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7FC3D9FCBC429285D6953B8A549E99"/>
        </w:placeholder>
        <w:text/>
      </w:sdtPr>
      <w:sdtEndPr/>
      <w:sdtContent>
        <w:p w:rsidRPr="009B062B" w:rsidR="00AF30DD" w:rsidP="00DA28CE" w:rsidRDefault="00AF30DD" w14:paraId="3232EBF2" w14:textId="77777777">
          <w:pPr>
            <w:pStyle w:val="Rubrik1"/>
            <w:spacing w:after="300"/>
          </w:pPr>
          <w:r w:rsidRPr="009B062B">
            <w:t>Förslag till riksdagsbeslut</w:t>
          </w:r>
        </w:p>
      </w:sdtContent>
    </w:sdt>
    <w:sdt>
      <w:sdtPr>
        <w:alias w:val="Yrkande 1"/>
        <w:tag w:val="e0e6710c-62b8-41b1-937a-cd637733d501"/>
        <w:id w:val="968938719"/>
        <w:lock w:val="sdtLocked"/>
      </w:sdtPr>
      <w:sdtEndPr/>
      <w:sdtContent>
        <w:p w:rsidR="00AA163F" w:rsidRDefault="00245E76" w14:paraId="3232EBF3" w14:textId="77777777">
          <w:pPr>
            <w:pStyle w:val="Frslagstext"/>
            <w:numPr>
              <w:ilvl w:val="0"/>
              <w:numId w:val="0"/>
            </w:numPr>
          </w:pPr>
          <w:r>
            <w:t>Riksdagen ställer sig bakom det som anförs i motionen om att överväga att se över passens giltighetstid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592005D9364C77AA3169C49F9DC23A"/>
        </w:placeholder>
        <w:text/>
      </w:sdtPr>
      <w:sdtEndPr/>
      <w:sdtContent>
        <w:p w:rsidRPr="009B062B" w:rsidR="006D79C9" w:rsidP="00333E95" w:rsidRDefault="006D79C9" w14:paraId="3232EBF4" w14:textId="77777777">
          <w:pPr>
            <w:pStyle w:val="Rubrik1"/>
          </w:pPr>
          <w:r>
            <w:t>Motivering</w:t>
          </w:r>
        </w:p>
      </w:sdtContent>
    </w:sdt>
    <w:p w:rsidRPr="00D664AB" w:rsidR="00D664AB" w:rsidP="00D7313A" w:rsidRDefault="005664DB" w14:paraId="3232EBF5" w14:textId="77777777">
      <w:pPr>
        <w:pStyle w:val="Normalutanindragellerluft"/>
      </w:pPr>
      <w:r w:rsidRPr="00D664AB">
        <w:t>I dag får personer som gör ett pass veta att passets giltighetstid är fem år. Det är så upplysningen ser ut och då är det lätt att tro att det man betalar för ett pass också ska göra det giltigt i just fem år.</w:t>
      </w:r>
    </w:p>
    <w:p w:rsidRPr="00D664AB" w:rsidR="00D664AB" w:rsidP="00D664AB" w:rsidRDefault="005664DB" w14:paraId="3232EBF6" w14:textId="77777777">
      <w:r w:rsidRPr="00D664AB">
        <w:t>Länder som vi reser till kan sätta upp egna regler för hur länge passet ska vara giltigt när vi reser till landet. Det är inget konstigt. Men ett inte helt ovanligt krav är att passet ska vara giltigt minst sex månader efter att du påbörjat din resa. Det gäller exempelvis Thailand, ett land som många svenskar semestrar i.</w:t>
      </w:r>
    </w:p>
    <w:p w:rsidRPr="00D664AB" w:rsidR="00D664AB" w:rsidP="00D664AB" w:rsidRDefault="005664DB" w14:paraId="3232EBF7" w14:textId="0E3DFD14">
      <w:r w:rsidRPr="00D664AB">
        <w:t>I praktiken betyder det att passen inte kan användas i de fem år som vi säger att de ska gälla i ett antal länder. Med det som bakgrund borde vi utreda om passens giltig</w:t>
      </w:r>
      <w:r w:rsidR="00001EF0">
        <w:softHyphen/>
      </w:r>
      <w:bookmarkStart w:name="_GoBack" w:id="1"/>
      <w:bookmarkEnd w:id="1"/>
      <w:r w:rsidRPr="00D664AB">
        <w:t>hetstid istället ska vara något längre, för att passet ska vara användbart längre än 4,5 år och mer motsvara de fem år som vi säger att det ska vara giltigt.</w:t>
      </w:r>
    </w:p>
    <w:sdt>
      <w:sdtPr>
        <w:rPr>
          <w:i/>
          <w:noProof/>
        </w:rPr>
        <w:alias w:val="CC_Underskrifter"/>
        <w:tag w:val="CC_Underskrifter"/>
        <w:id w:val="583496634"/>
        <w:lock w:val="sdtContentLocked"/>
        <w:placeholder>
          <w:docPart w:val="AB4C2D33DF114C4282E07867C4314642"/>
        </w:placeholder>
      </w:sdtPr>
      <w:sdtEndPr>
        <w:rPr>
          <w:i w:val="0"/>
          <w:noProof w:val="0"/>
        </w:rPr>
      </w:sdtEndPr>
      <w:sdtContent>
        <w:p w:rsidR="00D664AB" w:rsidP="00D664AB" w:rsidRDefault="00D664AB" w14:paraId="3232EBF8" w14:textId="77777777"/>
        <w:p w:rsidRPr="008E0FE2" w:rsidR="004801AC" w:rsidP="00D664AB" w:rsidRDefault="00001EF0" w14:paraId="3232EB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531C77" w:rsidRDefault="00531C77" w14:paraId="3232EBFD" w14:textId="77777777"/>
    <w:sectPr w:rsidR="00531C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2EBFF" w14:textId="77777777" w:rsidR="005805F2" w:rsidRDefault="005805F2" w:rsidP="000C1CAD">
      <w:pPr>
        <w:spacing w:line="240" w:lineRule="auto"/>
      </w:pPr>
      <w:r>
        <w:separator/>
      </w:r>
    </w:p>
  </w:endnote>
  <w:endnote w:type="continuationSeparator" w:id="0">
    <w:p w14:paraId="3232EC00" w14:textId="77777777" w:rsidR="005805F2" w:rsidRDefault="005805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2EC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2EC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64A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2EC0E" w14:textId="77777777" w:rsidR="00262EA3" w:rsidRPr="00D664AB" w:rsidRDefault="00262EA3" w:rsidP="00D664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2EBFD" w14:textId="77777777" w:rsidR="005805F2" w:rsidRDefault="005805F2" w:rsidP="000C1CAD">
      <w:pPr>
        <w:spacing w:line="240" w:lineRule="auto"/>
      </w:pPr>
      <w:r>
        <w:separator/>
      </w:r>
    </w:p>
  </w:footnote>
  <w:footnote w:type="continuationSeparator" w:id="0">
    <w:p w14:paraId="3232EBFE" w14:textId="77777777" w:rsidR="005805F2" w:rsidRDefault="005805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32EC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32EC10" wp14:anchorId="3232EC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1EF0" w14:paraId="3232EC13" w14:textId="77777777">
                          <w:pPr>
                            <w:jc w:val="right"/>
                          </w:pPr>
                          <w:sdt>
                            <w:sdtPr>
                              <w:alias w:val="CC_Noformat_Partikod"/>
                              <w:tag w:val="CC_Noformat_Partikod"/>
                              <w:id w:val="-53464382"/>
                              <w:placeholder>
                                <w:docPart w:val="291C0320C9684F3D9D2263729D4E865D"/>
                              </w:placeholder>
                              <w:text/>
                            </w:sdtPr>
                            <w:sdtEndPr/>
                            <w:sdtContent>
                              <w:r w:rsidR="005664DB">
                                <w:t>S</w:t>
                              </w:r>
                            </w:sdtContent>
                          </w:sdt>
                          <w:sdt>
                            <w:sdtPr>
                              <w:alias w:val="CC_Noformat_Partinummer"/>
                              <w:tag w:val="CC_Noformat_Partinummer"/>
                              <w:id w:val="-1709555926"/>
                              <w:placeholder>
                                <w:docPart w:val="C75114C1229E4C6B92C284BE542BF19B"/>
                              </w:placeholder>
                              <w:text/>
                            </w:sdtPr>
                            <w:sdtEndPr/>
                            <w:sdtContent>
                              <w:r w:rsidR="005664DB">
                                <w:t>1522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32EC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1EF0" w14:paraId="3232EC13" w14:textId="77777777">
                    <w:pPr>
                      <w:jc w:val="right"/>
                    </w:pPr>
                    <w:sdt>
                      <w:sdtPr>
                        <w:alias w:val="CC_Noformat_Partikod"/>
                        <w:tag w:val="CC_Noformat_Partikod"/>
                        <w:id w:val="-53464382"/>
                        <w:placeholder>
                          <w:docPart w:val="291C0320C9684F3D9D2263729D4E865D"/>
                        </w:placeholder>
                        <w:text/>
                      </w:sdtPr>
                      <w:sdtEndPr/>
                      <w:sdtContent>
                        <w:r w:rsidR="005664DB">
                          <w:t>S</w:t>
                        </w:r>
                      </w:sdtContent>
                    </w:sdt>
                    <w:sdt>
                      <w:sdtPr>
                        <w:alias w:val="CC_Noformat_Partinummer"/>
                        <w:tag w:val="CC_Noformat_Partinummer"/>
                        <w:id w:val="-1709555926"/>
                        <w:placeholder>
                          <w:docPart w:val="C75114C1229E4C6B92C284BE542BF19B"/>
                        </w:placeholder>
                        <w:text/>
                      </w:sdtPr>
                      <w:sdtEndPr/>
                      <w:sdtContent>
                        <w:r w:rsidR="005664DB">
                          <w:t>1522</w:t>
                        </w:r>
                      </w:sdtContent>
                    </w:sdt>
                  </w:p>
                </w:txbxContent>
              </v:textbox>
              <w10:wrap anchorx="page"/>
            </v:shape>
          </w:pict>
        </mc:Fallback>
      </mc:AlternateContent>
    </w:r>
  </w:p>
  <w:p w:rsidRPr="00293C4F" w:rsidR="00262EA3" w:rsidP="00776B74" w:rsidRDefault="00262EA3" w14:paraId="3232EC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32EC03" w14:textId="77777777">
    <w:pPr>
      <w:jc w:val="right"/>
    </w:pPr>
  </w:p>
  <w:p w:rsidR="00262EA3" w:rsidP="00776B74" w:rsidRDefault="00262EA3" w14:paraId="3232EC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1EF0" w14:paraId="3232EC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32EC12" wp14:anchorId="3232EC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1EF0" w14:paraId="3232EC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64DB">
          <w:t>S</w:t>
        </w:r>
      </w:sdtContent>
    </w:sdt>
    <w:sdt>
      <w:sdtPr>
        <w:alias w:val="CC_Noformat_Partinummer"/>
        <w:tag w:val="CC_Noformat_Partinummer"/>
        <w:id w:val="-2014525982"/>
        <w:text/>
      </w:sdtPr>
      <w:sdtEndPr/>
      <w:sdtContent>
        <w:r w:rsidR="005664DB">
          <w:t>1522</w:t>
        </w:r>
      </w:sdtContent>
    </w:sdt>
  </w:p>
  <w:p w:rsidRPr="008227B3" w:rsidR="00262EA3" w:rsidP="008227B3" w:rsidRDefault="00001EF0" w14:paraId="3232EC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1EF0" w14:paraId="3232EC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:970</w:t>
        </w:r>
      </w:sdtContent>
    </w:sdt>
  </w:p>
  <w:p w:rsidR="00262EA3" w:rsidP="00E03A3D" w:rsidRDefault="00001EF0" w14:paraId="3232EC0B" w14:textId="77777777">
    <w:pPr>
      <w:pStyle w:val="Motionr"/>
    </w:pPr>
    <w:sdt>
      <w:sdtPr>
        <w:alias w:val="CC_Noformat_Avtext"/>
        <w:tag w:val="CC_Noformat_Avtext"/>
        <w:id w:val="-2020768203"/>
        <w:lock w:val="sdtContentLocked"/>
        <w15:appearance w15:val="hidden"/>
        <w:text/>
      </w:sdtPr>
      <w:sdtEndPr/>
      <w:sdtContent>
        <w:r>
          <w:t>av Elin Lundgren (S)</w:t>
        </w:r>
      </w:sdtContent>
    </w:sdt>
  </w:p>
  <w:sdt>
    <w:sdtPr>
      <w:alias w:val="CC_Noformat_Rubtext"/>
      <w:tag w:val="CC_Noformat_Rubtext"/>
      <w:id w:val="-218060500"/>
      <w:lock w:val="sdtLocked"/>
      <w:text/>
    </w:sdtPr>
    <w:sdtEndPr/>
    <w:sdtContent>
      <w:p w:rsidR="00262EA3" w:rsidP="00283E0F" w:rsidRDefault="005664DB" w14:paraId="3232EC0C" w14:textId="77777777">
        <w:pPr>
          <w:pStyle w:val="FSHRub2"/>
        </w:pPr>
        <w:r>
          <w:t>Passens giltighetstid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3232EC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664DB"/>
    <w:rsid w:val="000000E0"/>
    <w:rsid w:val="00000761"/>
    <w:rsid w:val="000014AF"/>
    <w:rsid w:val="00001EF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90C"/>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AC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7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235"/>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2CC"/>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C77"/>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DB"/>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5F2"/>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CC6"/>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66F"/>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63F"/>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4AB"/>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13A"/>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DB2"/>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32EBF1"/>
  <w15:chartTrackingRefBased/>
  <w15:docId w15:val="{288090A3-3155-4DB4-908B-7B527FA6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7FC3D9FCBC429285D6953B8A549E99"/>
        <w:category>
          <w:name w:val="Allmänt"/>
          <w:gallery w:val="placeholder"/>
        </w:category>
        <w:types>
          <w:type w:val="bbPlcHdr"/>
        </w:types>
        <w:behaviors>
          <w:behavior w:val="content"/>
        </w:behaviors>
        <w:guid w:val="{1555E158-1D90-4D95-97D9-B651FDC594BF}"/>
      </w:docPartPr>
      <w:docPartBody>
        <w:p w:rsidR="006D703A" w:rsidRDefault="00323481">
          <w:pPr>
            <w:pStyle w:val="0C7FC3D9FCBC429285D6953B8A549E99"/>
          </w:pPr>
          <w:r w:rsidRPr="005A0A93">
            <w:rPr>
              <w:rStyle w:val="Platshllartext"/>
            </w:rPr>
            <w:t>Förslag till riksdagsbeslut</w:t>
          </w:r>
        </w:p>
      </w:docPartBody>
    </w:docPart>
    <w:docPart>
      <w:docPartPr>
        <w:name w:val="F3592005D9364C77AA3169C49F9DC23A"/>
        <w:category>
          <w:name w:val="Allmänt"/>
          <w:gallery w:val="placeholder"/>
        </w:category>
        <w:types>
          <w:type w:val="bbPlcHdr"/>
        </w:types>
        <w:behaviors>
          <w:behavior w:val="content"/>
        </w:behaviors>
        <w:guid w:val="{06C5B24E-3F22-4C14-AB53-E2E841DF5106}"/>
      </w:docPartPr>
      <w:docPartBody>
        <w:p w:rsidR="006D703A" w:rsidRDefault="00323481">
          <w:pPr>
            <w:pStyle w:val="F3592005D9364C77AA3169C49F9DC23A"/>
          </w:pPr>
          <w:r w:rsidRPr="005A0A93">
            <w:rPr>
              <w:rStyle w:val="Platshllartext"/>
            </w:rPr>
            <w:t>Motivering</w:t>
          </w:r>
        </w:p>
      </w:docPartBody>
    </w:docPart>
    <w:docPart>
      <w:docPartPr>
        <w:name w:val="291C0320C9684F3D9D2263729D4E865D"/>
        <w:category>
          <w:name w:val="Allmänt"/>
          <w:gallery w:val="placeholder"/>
        </w:category>
        <w:types>
          <w:type w:val="bbPlcHdr"/>
        </w:types>
        <w:behaviors>
          <w:behavior w:val="content"/>
        </w:behaviors>
        <w:guid w:val="{65F453D3-37D7-4AD1-910E-F957A5B0DCF9}"/>
      </w:docPartPr>
      <w:docPartBody>
        <w:p w:rsidR="006D703A" w:rsidRDefault="00323481">
          <w:pPr>
            <w:pStyle w:val="291C0320C9684F3D9D2263729D4E865D"/>
          </w:pPr>
          <w:r>
            <w:rPr>
              <w:rStyle w:val="Platshllartext"/>
            </w:rPr>
            <w:t xml:space="preserve"> </w:t>
          </w:r>
        </w:p>
      </w:docPartBody>
    </w:docPart>
    <w:docPart>
      <w:docPartPr>
        <w:name w:val="C75114C1229E4C6B92C284BE542BF19B"/>
        <w:category>
          <w:name w:val="Allmänt"/>
          <w:gallery w:val="placeholder"/>
        </w:category>
        <w:types>
          <w:type w:val="bbPlcHdr"/>
        </w:types>
        <w:behaviors>
          <w:behavior w:val="content"/>
        </w:behaviors>
        <w:guid w:val="{F42C2EE4-6B3F-47AA-BC2F-377F3610637B}"/>
      </w:docPartPr>
      <w:docPartBody>
        <w:p w:rsidR="006D703A" w:rsidRDefault="00323481">
          <w:pPr>
            <w:pStyle w:val="C75114C1229E4C6B92C284BE542BF19B"/>
          </w:pPr>
          <w:r>
            <w:t xml:space="preserve"> </w:t>
          </w:r>
        </w:p>
      </w:docPartBody>
    </w:docPart>
    <w:docPart>
      <w:docPartPr>
        <w:name w:val="AB4C2D33DF114C4282E07867C4314642"/>
        <w:category>
          <w:name w:val="Allmänt"/>
          <w:gallery w:val="placeholder"/>
        </w:category>
        <w:types>
          <w:type w:val="bbPlcHdr"/>
        </w:types>
        <w:behaviors>
          <w:behavior w:val="content"/>
        </w:behaviors>
        <w:guid w:val="{ABD335F7-99EF-4012-92FF-60B221D64055}"/>
      </w:docPartPr>
      <w:docPartBody>
        <w:p w:rsidR="003C3405" w:rsidRDefault="003C34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481"/>
    <w:rsid w:val="00323481"/>
    <w:rsid w:val="003C3405"/>
    <w:rsid w:val="006D70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7FC3D9FCBC429285D6953B8A549E99">
    <w:name w:val="0C7FC3D9FCBC429285D6953B8A549E99"/>
  </w:style>
  <w:style w:type="paragraph" w:customStyle="1" w:styleId="98CCBFFEFDBA4B0F8D52B64B69991CC6">
    <w:name w:val="98CCBFFEFDBA4B0F8D52B64B69991C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65658E2D974985AD51D7C32D65BF9F">
    <w:name w:val="7A65658E2D974985AD51D7C32D65BF9F"/>
  </w:style>
  <w:style w:type="paragraph" w:customStyle="1" w:styleId="F3592005D9364C77AA3169C49F9DC23A">
    <w:name w:val="F3592005D9364C77AA3169C49F9DC23A"/>
  </w:style>
  <w:style w:type="paragraph" w:customStyle="1" w:styleId="39D95C0EA72541F0BD0220CFBD44E3AF">
    <w:name w:val="39D95C0EA72541F0BD0220CFBD44E3AF"/>
  </w:style>
  <w:style w:type="paragraph" w:customStyle="1" w:styleId="A95B55425C4E4726A303EB49E37AB502">
    <w:name w:val="A95B55425C4E4726A303EB49E37AB502"/>
  </w:style>
  <w:style w:type="paragraph" w:customStyle="1" w:styleId="291C0320C9684F3D9D2263729D4E865D">
    <w:name w:val="291C0320C9684F3D9D2263729D4E865D"/>
  </w:style>
  <w:style w:type="paragraph" w:customStyle="1" w:styleId="C75114C1229E4C6B92C284BE542BF19B">
    <w:name w:val="C75114C1229E4C6B92C284BE542BF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107A0-AC24-4CFC-AB1B-C9506B53B024}"/>
</file>

<file path=customXml/itemProps2.xml><?xml version="1.0" encoding="utf-8"?>
<ds:datastoreItem xmlns:ds="http://schemas.openxmlformats.org/officeDocument/2006/customXml" ds:itemID="{48E3FD45-0B25-4BB6-BFCA-E32BB61F50D2}"/>
</file>

<file path=customXml/itemProps3.xml><?xml version="1.0" encoding="utf-8"?>
<ds:datastoreItem xmlns:ds="http://schemas.openxmlformats.org/officeDocument/2006/customXml" ds:itemID="{B7891CFE-7A3C-49B3-B044-23CAD0E9FC57}"/>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879</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S1522 Passens giltighetstid</vt:lpstr>
      <vt:lpstr>
      </vt:lpstr>
    </vt:vector>
  </TitlesOfParts>
  <Company>Sveriges riksdag</Company>
  <LinksUpToDate>false</LinksUpToDate>
  <CharactersWithSpaces>1067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