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A4408B420046CEAC14E2C4084197C7"/>
        </w:placeholder>
        <w:text/>
      </w:sdtPr>
      <w:sdtEndPr/>
      <w:sdtContent>
        <w:p w:rsidRPr="009B062B" w:rsidR="00AF30DD" w:rsidP="00024499" w:rsidRDefault="00AF30DD" w14:paraId="49BD3A71" w14:textId="77777777">
          <w:pPr>
            <w:pStyle w:val="Rubrik1"/>
            <w:spacing w:after="300"/>
          </w:pPr>
          <w:r w:rsidRPr="009B062B">
            <w:t>Förslag till riksdagsbeslut</w:t>
          </w:r>
        </w:p>
      </w:sdtContent>
    </w:sdt>
    <w:sdt>
      <w:sdtPr>
        <w:alias w:val="Yrkande 1"/>
        <w:tag w:val="c199cf4f-8a8e-4105-b654-b34fb7630a06"/>
        <w:id w:val="388081723"/>
        <w:lock w:val="sdtLocked"/>
      </w:sdtPr>
      <w:sdtEndPr/>
      <w:sdtContent>
        <w:p w:rsidR="003B5678" w:rsidRDefault="00A83CFD" w14:paraId="49BD3A72" w14:textId="77777777">
          <w:pPr>
            <w:pStyle w:val="Frslagstext"/>
            <w:numPr>
              <w:ilvl w:val="0"/>
              <w:numId w:val="0"/>
            </w:numPr>
          </w:pPr>
          <w:r>
            <w:t>Riksdagen ställer sig bakom det som anförs i motionen om att fortsätta översynen av struktur, lagar och regler kring godmanskap och förvaltare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2686C7BCE6438DAE85662F383A2F2E"/>
        </w:placeholder>
        <w:text/>
      </w:sdtPr>
      <w:sdtEndPr/>
      <w:sdtContent>
        <w:p w:rsidRPr="009B062B" w:rsidR="006D79C9" w:rsidP="00333E95" w:rsidRDefault="006D79C9" w14:paraId="49BD3A73" w14:textId="77777777">
          <w:pPr>
            <w:pStyle w:val="Rubrik1"/>
          </w:pPr>
          <w:r>
            <w:t>Motivering</w:t>
          </w:r>
        </w:p>
      </w:sdtContent>
    </w:sdt>
    <w:p w:rsidRPr="00024499" w:rsidR="000E0617" w:rsidP="00024499" w:rsidRDefault="000E0617" w14:paraId="49BD3A74" w14:textId="0673E565">
      <w:pPr>
        <w:pStyle w:val="Normalutanindragellerluft"/>
      </w:pPr>
      <w:r w:rsidRPr="00024499">
        <w:t xml:space="preserve">Många i vårt samhälle har viljan men inte förmågan att själva ta hand om allt det som behövs för att klara sig i sin vardag. En person kan få en ställföreträdare i form av en god man eller förvaltare om man på något sätt är förhindrad att bevaka sin rätt eller ta hand om sig och sina angelägenheter. Möjligheten att få god man eller förvaltare är viktig för att alla människor i Sverige ska få likvärdiga rättigheter oavsett förmåga. </w:t>
      </w:r>
    </w:p>
    <w:p w:rsidRPr="000E0617" w:rsidR="000E0617" w:rsidP="000E0617" w:rsidRDefault="000E0617" w14:paraId="49BD3A75" w14:textId="77777777">
      <w:r w:rsidRPr="000E0617">
        <w:t xml:space="preserve">Många positiva förändringar har skett på senare tid. Bland annat är beslutet om framtidsfullmakter viktigt. Lagen om framtidsfullmakter ger en möjlighet att utse någon som kan ta hand om våra angelägenheter om vi senare i livet inte kan göra så. </w:t>
      </w:r>
    </w:p>
    <w:p w:rsidRPr="000E0617" w:rsidR="000E0617" w:rsidP="000E0617" w:rsidRDefault="000E0617" w14:paraId="49BD3A76" w14:textId="1FF45E70">
      <w:r w:rsidRPr="000E0617">
        <w:t>I varje kommun finns det en överförmyndare eller nämnd som har till uppgift att utöva tillsyn och kontroll över förvaltare och gode män sköter sina uppdrag. De som ställer upp som god man och förvaltare gör i de allra flesta fall en mycket viktig insats. Men eftersom många som har god man eller förvaltare befinner sig i en utsatt bero</w:t>
      </w:r>
      <w:r w:rsidR="00D535DB">
        <w:softHyphen/>
      </w:r>
      <w:bookmarkStart w:name="_GoBack" w:id="1"/>
      <w:bookmarkEnd w:id="1"/>
      <w:r w:rsidRPr="000E0617">
        <w:t xml:space="preserve">endesituation är detta avgörande för att upptäcka oegentligheter. I ett antal fall har det förekommit att gode män har utnyttjat sitt uppdrag. Även om antalet är få är det inte acceptabelt och det krävs en översyn för att se över de befintliga lagarna om ytterligare insatser behövs för att stärka tillsynen. Samverkan kan vara viktigt i detta hänseende men också nödvändiga sanktioner om missförhållanden upptäcks. </w:t>
      </w:r>
    </w:p>
    <w:p w:rsidRPr="000E0617" w:rsidR="00422B9E" w:rsidP="000E0617" w:rsidRDefault="000E0617" w14:paraId="49BD3A77" w14:textId="68C31B1F">
      <w:r w:rsidRPr="000E0617">
        <w:t>Eftersom en ställföreträdare är så avgörande för den enskildes välfärd samt för att det har varit svårt att rekrytera gode män eller förvaltare behövs en översyn av funk</w:t>
      </w:r>
      <w:r w:rsidR="00D535DB">
        <w:softHyphen/>
      </w:r>
      <w:r w:rsidRPr="000E0617">
        <w:t xml:space="preserve">tionen. Därutöver behöver sekretessreglerna för de som har ett uppdrag som god man eller förvaltare ses över. Samhället är också allt mer komplext. En särskild struktur för </w:t>
      </w:r>
      <w:r w:rsidRPr="000E0617">
        <w:lastRenderedPageBreak/>
        <w:t xml:space="preserve">stöd och utbildning borde utformas och bättre förutsättningar för att kompetenta personer ska kunna ställa upp som gode män eller förvaltare. </w:t>
      </w:r>
    </w:p>
    <w:sdt>
      <w:sdtPr>
        <w:rPr>
          <w:i/>
          <w:noProof/>
        </w:rPr>
        <w:alias w:val="CC_Underskrifter"/>
        <w:tag w:val="CC_Underskrifter"/>
        <w:id w:val="583496634"/>
        <w:lock w:val="sdtContentLocked"/>
        <w:placeholder>
          <w:docPart w:val="2C2AEA5C862341AF8A68628316F49EA1"/>
        </w:placeholder>
      </w:sdtPr>
      <w:sdtEndPr>
        <w:rPr>
          <w:i w:val="0"/>
          <w:noProof w:val="0"/>
        </w:rPr>
      </w:sdtEndPr>
      <w:sdtContent>
        <w:p w:rsidR="00024499" w:rsidP="00024499" w:rsidRDefault="00024499" w14:paraId="49BD3A79" w14:textId="77777777"/>
        <w:p w:rsidRPr="008E0FE2" w:rsidR="004801AC" w:rsidP="00024499" w:rsidRDefault="00D535DB" w14:paraId="49BD3A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bl>
    <w:p w:rsidR="00015CE6" w:rsidRDefault="00015CE6" w14:paraId="49BD3A7E" w14:textId="77777777"/>
    <w:sectPr w:rsidR="00015C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BD3A80" w14:textId="77777777" w:rsidR="000E0617" w:rsidRDefault="000E0617" w:rsidP="000C1CAD">
      <w:pPr>
        <w:spacing w:line="240" w:lineRule="auto"/>
      </w:pPr>
      <w:r>
        <w:separator/>
      </w:r>
    </w:p>
  </w:endnote>
  <w:endnote w:type="continuationSeparator" w:id="0">
    <w:p w14:paraId="49BD3A81" w14:textId="77777777" w:rsidR="000E0617" w:rsidRDefault="000E06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D3A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D3A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D3A8F" w14:textId="77777777" w:rsidR="00262EA3" w:rsidRPr="00024499" w:rsidRDefault="00262EA3" w:rsidP="000244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D3A7E" w14:textId="77777777" w:rsidR="000E0617" w:rsidRDefault="000E0617" w:rsidP="000C1CAD">
      <w:pPr>
        <w:spacing w:line="240" w:lineRule="auto"/>
      </w:pPr>
      <w:r>
        <w:separator/>
      </w:r>
    </w:p>
  </w:footnote>
  <w:footnote w:type="continuationSeparator" w:id="0">
    <w:p w14:paraId="49BD3A7F" w14:textId="77777777" w:rsidR="000E0617" w:rsidRDefault="000E06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BD3A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BD3A91" wp14:anchorId="49BD3A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35DB" w14:paraId="49BD3A94" w14:textId="77777777">
                          <w:pPr>
                            <w:jc w:val="right"/>
                          </w:pPr>
                          <w:sdt>
                            <w:sdtPr>
                              <w:alias w:val="CC_Noformat_Partikod"/>
                              <w:tag w:val="CC_Noformat_Partikod"/>
                              <w:id w:val="-53464382"/>
                              <w:placeholder>
                                <w:docPart w:val="8074336D0EC84AF09BF4C355D3B2654F"/>
                              </w:placeholder>
                              <w:text/>
                            </w:sdtPr>
                            <w:sdtEndPr/>
                            <w:sdtContent>
                              <w:r w:rsidR="000E0617">
                                <w:t>S</w:t>
                              </w:r>
                            </w:sdtContent>
                          </w:sdt>
                          <w:sdt>
                            <w:sdtPr>
                              <w:alias w:val="CC_Noformat_Partinummer"/>
                              <w:tag w:val="CC_Noformat_Partinummer"/>
                              <w:id w:val="-1709555926"/>
                              <w:placeholder>
                                <w:docPart w:val="AFFEB3E5B09A45D4A4A3DD0E4E0E3521"/>
                              </w:placeholder>
                              <w:text/>
                            </w:sdtPr>
                            <w:sdtEndPr/>
                            <w:sdtContent>
                              <w:r w:rsidR="000E0617">
                                <w:t>1651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BD3A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35DB" w14:paraId="49BD3A94" w14:textId="77777777">
                    <w:pPr>
                      <w:jc w:val="right"/>
                    </w:pPr>
                    <w:sdt>
                      <w:sdtPr>
                        <w:alias w:val="CC_Noformat_Partikod"/>
                        <w:tag w:val="CC_Noformat_Partikod"/>
                        <w:id w:val="-53464382"/>
                        <w:placeholder>
                          <w:docPart w:val="8074336D0EC84AF09BF4C355D3B2654F"/>
                        </w:placeholder>
                        <w:text/>
                      </w:sdtPr>
                      <w:sdtEndPr/>
                      <w:sdtContent>
                        <w:r w:rsidR="000E0617">
                          <w:t>S</w:t>
                        </w:r>
                      </w:sdtContent>
                    </w:sdt>
                    <w:sdt>
                      <w:sdtPr>
                        <w:alias w:val="CC_Noformat_Partinummer"/>
                        <w:tag w:val="CC_Noformat_Partinummer"/>
                        <w:id w:val="-1709555926"/>
                        <w:placeholder>
                          <w:docPart w:val="AFFEB3E5B09A45D4A4A3DD0E4E0E3521"/>
                        </w:placeholder>
                        <w:text/>
                      </w:sdtPr>
                      <w:sdtEndPr/>
                      <w:sdtContent>
                        <w:r w:rsidR="000E0617">
                          <w:t>1651</w:t>
                        </w:r>
                      </w:sdtContent>
                    </w:sdt>
                  </w:p>
                </w:txbxContent>
              </v:textbox>
              <w10:wrap anchorx="page"/>
            </v:shape>
          </w:pict>
        </mc:Fallback>
      </mc:AlternateContent>
    </w:r>
  </w:p>
  <w:p w:rsidRPr="00293C4F" w:rsidR="00262EA3" w:rsidP="00776B74" w:rsidRDefault="00262EA3" w14:paraId="49BD3A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BD3A84" w14:textId="77777777">
    <w:pPr>
      <w:jc w:val="right"/>
    </w:pPr>
  </w:p>
  <w:p w:rsidR="00262EA3" w:rsidP="00776B74" w:rsidRDefault="00262EA3" w14:paraId="49BD3A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35DB" w14:paraId="49BD3A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BD3A93" wp14:anchorId="49BD3A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35DB" w14:paraId="49BD3A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0617">
          <w:t>S</w:t>
        </w:r>
      </w:sdtContent>
    </w:sdt>
    <w:sdt>
      <w:sdtPr>
        <w:alias w:val="CC_Noformat_Partinummer"/>
        <w:tag w:val="CC_Noformat_Partinummer"/>
        <w:id w:val="-2014525982"/>
        <w:text/>
      </w:sdtPr>
      <w:sdtEndPr/>
      <w:sdtContent>
        <w:r w:rsidR="000E0617">
          <w:t>1651</w:t>
        </w:r>
      </w:sdtContent>
    </w:sdt>
  </w:p>
  <w:p w:rsidRPr="008227B3" w:rsidR="00262EA3" w:rsidP="008227B3" w:rsidRDefault="00D535DB" w14:paraId="49BD3A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35DB" w14:paraId="49BD3A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:742</w:t>
        </w:r>
      </w:sdtContent>
    </w:sdt>
  </w:p>
  <w:p w:rsidR="00262EA3" w:rsidP="00E03A3D" w:rsidRDefault="00D535DB" w14:paraId="49BD3A8C" w14:textId="77777777">
    <w:pPr>
      <w:pStyle w:val="Motionr"/>
    </w:pPr>
    <w:sdt>
      <w:sdtPr>
        <w:alias w:val="CC_Noformat_Avtext"/>
        <w:tag w:val="CC_Noformat_Avtext"/>
        <w:id w:val="-2020768203"/>
        <w:lock w:val="sdtContentLocked"/>
        <w15:appearance w15:val="hidden"/>
        <w:text/>
      </w:sdtPr>
      <w:sdtEndPr/>
      <w:sdtContent>
        <w:r>
          <w:t>av Eva Lindh (S)</w:t>
        </w:r>
      </w:sdtContent>
    </w:sdt>
  </w:p>
  <w:sdt>
    <w:sdtPr>
      <w:alias w:val="CC_Noformat_Rubtext"/>
      <w:tag w:val="CC_Noformat_Rubtext"/>
      <w:id w:val="-218060500"/>
      <w:lock w:val="sdtLocked"/>
      <w:text/>
    </w:sdtPr>
    <w:sdtEndPr/>
    <w:sdtContent>
      <w:p w:rsidR="00262EA3" w:rsidP="00283E0F" w:rsidRDefault="000E0617" w14:paraId="49BD3A8D" w14:textId="77777777">
        <w:pPr>
          <w:pStyle w:val="FSHRub2"/>
        </w:pPr>
        <w:r>
          <w:t>Förutsättningar för gode män och förvaltare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9BD3A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E06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CE6"/>
    <w:rsid w:val="000171D9"/>
    <w:rsid w:val="000200F6"/>
    <w:rsid w:val="0002068F"/>
    <w:rsid w:val="00022F5C"/>
    <w:rsid w:val="000232AB"/>
    <w:rsid w:val="00024356"/>
    <w:rsid w:val="000243A4"/>
    <w:rsid w:val="00024499"/>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17"/>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67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49C"/>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40C"/>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747"/>
    <w:rsid w:val="00A478E1"/>
    <w:rsid w:val="00A47914"/>
    <w:rsid w:val="00A47BC4"/>
    <w:rsid w:val="00A5049D"/>
    <w:rsid w:val="00A50605"/>
    <w:rsid w:val="00A507F4"/>
    <w:rsid w:val="00A5092E"/>
    <w:rsid w:val="00A50CE8"/>
    <w:rsid w:val="00A510C9"/>
    <w:rsid w:val="00A51B5D"/>
    <w:rsid w:val="00A51CCB"/>
    <w:rsid w:val="00A53674"/>
    <w:rsid w:val="00A53B16"/>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CFD"/>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E84"/>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5DB"/>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22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BD3A70"/>
  <w15:chartTrackingRefBased/>
  <w15:docId w15:val="{4509D99E-4720-4C83-8CCA-00BFF6B17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A4408B420046CEAC14E2C4084197C7"/>
        <w:category>
          <w:name w:val="Allmänt"/>
          <w:gallery w:val="placeholder"/>
        </w:category>
        <w:types>
          <w:type w:val="bbPlcHdr"/>
        </w:types>
        <w:behaviors>
          <w:behavior w:val="content"/>
        </w:behaviors>
        <w:guid w:val="{E06ED132-B8FE-41AD-BE2D-893D0961128A}"/>
      </w:docPartPr>
      <w:docPartBody>
        <w:p w:rsidR="007A443E" w:rsidRDefault="007A443E">
          <w:pPr>
            <w:pStyle w:val="8FA4408B420046CEAC14E2C4084197C7"/>
          </w:pPr>
          <w:r w:rsidRPr="005A0A93">
            <w:rPr>
              <w:rStyle w:val="Platshllartext"/>
            </w:rPr>
            <w:t>Förslag till riksdagsbeslut</w:t>
          </w:r>
        </w:p>
      </w:docPartBody>
    </w:docPart>
    <w:docPart>
      <w:docPartPr>
        <w:name w:val="452686C7BCE6438DAE85662F383A2F2E"/>
        <w:category>
          <w:name w:val="Allmänt"/>
          <w:gallery w:val="placeholder"/>
        </w:category>
        <w:types>
          <w:type w:val="bbPlcHdr"/>
        </w:types>
        <w:behaviors>
          <w:behavior w:val="content"/>
        </w:behaviors>
        <w:guid w:val="{2CBC1AD4-6B51-4F47-AA4F-31EA1DF72F3F}"/>
      </w:docPartPr>
      <w:docPartBody>
        <w:p w:rsidR="007A443E" w:rsidRDefault="007A443E">
          <w:pPr>
            <w:pStyle w:val="452686C7BCE6438DAE85662F383A2F2E"/>
          </w:pPr>
          <w:r w:rsidRPr="005A0A93">
            <w:rPr>
              <w:rStyle w:val="Platshllartext"/>
            </w:rPr>
            <w:t>Motivering</w:t>
          </w:r>
        </w:p>
      </w:docPartBody>
    </w:docPart>
    <w:docPart>
      <w:docPartPr>
        <w:name w:val="8074336D0EC84AF09BF4C355D3B2654F"/>
        <w:category>
          <w:name w:val="Allmänt"/>
          <w:gallery w:val="placeholder"/>
        </w:category>
        <w:types>
          <w:type w:val="bbPlcHdr"/>
        </w:types>
        <w:behaviors>
          <w:behavior w:val="content"/>
        </w:behaviors>
        <w:guid w:val="{7A4E9B0F-FEFA-4D1A-BF39-E4E60BAAAB61}"/>
      </w:docPartPr>
      <w:docPartBody>
        <w:p w:rsidR="007A443E" w:rsidRDefault="007A443E">
          <w:pPr>
            <w:pStyle w:val="8074336D0EC84AF09BF4C355D3B2654F"/>
          </w:pPr>
          <w:r>
            <w:rPr>
              <w:rStyle w:val="Platshllartext"/>
            </w:rPr>
            <w:t xml:space="preserve"> </w:t>
          </w:r>
        </w:p>
      </w:docPartBody>
    </w:docPart>
    <w:docPart>
      <w:docPartPr>
        <w:name w:val="AFFEB3E5B09A45D4A4A3DD0E4E0E3521"/>
        <w:category>
          <w:name w:val="Allmänt"/>
          <w:gallery w:val="placeholder"/>
        </w:category>
        <w:types>
          <w:type w:val="bbPlcHdr"/>
        </w:types>
        <w:behaviors>
          <w:behavior w:val="content"/>
        </w:behaviors>
        <w:guid w:val="{E19569D7-2D77-451F-BFB5-C6BE56572101}"/>
      </w:docPartPr>
      <w:docPartBody>
        <w:p w:rsidR="007A443E" w:rsidRDefault="007A443E">
          <w:pPr>
            <w:pStyle w:val="AFFEB3E5B09A45D4A4A3DD0E4E0E3521"/>
          </w:pPr>
          <w:r>
            <w:t xml:space="preserve"> </w:t>
          </w:r>
        </w:p>
      </w:docPartBody>
    </w:docPart>
    <w:docPart>
      <w:docPartPr>
        <w:name w:val="2C2AEA5C862341AF8A68628316F49EA1"/>
        <w:category>
          <w:name w:val="Allmänt"/>
          <w:gallery w:val="placeholder"/>
        </w:category>
        <w:types>
          <w:type w:val="bbPlcHdr"/>
        </w:types>
        <w:behaviors>
          <w:behavior w:val="content"/>
        </w:behaviors>
        <w:guid w:val="{166022FB-73F2-42CD-B194-38644CFEDB2E}"/>
      </w:docPartPr>
      <w:docPartBody>
        <w:p w:rsidR="00DC0CCB" w:rsidRDefault="00DC0C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43E"/>
    <w:rsid w:val="007A443E"/>
    <w:rsid w:val="00DC0C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A4408B420046CEAC14E2C4084197C7">
    <w:name w:val="8FA4408B420046CEAC14E2C4084197C7"/>
  </w:style>
  <w:style w:type="paragraph" w:customStyle="1" w:styleId="FA90AC47CF6A448FA3A6CE8A395917E8">
    <w:name w:val="FA90AC47CF6A448FA3A6CE8A395917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CAD37B1CAB4A508F3F796C886FDF41">
    <w:name w:val="E6CAD37B1CAB4A508F3F796C886FDF41"/>
  </w:style>
  <w:style w:type="paragraph" w:customStyle="1" w:styleId="452686C7BCE6438DAE85662F383A2F2E">
    <w:name w:val="452686C7BCE6438DAE85662F383A2F2E"/>
  </w:style>
  <w:style w:type="paragraph" w:customStyle="1" w:styleId="69A8195E186E4CD7828C9CB44C55571D">
    <w:name w:val="69A8195E186E4CD7828C9CB44C55571D"/>
  </w:style>
  <w:style w:type="paragraph" w:customStyle="1" w:styleId="77EBDBACE2204390BAC1A67713F3F16D">
    <w:name w:val="77EBDBACE2204390BAC1A67713F3F16D"/>
  </w:style>
  <w:style w:type="paragraph" w:customStyle="1" w:styleId="8074336D0EC84AF09BF4C355D3B2654F">
    <w:name w:val="8074336D0EC84AF09BF4C355D3B2654F"/>
  </w:style>
  <w:style w:type="paragraph" w:customStyle="1" w:styleId="AFFEB3E5B09A45D4A4A3DD0E4E0E3521">
    <w:name w:val="AFFEB3E5B09A45D4A4A3DD0E4E0E35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A7A9D3-73F3-49D9-A01C-7A7973CCDA5C}"/>
</file>

<file path=customXml/itemProps2.xml><?xml version="1.0" encoding="utf-8"?>
<ds:datastoreItem xmlns:ds="http://schemas.openxmlformats.org/officeDocument/2006/customXml" ds:itemID="{B49BFD55-9C2C-4D7B-83D0-2B4682091FFA}"/>
</file>

<file path=customXml/itemProps3.xml><?xml version="1.0" encoding="utf-8"?>
<ds:datastoreItem xmlns:ds="http://schemas.openxmlformats.org/officeDocument/2006/customXml" ds:itemID="{5904E753-BF63-4895-84E9-5A06000C5B5D}"/>
</file>

<file path=docProps/app.xml><?xml version="1.0" encoding="utf-8"?>
<Properties xmlns="http://schemas.openxmlformats.org/officeDocument/2006/extended-properties" xmlns:vt="http://schemas.openxmlformats.org/officeDocument/2006/docPropsVTypes">
  <Template>Normal</Template>
  <TotalTime>15</TotalTime>
  <Pages>2</Pages>
  <Words>355</Words>
  <Characters>1816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S1651 Förutsättningar för gode män och förvaltare</vt:lpstr>
      <vt:lpstr>
      </vt:lpstr>
    </vt:vector>
  </TitlesOfParts>
  <Company>Sveriges riksdag</Company>
  <LinksUpToDate>false</LinksUpToDate>
  <CharactersWithSpaces>2162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