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AD9" w:rsidRPr="00624BC9" w:rsidRDefault="00DB4AD9">
      <w:pPr>
        <w:pStyle w:val="Hemstlrubrik"/>
      </w:pPr>
      <w:r w:rsidRPr="00624BC9">
        <w:t>Förslag till riksdagsbeslut</w:t>
      </w:r>
    </w:p>
    <w:p w:rsidR="00DB4AD9" w:rsidRPr="00624BC9" w:rsidRDefault="00DB4AD9">
      <w:pPr>
        <w:pStyle w:val="Hemstlatt"/>
        <w:ind w:left="0"/>
      </w:pPr>
      <w:r w:rsidRPr="00624BC9">
        <w:t>Riksdagen tillkännager för regeringen som sin mening vad som anförs i motionen om en konkret handlingsplan i samverkan med ideella organisationer beträffande omhändertagandet av tortyrskadade barn.</w:t>
      </w:r>
    </w:p>
    <w:p w:rsidR="00DB4AD9" w:rsidRPr="00624BC9" w:rsidRDefault="00DB4AD9">
      <w:pPr>
        <w:pStyle w:val="Rubrik1"/>
      </w:pPr>
      <w:r w:rsidRPr="00624BC9">
        <w:t>Motivering</w:t>
      </w:r>
    </w:p>
    <w:p w:rsidR="00DB4AD9" w:rsidRPr="00624BC9" w:rsidRDefault="00DB4AD9">
      <w:r w:rsidRPr="00624BC9">
        <w:t>Fysisk och psykisk ohälsa försvårar asylsökandes introduktion i det svenska samhället och medför stort lidande för många människor som har mist sin identitet, blivit berövade sin integritet och kanske mist anhöriga i omtumlande och plötsliga händelser.</w:t>
      </w:r>
    </w:p>
    <w:p w:rsidR="00DB4AD9" w:rsidRPr="00624BC9" w:rsidRDefault="00DB4AD9">
      <w:pPr>
        <w:pStyle w:val="Normaltindrag"/>
      </w:pPr>
      <w:r w:rsidRPr="00624BC9">
        <w:t>En fjärdedel, lågt räknat, av de asylsökande är förhindrade att delta i den kommunala introduktionen på grund av ohälsa. Detta förlänger vägen in i samhället, skapar olika former av sociala problem och leder till höga mäns</w:t>
      </w:r>
      <w:r w:rsidRPr="00624BC9">
        <w:t>k</w:t>
      </w:r>
      <w:r w:rsidRPr="00624BC9">
        <w:t>liga och ekonomiska kostnader.</w:t>
      </w:r>
    </w:p>
    <w:p w:rsidR="00DB4AD9" w:rsidRPr="00624BC9" w:rsidRDefault="00DB4AD9">
      <w:pPr>
        <w:pStyle w:val="Normaltindrag"/>
      </w:pPr>
      <w:r w:rsidRPr="00624BC9">
        <w:t>Undersökningar visar att nästa fyra av tio flyktingar som nyligen anlänt till Stockholm från Irak lider av posttraumatiskt stressyndrom. Hälften av alla ensamkommande barn har behov av barnpsykiatrisk vård.</w:t>
      </w:r>
    </w:p>
    <w:p w:rsidR="00DB4AD9" w:rsidRPr="00624BC9" w:rsidRDefault="00DB4AD9">
      <w:pPr>
        <w:pStyle w:val="Normaltindrag"/>
      </w:pPr>
      <w:r w:rsidRPr="00624BC9">
        <w:t>Asylsökande skall erbjudas både hälsoundersökning och hälsosamtal så snart som möjligt efter ankomsten till Sverige. Granskningarna har visat att så inte är fallet.</w:t>
      </w:r>
    </w:p>
    <w:p w:rsidR="00DB4AD9" w:rsidRPr="00624BC9" w:rsidRDefault="00DB4AD9">
      <w:pPr>
        <w:pStyle w:val="Normaltindrag"/>
      </w:pPr>
      <w:r w:rsidRPr="00624BC9">
        <w:t>Den nya regeringens pågående arbete är positivt men det behövs en ko</w:t>
      </w:r>
      <w:r w:rsidRPr="00624BC9">
        <w:t>n</w:t>
      </w:r>
      <w:r w:rsidRPr="00624BC9">
        <w:t>kret handlingsplan i samverkan med ideella organisationer för kunskapsu</w:t>
      </w:r>
      <w:r w:rsidRPr="00624BC9">
        <w:t>t</w:t>
      </w:r>
      <w:r w:rsidRPr="00624BC9">
        <w:t>veckling och stöd på området vad gäller omhändertagandet av tortyrskadade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4BC9">
        <w:trPr>
          <w:cantSplit/>
        </w:trPr>
        <w:tc>
          <w:tcPr>
            <w:tcW w:w="3046" w:type="dxa"/>
          </w:tcPr>
          <w:p w:rsidR="00DB4AD9" w:rsidRPr="00624BC9" w:rsidRDefault="00DB4AD9">
            <w:pPr>
              <w:pStyle w:val="UnderskriftDatum"/>
              <w:spacing w:before="240"/>
            </w:pPr>
            <w:r w:rsidRPr="00624BC9">
              <w:t>Stockholm den 1 oktober 2007</w:t>
            </w:r>
          </w:p>
        </w:tc>
        <w:tc>
          <w:tcPr>
            <w:tcW w:w="3047" w:type="dxa"/>
          </w:tcPr>
          <w:p w:rsidR="00DB4AD9" w:rsidRPr="00624BC9" w:rsidRDefault="00DB4AD9">
            <w:pPr>
              <w:pStyle w:val="Underskrifter"/>
              <w:spacing w:before="240"/>
            </w:pPr>
          </w:p>
        </w:tc>
      </w:tr>
      <w:tr w:rsidR="00000000" w:rsidRPr="00624BC9">
        <w:trPr>
          <w:cantSplit/>
        </w:trPr>
        <w:tc>
          <w:tcPr>
            <w:tcW w:w="3046" w:type="dxa"/>
          </w:tcPr>
          <w:p w:rsidR="00DB4AD9" w:rsidRPr="00624BC9" w:rsidRDefault="00DB4AD9">
            <w:pPr>
              <w:pStyle w:val="Underskrifter"/>
            </w:pPr>
            <w:r w:rsidRPr="00624BC9">
              <w:t>Ulf Sjösten (m)</w:t>
            </w:r>
          </w:p>
        </w:tc>
        <w:tc>
          <w:tcPr>
            <w:tcW w:w="3046" w:type="dxa"/>
          </w:tcPr>
          <w:p w:rsidR="00DB4AD9" w:rsidRPr="00624BC9" w:rsidRDefault="00DB4AD9">
            <w:pPr>
              <w:pStyle w:val="Underskrifter"/>
            </w:pPr>
          </w:p>
        </w:tc>
      </w:tr>
    </w:tbl>
    <w:p w:rsidR="00DB4AD9" w:rsidRPr="00624BC9" w:rsidRDefault="00DB4AD9">
      <w:pPr>
        <w:pStyle w:val="Normaltindrag"/>
      </w:pPr>
    </w:p>
    <w:sectPr w:rsidR="00DB4AD9" w:rsidRPr="00624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AD9" w:rsidRPr="00624BC9" w:rsidRDefault="00DB4AD9">
      <w:r w:rsidRPr="00624BC9">
        <w:separator/>
      </w:r>
    </w:p>
  </w:endnote>
  <w:endnote w:type="continuationSeparator" w:id="0">
    <w:p w:rsidR="00DB4AD9" w:rsidRPr="00624BC9" w:rsidRDefault="00DB4AD9">
      <w:r w:rsidRPr="00624B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D9" w:rsidRPr="00624BC9" w:rsidRDefault="00624BC9">
    <w:pPr>
      <w:pStyle w:val="Sidfot"/>
    </w:pPr>
    <w:r w:rsidRPr="00624B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99127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D9" w:rsidRDefault="00DB4A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4AD9" w:rsidRDefault="00DB4A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D9" w:rsidRPr="00624BC9" w:rsidRDefault="00624BC9">
    <w:pPr>
      <w:pStyle w:val="Sidfot"/>
    </w:pPr>
    <w:r w:rsidRPr="00624B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5254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D9" w:rsidRDefault="00DB4A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AD9" w:rsidRDefault="00DB4A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D9" w:rsidRPr="00624BC9" w:rsidRDefault="00624BC9">
    <w:pPr>
      <w:pStyle w:val="Sidfot"/>
    </w:pPr>
    <w:r w:rsidRPr="00624B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29250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D9" w:rsidRDefault="00DB4A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AD9" w:rsidRDefault="00DB4A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AD9" w:rsidRPr="00624BC9" w:rsidRDefault="00DB4AD9">
      <w:r w:rsidRPr="00624BC9">
        <w:separator/>
      </w:r>
    </w:p>
  </w:footnote>
  <w:footnote w:type="continuationSeparator" w:id="0">
    <w:p w:rsidR="00DB4AD9" w:rsidRPr="00624BC9" w:rsidRDefault="00DB4AD9">
      <w:r w:rsidRPr="00624B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D9" w:rsidRPr="00624BC9" w:rsidRDefault="00624BC9">
    <w:pPr>
      <w:pStyle w:val="Sidhuvud"/>
    </w:pPr>
    <w:r w:rsidRPr="00624B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6076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D9" w:rsidRDefault="00DB4A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4AD9" w:rsidRDefault="00DB4A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D9" w:rsidRPr="00624BC9" w:rsidRDefault="00624BC9">
    <w:pPr>
      <w:pStyle w:val="Sidhuvud"/>
    </w:pPr>
    <w:r w:rsidRPr="00624B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5030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D9" w:rsidRDefault="00DB4A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4AD9" w:rsidRDefault="00DB4A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D9" w:rsidRPr="00624BC9" w:rsidRDefault="00DB4AD9">
    <w:pPr>
      <w:pStyle w:val="FSHNormal"/>
      <w:tabs>
        <w:tab w:val="right" w:pos="5840"/>
      </w:tabs>
    </w:pPr>
    <w:r w:rsidRPr="00624BC9">
      <w:br/>
    </w:r>
    <w:r w:rsidRPr="00624BC9">
      <w:fldChar w:fldCharType="begin" w:fldLock="1"/>
    </w:r>
    <w:r w:rsidRPr="00624BC9">
      <w:instrText xml:space="preserve"> DOCPROPERTY</w:instrText>
    </w:r>
    <w:r w:rsidRPr="00624BC9">
      <w:rPr>
        <w:sz w:val="18"/>
      </w:rPr>
      <w:instrText xml:space="preserve"> "YearUser" *\charformat </w:instrText>
    </w:r>
    <w:r w:rsidRPr="00624BC9">
      <w:fldChar w:fldCharType="separate"/>
    </w:r>
    <w:r w:rsidRPr="00624BC9">
      <w:t>2007/08</w:t>
    </w:r>
    <w:r w:rsidRPr="00624BC9">
      <w:fldChar w:fldCharType="end"/>
    </w:r>
    <w:r w:rsidRPr="00624BC9">
      <w:t xml:space="preserve"> </w:t>
    </w:r>
    <w:r w:rsidRPr="00624BC9">
      <w:tab/>
      <w:t xml:space="preserve">mnr: </w:t>
    </w:r>
    <w:r w:rsidRPr="00624BC9">
      <w:fldChar w:fldCharType="begin" w:fldLock="1"/>
    </w:r>
    <w:r w:rsidRPr="00624BC9">
      <w:instrText xml:space="preserve"> DOCPROPERTY</w:instrText>
    </w:r>
    <w:r w:rsidRPr="00624BC9">
      <w:rPr>
        <w:sz w:val="18"/>
      </w:rPr>
      <w:instrText xml:space="preserve"> "Motionsnummer" *\charformat </w:instrText>
    </w:r>
    <w:r w:rsidRPr="00624BC9">
      <w:fldChar w:fldCharType="separate"/>
    </w:r>
    <w:r w:rsidRPr="00624BC9">
      <w:t>Sf240</w:t>
    </w:r>
    <w:r w:rsidRPr="00624BC9">
      <w:fldChar w:fldCharType="end"/>
    </w:r>
    <w:r w:rsidRPr="00624BC9">
      <w:br/>
    </w:r>
    <w:r w:rsidRPr="00624BC9">
      <w:fldChar w:fldCharType="begin" w:fldLock="1"/>
    </w:r>
    <w:r w:rsidRPr="00624BC9">
      <w:instrText xml:space="preserve"> DOCPROPERTY</w:instrText>
    </w:r>
    <w:r w:rsidRPr="00624BC9">
      <w:rPr>
        <w:sz w:val="18"/>
      </w:rPr>
      <w:instrText xml:space="preserve"> "Samling" *\charformat </w:instrText>
    </w:r>
    <w:r w:rsidRPr="00624BC9">
      <w:fldChar w:fldCharType="end"/>
    </w:r>
    <w:r w:rsidRPr="00624BC9">
      <w:tab/>
      <w:t xml:space="preserve">pnr: </w:t>
    </w:r>
    <w:r w:rsidRPr="00624BC9">
      <w:fldChar w:fldCharType="begin" w:fldLock="1"/>
    </w:r>
    <w:r w:rsidRPr="00624BC9">
      <w:instrText xml:space="preserve"> DOCPROPERTY</w:instrText>
    </w:r>
    <w:r w:rsidRPr="00624BC9">
      <w:rPr>
        <w:sz w:val="18"/>
      </w:rPr>
      <w:instrText xml:space="preserve"> "Partinummer" *\charformat </w:instrText>
    </w:r>
    <w:r w:rsidRPr="00624BC9">
      <w:fldChar w:fldCharType="separate"/>
    </w:r>
    <w:r w:rsidRPr="00624BC9">
      <w:t>m1421</w:t>
    </w:r>
    <w:r w:rsidRPr="00624BC9">
      <w:fldChar w:fldCharType="end"/>
    </w:r>
  </w:p>
  <w:p w:rsidR="00DB4AD9" w:rsidRPr="00624BC9" w:rsidRDefault="00DB4AD9">
    <w:pPr>
      <w:pStyle w:val="FSHRub1"/>
    </w:pPr>
    <w:r w:rsidRPr="00624BC9">
      <w:t>Motion till riksdagen</w:t>
    </w:r>
    <w:r w:rsidRPr="00624BC9">
      <w:br/>
    </w:r>
    <w:r w:rsidRPr="00624BC9">
      <w:fldChar w:fldCharType="begin" w:fldLock="1"/>
    </w:r>
    <w:r w:rsidRPr="00624BC9">
      <w:instrText xml:space="preserve"> DOCPROPERTY "YearUser" *\charformat </w:instrText>
    </w:r>
    <w:r w:rsidRPr="00624BC9">
      <w:fldChar w:fldCharType="separate"/>
    </w:r>
    <w:r w:rsidRPr="00624BC9">
      <w:t>2007/08</w:t>
    </w:r>
    <w:r w:rsidRPr="00624BC9">
      <w:fldChar w:fldCharType="end"/>
    </w:r>
    <w:r w:rsidRPr="00624BC9">
      <w:t>:</w:t>
    </w:r>
    <w:r w:rsidRPr="00624BC9">
      <w:fldChar w:fldCharType="begin" w:fldLock="1"/>
    </w:r>
    <w:r w:rsidRPr="00624BC9">
      <w:instrText xml:space="preserve"> DOCPROPERTY "Motionsnummer" *\charformat </w:instrText>
    </w:r>
    <w:r w:rsidRPr="00624BC9">
      <w:fldChar w:fldCharType="separate"/>
    </w:r>
    <w:r w:rsidRPr="00624BC9">
      <w:t>Sf240</w:t>
    </w:r>
    <w:r w:rsidRPr="00624BC9">
      <w:fldChar w:fldCharType="end"/>
    </w:r>
  </w:p>
  <w:p w:rsidR="00DB4AD9" w:rsidRPr="00624BC9" w:rsidRDefault="00DB4AD9">
    <w:pPr>
      <w:pStyle w:val="FSHNormalS5"/>
    </w:pPr>
    <w:r w:rsidRPr="00624BC9">
      <w:fldChar w:fldCharType="begin" w:fldLock="1"/>
    </w:r>
    <w:r w:rsidRPr="00624BC9">
      <w:instrText xml:space="preserve"> DOCPROPERTY "MotionarText" *\charformat </w:instrText>
    </w:r>
    <w:r w:rsidRPr="00624BC9">
      <w:fldChar w:fldCharType="separate"/>
    </w:r>
    <w:r w:rsidRPr="00624BC9">
      <w:t>av Ulf Sjösten (m)</w:t>
    </w:r>
    <w:r w:rsidRPr="00624BC9">
      <w:fldChar w:fldCharType="end"/>
    </w:r>
    <w:r w:rsidRPr="00624BC9">
      <w:br/>
    </w:r>
    <w:r w:rsidRPr="00624BC9">
      <w:fldChar w:fldCharType="begin" w:fldLock="1"/>
    </w:r>
    <w:r w:rsidRPr="00624BC9">
      <w:instrText xml:space="preserve"> DOCPROPERTY "SvarFrasKort" *\charformat </w:instrText>
    </w:r>
    <w:r w:rsidRPr="00624BC9">
      <w:fldChar w:fldCharType="end"/>
    </w:r>
  </w:p>
  <w:p w:rsidR="00DB4AD9" w:rsidRPr="00624BC9" w:rsidRDefault="00DB4AD9">
    <w:pPr>
      <w:pStyle w:val="FSHTitel"/>
    </w:pPr>
    <w:r w:rsidRPr="00624BC9">
      <w:fldChar w:fldCharType="begin" w:fldLock="1"/>
    </w:r>
    <w:r w:rsidRPr="00624BC9">
      <w:instrText xml:space="preserve"> DOCPROPERTY</w:instrText>
    </w:r>
    <w:r w:rsidRPr="00624BC9">
      <w:rPr>
        <w:sz w:val="18"/>
      </w:rPr>
      <w:instrText xml:space="preserve"> "RubrikSvar" *\charformat </w:instrText>
    </w:r>
    <w:r w:rsidRPr="00624BC9">
      <w:fldChar w:fldCharType="separate"/>
    </w:r>
    <w:r w:rsidRPr="00624BC9">
      <w:t>Tortyrskadade barn</w:t>
    </w:r>
    <w:r w:rsidRPr="00624BC9">
      <w:fldChar w:fldCharType="end"/>
    </w:r>
  </w:p>
  <w:p w:rsidR="00DB4AD9" w:rsidRPr="00624BC9" w:rsidRDefault="00DB4AD9">
    <w:pPr>
      <w:pStyle w:val="Normal00"/>
    </w:pPr>
  </w:p>
  <w:p w:rsidR="00DB4AD9" w:rsidRPr="00624BC9" w:rsidRDefault="00DB4A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1363384">
    <w:abstractNumId w:val="8"/>
  </w:num>
  <w:num w:numId="2" w16cid:durableId="1384476017">
    <w:abstractNumId w:val="9"/>
  </w:num>
  <w:num w:numId="3" w16cid:durableId="1678533523">
    <w:abstractNumId w:val="8"/>
  </w:num>
  <w:num w:numId="4" w16cid:durableId="1011302168">
    <w:abstractNumId w:val="9"/>
  </w:num>
  <w:num w:numId="5" w16cid:durableId="793065674">
    <w:abstractNumId w:val="13"/>
  </w:num>
  <w:num w:numId="6" w16cid:durableId="1732119469">
    <w:abstractNumId w:val="10"/>
  </w:num>
  <w:num w:numId="7" w16cid:durableId="422650849">
    <w:abstractNumId w:val="11"/>
  </w:num>
  <w:num w:numId="8" w16cid:durableId="415713462">
    <w:abstractNumId w:val="12"/>
  </w:num>
  <w:num w:numId="9" w16cid:durableId="799029822">
    <w:abstractNumId w:val="8"/>
  </w:num>
  <w:num w:numId="10" w16cid:durableId="341981286">
    <w:abstractNumId w:val="3"/>
  </w:num>
  <w:num w:numId="11" w16cid:durableId="1422946937">
    <w:abstractNumId w:val="2"/>
  </w:num>
  <w:num w:numId="12" w16cid:durableId="1796099196">
    <w:abstractNumId w:val="1"/>
  </w:num>
  <w:num w:numId="13" w16cid:durableId="1804272321">
    <w:abstractNumId w:val="0"/>
  </w:num>
  <w:num w:numId="14" w16cid:durableId="1737823970">
    <w:abstractNumId w:val="9"/>
  </w:num>
  <w:num w:numId="15" w16cid:durableId="2139179997">
    <w:abstractNumId w:val="7"/>
  </w:num>
  <w:num w:numId="16" w16cid:durableId="352540397">
    <w:abstractNumId w:val="6"/>
  </w:num>
  <w:num w:numId="17" w16cid:durableId="2071952580">
    <w:abstractNumId w:val="5"/>
  </w:num>
  <w:num w:numId="18" w16cid:durableId="1192186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9B01A49-1055-4969-875B-F37470EF50BC}"/>
  </w:docVars>
  <w:rsids>
    <w:rsidRoot w:val="007B4CC1"/>
    <w:rsid w:val="00624BC9"/>
    <w:rsid w:val="007B4CC1"/>
    <w:rsid w:val="00D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273B8E-E2D3-4519-85BF-A0AB7576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1192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m1421</vt:lpstr>
    </vt:vector>
  </TitlesOfParts>
  <Company>Riksdagen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m1421</dc:title>
  <dc:subject>m1421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2007-11-04T07:55:00Z</cp:lastPrinted>
  <dcterms:created xsi:type="dcterms:W3CDTF">2025-12-17T07:46:00Z</dcterms:created>
  <dcterms:modified xsi:type="dcterms:W3CDTF">2025-12-17T07:46:00Z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Tortyrskadade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Tortyrskadade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20072008000000000109000014210069</vt:lpwstr>
  </property>
  <property fmtid="{D5CDD505-2E9C-101B-9397-08002B2CF9AE}" pid="47" name="datum">
    <vt:lpwstr>071001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20072008000000000109000014210069</vt:lpwstr>
  </property>
  <property fmtid="{D5CDD505-2E9C-101B-9397-08002B2CF9AE}" pid="50" name="nummer">
    <vt:lpwstr>240</vt:lpwstr>
  </property>
  <property fmtid="{D5CDD505-2E9C-101B-9397-08002B2CF9AE}" pid="51" name="utskottsbeteckning">
    <vt:lpwstr>Sf</vt:lpwstr>
  </property>
  <property fmtid="{D5CDD505-2E9C-101B-9397-08002B2CF9AE}" pid="52" name="GlobalUID">
    <vt:lpwstr>{652BB8B9-6199-40F4-89BD-E0A4460F4958}</vt:lpwstr>
  </property>
  <property fmtid="{D5CDD505-2E9C-101B-9397-08002B2CF9AE}" pid="53" name="Överföringar">
    <vt:i4>0</vt:i4>
  </property>
  <property fmtid="{D5CDD505-2E9C-101B-9397-08002B2CF9AE}" pid="54" name="Checksum">
    <vt:lpwstr>*0011519593426*</vt:lpwstr>
  </property>
  <property fmtid="{D5CDD505-2E9C-101B-9397-08002B2CF9AE}" pid="55" name="skuggnummer">
    <vt:lpwstr>1093</vt:lpwstr>
  </property>
  <property fmtid="{D5CDD505-2E9C-101B-9397-08002B2CF9AE}" pid="56" name="urixVersion">
    <vt:lpwstr>3.2.0.8</vt:lpwstr>
  </property>
  <property fmtid="{D5CDD505-2E9C-101B-9397-08002B2CF9AE}" pid="57" name="urixOrigin">
    <vt:lpwstr>071104 08:55:48.710</vt:lpwstr>
  </property>
  <property fmtid="{D5CDD505-2E9C-101B-9397-08002B2CF9AE}" pid="58" name="urixGuid">
    <vt:lpwstr>{13332081-FA04-401A-9542-6B0F10E14587}</vt:lpwstr>
  </property>
</Properties>
</file>