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54E3E" w14:paraId="2CA385B8" w14:textId="77777777">
      <w:pPr>
        <w:pStyle w:val="RubrikFrslagTIllRiksdagsbeslut"/>
      </w:pPr>
      <w:sdt>
        <w:sdtPr>
          <w:alias w:val="CC_Boilerplate_4"/>
          <w:tag w:val="CC_Boilerplate_4"/>
          <w:id w:val="-1644581176"/>
          <w:lock w:val="sdtContentLocked"/>
          <w:placeholder>
            <w:docPart w:val="67E85E7874234C239563006DFA96BB1E"/>
          </w:placeholder>
          <w:text/>
        </w:sdtPr>
        <w:sdtEndPr/>
        <w:sdtContent>
          <w:r w:rsidRPr="009B062B" w:rsidR="00AF30DD">
            <w:t>Förslag till riksdagsbeslut</w:t>
          </w:r>
        </w:sdtContent>
      </w:sdt>
      <w:bookmarkEnd w:id="0"/>
      <w:bookmarkEnd w:id="1"/>
    </w:p>
    <w:sdt>
      <w:sdtPr>
        <w:alias w:val="Yrkande 1"/>
        <w:tag w:val="c71bc9e1-d958-4700-92ee-56f437347075"/>
        <w:id w:val="-1109426341"/>
        <w:lock w:val="sdtLocked"/>
      </w:sdtPr>
      <w:sdtEndPr/>
      <w:sdtContent>
        <w:p w:rsidR="00C11337" w:rsidRDefault="00BE515A" w14:paraId="5D3F42BD" w14:textId="77777777">
          <w:pPr>
            <w:pStyle w:val="Frslagstext"/>
            <w:numPr>
              <w:ilvl w:val="0"/>
              <w:numId w:val="0"/>
            </w:numPr>
          </w:pPr>
          <w:r>
            <w:t>Riksdagen ställer sig bakom det som anförs i motionen om att Sverige omgående ska erbjuda vård åt krigsskadade patienter från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2914BB2EF4191A171D2FE2ED0F503"/>
        </w:placeholder>
        <w:text/>
      </w:sdtPr>
      <w:sdtEndPr/>
      <w:sdtContent>
        <w:p w:rsidR="00544495" w:rsidP="00544495" w:rsidRDefault="006D79C9" w14:paraId="494CA9EF" w14:textId="0BC60DEB">
          <w:pPr>
            <w:pStyle w:val="Rubrik1"/>
          </w:pPr>
          <w:r>
            <w:t>Motivering</w:t>
          </w:r>
        </w:p>
      </w:sdtContent>
    </w:sdt>
    <w:bookmarkEnd w:displacedByCustomXml="prev" w:id="3"/>
    <w:bookmarkEnd w:displacedByCustomXml="prev" w:id="4"/>
    <w:p w:rsidR="00544495" w:rsidP="00544495" w:rsidRDefault="00544495" w14:paraId="12856753" w14:textId="77777777">
      <w:pPr>
        <w:pStyle w:val="Normalutanindragellerluft"/>
      </w:pPr>
      <w:r>
        <w:t>Sverige har en lång tradition av att stå upp för humanitet, solidaritet och internationellt ansvarstagande. Den traditionen är nu hotad av en regering som, bunden av Tidöavtalet och Sverigedemokraternas främlingsfientliga agendor, vägrar att agera trots upprepade vädjanden från FN och EU.</w:t>
      </w:r>
    </w:p>
    <w:p w:rsidR="00544495" w:rsidP="00BE515A" w:rsidRDefault="00544495" w14:paraId="22D9A542" w14:textId="6C6A46E1">
      <w:r>
        <w:t>När världssamfundet ber om hjälp för att rädda liv borde Sverige svara med hand</w:t>
      </w:r>
      <w:r w:rsidR="00DB10AD">
        <w:softHyphen/>
      </w:r>
      <w:r>
        <w:t>ling, inte med undanflykter. Sjukhuschefen på Skånes universitetssjukhus har tydligt deklarerat att vården är redo: ”Vi är beredda att göra allt för att hjälpa patienter från Gaza. Om regeringen säger ja, är vi redo.”</w:t>
      </w:r>
    </w:p>
    <w:p w:rsidR="00544495" w:rsidP="00BE515A" w:rsidRDefault="00544495" w14:paraId="12A5A11B" w14:textId="77777777">
      <w:r>
        <w:t>Statsministern har i stället valt att avfärda denna möjlighet med vaga påståenden om ”en oerhörd komplexitet” i att ta emot patienter. Denna argumentation är inte bara falsk, den är ett svek mot de mest grundläggande humanitära principerna. Andra länder inom EU och utanför har redan tagit emot patienter, utan att gömma sig bakom konstruerade hinder. Att Sverige skulle stå oförmöget är helt enkelt inte trovärdigt.</w:t>
      </w:r>
    </w:p>
    <w:p w:rsidR="00544495" w:rsidP="00BE515A" w:rsidRDefault="00544495" w14:paraId="77225143" w14:textId="442E0965">
      <w:r>
        <w:t>Detta är inte en fråga om praktiska svårigheter – det är en fråga om politisk vilja. När vården säger att man är redo, när FN och EU ber om hjälp och när människor bokstav</w:t>
      </w:r>
      <w:r w:rsidR="00DB10AD">
        <w:softHyphen/>
      </w:r>
      <w:r>
        <w:t>ligen dör i väntan på behandling, då är det regeringens skyldighet att agera.</w:t>
      </w:r>
    </w:p>
    <w:p w:rsidR="00544495" w:rsidP="00BE515A" w:rsidRDefault="00544495" w14:paraId="7A9469FA" w14:textId="06BEBF30">
      <w:r>
        <w:t>Sverige ska inte vara ett land som duckar för sitt ansvar på grund av inrikespolitiska hänsyn till ett nationalistiskt och främlingsfientligt parti. Sverige ska vara ett land som räddar liv, som visar solidaritet och som lever upp till sina internationella åtaganden.</w:t>
      </w:r>
    </w:p>
    <w:p w:rsidRPr="00422B9E" w:rsidR="00422B9E" w:rsidP="00BE515A" w:rsidRDefault="00544495" w14:paraId="52CED5EB" w14:textId="061FDB71">
      <w:r>
        <w:lastRenderedPageBreak/>
        <w:t>Riksdagen måste därför ge regeringen ett tydligt mandat: Sverige ska omedelbart öppna upp för att ta emot krigsskadade patienter från Gaza. Allt annat är en skam för vår nation.</w:t>
      </w:r>
    </w:p>
    <w:sdt>
      <w:sdtPr>
        <w:alias w:val="CC_Underskrifter"/>
        <w:tag w:val="CC_Underskrifter"/>
        <w:id w:val="583496634"/>
        <w:lock w:val="sdtContentLocked"/>
        <w:placeholder>
          <w:docPart w:val="CAC26090B9154770A59966E01B83E037"/>
        </w:placeholder>
      </w:sdtPr>
      <w:sdtEndPr>
        <w:rPr>
          <w:i/>
          <w:noProof/>
        </w:rPr>
      </w:sdtEndPr>
      <w:sdtContent>
        <w:p w:rsidR="00544495" w:rsidP="00544495" w:rsidRDefault="00544495" w14:paraId="0733C5DF" w14:textId="77777777"/>
        <w:p w:rsidR="00544495" w:rsidP="00544495" w:rsidRDefault="00E54E3E" w14:paraId="795ABA86" w14:textId="3DCB81A2"/>
      </w:sdtContent>
    </w:sdt>
    <w:tbl>
      <w:tblPr>
        <w:tblW w:w="5000" w:type="pct"/>
        <w:tblLook w:val="04A0" w:firstRow="1" w:lastRow="0" w:firstColumn="1" w:lastColumn="0" w:noHBand="0" w:noVBand="1"/>
        <w:tblCaption w:val="underskrifter"/>
      </w:tblPr>
      <w:tblGrid>
        <w:gridCol w:w="4252"/>
        <w:gridCol w:w="4252"/>
      </w:tblGrid>
      <w:tr w:rsidR="00C11337" w14:paraId="2D7E972E" w14:textId="77777777">
        <w:trPr>
          <w:cantSplit/>
        </w:trPr>
        <w:tc>
          <w:tcPr>
            <w:tcW w:w="50" w:type="pct"/>
            <w:vAlign w:val="bottom"/>
          </w:tcPr>
          <w:p w:rsidR="00C11337" w:rsidRDefault="00BE515A" w14:paraId="154AE916" w14:textId="77777777">
            <w:pPr>
              <w:pStyle w:val="Underskrifter"/>
              <w:spacing w:after="0"/>
            </w:pPr>
            <w:r>
              <w:t>Jamal El-Haj (-)</w:t>
            </w:r>
          </w:p>
        </w:tc>
        <w:tc>
          <w:tcPr>
            <w:tcW w:w="50" w:type="pct"/>
            <w:vAlign w:val="bottom"/>
          </w:tcPr>
          <w:p w:rsidR="00C11337" w:rsidRDefault="00C11337" w14:paraId="75DCAA4F" w14:textId="77777777">
            <w:pPr>
              <w:pStyle w:val="Underskrifter"/>
              <w:spacing w:after="0"/>
            </w:pPr>
          </w:p>
        </w:tc>
      </w:tr>
    </w:tbl>
    <w:p w:rsidRPr="008E0FE2" w:rsidR="004801AC" w:rsidP="00DF3554" w:rsidRDefault="004801AC" w14:paraId="0CA04A69" w14:textId="28B29F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7337" w14:textId="77777777" w:rsidR="00544495" w:rsidRDefault="00544495" w:rsidP="000C1CAD">
      <w:pPr>
        <w:spacing w:line="240" w:lineRule="auto"/>
      </w:pPr>
      <w:r>
        <w:separator/>
      </w:r>
    </w:p>
  </w:endnote>
  <w:endnote w:type="continuationSeparator" w:id="0">
    <w:p w14:paraId="297E7184" w14:textId="77777777" w:rsidR="00544495" w:rsidRDefault="005444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1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A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4F7E" w14:textId="050787CB" w:rsidR="00262EA3" w:rsidRPr="00544495" w:rsidRDefault="00262EA3" w:rsidP="00544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6033" w14:textId="77777777" w:rsidR="00544495" w:rsidRDefault="00544495" w:rsidP="000C1CAD">
      <w:pPr>
        <w:spacing w:line="240" w:lineRule="auto"/>
      </w:pPr>
      <w:r>
        <w:separator/>
      </w:r>
    </w:p>
  </w:footnote>
  <w:footnote w:type="continuationSeparator" w:id="0">
    <w:p w14:paraId="66AA182A" w14:textId="77777777" w:rsidR="00544495" w:rsidRDefault="005444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A3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FC552E" wp14:editId="655CA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02296" w14:textId="3DA39469" w:rsidR="00262EA3" w:rsidRDefault="00E54E3E" w:rsidP="008103B5">
                          <w:pPr>
                            <w:jc w:val="right"/>
                          </w:pPr>
                          <w:sdt>
                            <w:sdtPr>
                              <w:alias w:val="CC_Noformat_Partikod"/>
                              <w:tag w:val="CC_Noformat_Partikod"/>
                              <w:id w:val="-53464382"/>
                              <w:placeholder>
                                <w:docPart w:val="4F406B36679F449293784BE92E9D27E1"/>
                              </w:placeholder>
                              <w:text/>
                            </w:sdtPr>
                            <w:sdtEndPr/>
                            <w:sdtContent>
                              <w:r w:rsidR="00544495">
                                <w:t>-</w:t>
                              </w:r>
                            </w:sdtContent>
                          </w:sdt>
                          <w:sdt>
                            <w:sdtPr>
                              <w:alias w:val="CC_Noformat_Partinummer"/>
                              <w:tag w:val="CC_Noformat_Partinummer"/>
                              <w:id w:val="-1709555926"/>
                              <w:placeholder>
                                <w:docPart w:val="CAE325F181EB41B9B328B7071D0813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C5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02296" w14:textId="3DA39469" w:rsidR="00262EA3" w:rsidRDefault="00E54E3E" w:rsidP="008103B5">
                    <w:pPr>
                      <w:jc w:val="right"/>
                    </w:pPr>
                    <w:sdt>
                      <w:sdtPr>
                        <w:alias w:val="CC_Noformat_Partikod"/>
                        <w:tag w:val="CC_Noformat_Partikod"/>
                        <w:id w:val="-53464382"/>
                        <w:placeholder>
                          <w:docPart w:val="4F406B36679F449293784BE92E9D27E1"/>
                        </w:placeholder>
                        <w:text/>
                      </w:sdtPr>
                      <w:sdtEndPr/>
                      <w:sdtContent>
                        <w:r w:rsidR="00544495">
                          <w:t>-</w:t>
                        </w:r>
                      </w:sdtContent>
                    </w:sdt>
                    <w:sdt>
                      <w:sdtPr>
                        <w:alias w:val="CC_Noformat_Partinummer"/>
                        <w:tag w:val="CC_Noformat_Partinummer"/>
                        <w:id w:val="-1709555926"/>
                        <w:placeholder>
                          <w:docPart w:val="CAE325F181EB41B9B328B7071D081358"/>
                        </w:placeholder>
                        <w:showingPlcHdr/>
                        <w:text/>
                      </w:sdtPr>
                      <w:sdtEndPr/>
                      <w:sdtContent>
                        <w:r w:rsidR="00262EA3">
                          <w:t xml:space="preserve"> </w:t>
                        </w:r>
                      </w:sdtContent>
                    </w:sdt>
                  </w:p>
                </w:txbxContent>
              </v:textbox>
              <w10:wrap anchorx="page"/>
            </v:shape>
          </w:pict>
        </mc:Fallback>
      </mc:AlternateContent>
    </w:r>
  </w:p>
  <w:p w14:paraId="1CE371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EB6B" w14:textId="77777777" w:rsidR="00262EA3" w:rsidRDefault="00262EA3" w:rsidP="008563AC">
    <w:pPr>
      <w:jc w:val="right"/>
    </w:pPr>
  </w:p>
  <w:p w14:paraId="661E4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2BF6" w14:textId="77777777" w:rsidR="00262EA3" w:rsidRDefault="00E54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60AE7" wp14:editId="35ED1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15BD3" w14:textId="46F5FAC6" w:rsidR="00262EA3" w:rsidRDefault="00E54E3E" w:rsidP="00A314CF">
    <w:pPr>
      <w:pStyle w:val="FSHNormal"/>
      <w:spacing w:before="40"/>
    </w:pPr>
    <w:sdt>
      <w:sdtPr>
        <w:alias w:val="CC_Noformat_Motionstyp"/>
        <w:tag w:val="CC_Noformat_Motionstyp"/>
        <w:id w:val="1162973129"/>
        <w:lock w:val="sdtContentLocked"/>
        <w15:appearance w15:val="hidden"/>
        <w:text/>
      </w:sdtPr>
      <w:sdtEndPr/>
      <w:sdtContent>
        <w:r w:rsidR="00544495">
          <w:t>Enskild motion</w:t>
        </w:r>
      </w:sdtContent>
    </w:sdt>
    <w:r w:rsidR="00821B36">
      <w:t xml:space="preserve"> </w:t>
    </w:r>
    <w:sdt>
      <w:sdtPr>
        <w:alias w:val="CC_Noformat_Partikod"/>
        <w:tag w:val="CC_Noformat_Partikod"/>
        <w:id w:val="1471015553"/>
        <w:text/>
      </w:sdtPr>
      <w:sdtEndPr/>
      <w:sdtContent>
        <w:r w:rsidR="00544495">
          <w:t>-</w:t>
        </w:r>
      </w:sdtContent>
    </w:sdt>
    <w:sdt>
      <w:sdtPr>
        <w:alias w:val="CC_Noformat_Partinummer"/>
        <w:tag w:val="CC_Noformat_Partinummer"/>
        <w:id w:val="-2014525982"/>
        <w:showingPlcHdr/>
        <w:text/>
      </w:sdtPr>
      <w:sdtEndPr/>
      <w:sdtContent>
        <w:r w:rsidR="00821B36">
          <w:t xml:space="preserve"> </w:t>
        </w:r>
      </w:sdtContent>
    </w:sdt>
  </w:p>
  <w:p w14:paraId="517C973A" w14:textId="77777777" w:rsidR="00262EA3" w:rsidRPr="008227B3" w:rsidRDefault="00E54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2634A" w14:textId="0DEB0775" w:rsidR="00262EA3" w:rsidRPr="008227B3" w:rsidRDefault="00E54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4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495">
          <w:t>:1031</w:t>
        </w:r>
      </w:sdtContent>
    </w:sdt>
  </w:p>
  <w:p w14:paraId="4367D1D8" w14:textId="7A2A5AD6" w:rsidR="00262EA3" w:rsidRDefault="00E54E3E" w:rsidP="00E03A3D">
    <w:pPr>
      <w:pStyle w:val="Motionr"/>
    </w:pPr>
    <w:sdt>
      <w:sdtPr>
        <w:alias w:val="CC_Noformat_Avtext"/>
        <w:tag w:val="CC_Noformat_Avtext"/>
        <w:id w:val="-2020768203"/>
        <w:lock w:val="sdtContentLocked"/>
        <w:placeholder>
          <w:docPart w:val="4F406B36679F449293784BE92E9D27E1"/>
        </w:placeholder>
        <w15:appearance w15:val="hidden"/>
        <w:text/>
      </w:sdtPr>
      <w:sdtEndPr/>
      <w:sdtContent>
        <w:r w:rsidR="00544495">
          <w:t>av Jamal El-Haj (-)</w:t>
        </w:r>
      </w:sdtContent>
    </w:sdt>
  </w:p>
  <w:sdt>
    <w:sdtPr>
      <w:alias w:val="CC_Noformat_Rubtext"/>
      <w:tag w:val="CC_Noformat_Rubtext"/>
      <w:id w:val="-218060500"/>
      <w:lock w:val="sdtLocked"/>
      <w:placeholder>
        <w:docPart w:val="CAE325F181EB41B9B328B7071D081358"/>
      </w:placeholder>
      <w:text/>
    </w:sdtPr>
    <w:sdtEndPr/>
    <w:sdtContent>
      <w:p w14:paraId="00EA1BA5" w14:textId="46BBF7B2" w:rsidR="00262EA3" w:rsidRDefault="00544495" w:rsidP="00283E0F">
        <w:pPr>
          <w:pStyle w:val="FSHRub2"/>
        </w:pPr>
        <w:r>
          <w:t>Mottagande av krigsskadade patienter från Gaza</w:t>
        </w:r>
      </w:p>
    </w:sdtContent>
  </w:sdt>
  <w:sdt>
    <w:sdtPr>
      <w:alias w:val="CC_Boilerplate_3"/>
      <w:tag w:val="CC_Boilerplate_3"/>
      <w:id w:val="1606463544"/>
      <w:lock w:val="sdtContentLocked"/>
      <w15:appearance w15:val="hidden"/>
      <w:text w:multiLine="1"/>
    </w:sdtPr>
    <w:sdtEndPr/>
    <w:sdtContent>
      <w:p w14:paraId="30334A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44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495"/>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5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3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0A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E3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7A3171"/>
  <w15:chartTrackingRefBased/>
  <w15:docId w15:val="{D8F01061-3C15-459B-8AD5-211FBB70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55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85E7874234C239563006DFA96BB1E"/>
        <w:category>
          <w:name w:val="Allmänt"/>
          <w:gallery w:val="placeholder"/>
        </w:category>
        <w:types>
          <w:type w:val="bbPlcHdr"/>
        </w:types>
        <w:behaviors>
          <w:behavior w:val="content"/>
        </w:behaviors>
        <w:guid w:val="{446920DA-BDE2-484E-A5CC-4B7B7E914019}"/>
      </w:docPartPr>
      <w:docPartBody>
        <w:p w:rsidR="004D504A" w:rsidRDefault="004D504A">
          <w:pPr>
            <w:pStyle w:val="67E85E7874234C239563006DFA96BB1E"/>
          </w:pPr>
          <w:r w:rsidRPr="005A0A93">
            <w:rPr>
              <w:rStyle w:val="Platshllartext"/>
            </w:rPr>
            <w:t>Förslag till riksdagsbeslut</w:t>
          </w:r>
        </w:p>
      </w:docPartBody>
    </w:docPart>
    <w:docPart>
      <w:docPartPr>
        <w:name w:val="AFC2914BB2EF4191A171D2FE2ED0F503"/>
        <w:category>
          <w:name w:val="Allmänt"/>
          <w:gallery w:val="placeholder"/>
        </w:category>
        <w:types>
          <w:type w:val="bbPlcHdr"/>
        </w:types>
        <w:behaviors>
          <w:behavior w:val="content"/>
        </w:behaviors>
        <w:guid w:val="{A6AA9AB3-2B0B-4731-BB84-70BD54CE519F}"/>
      </w:docPartPr>
      <w:docPartBody>
        <w:p w:rsidR="004D504A" w:rsidRDefault="004D504A">
          <w:pPr>
            <w:pStyle w:val="AFC2914BB2EF4191A171D2FE2ED0F503"/>
          </w:pPr>
          <w:r w:rsidRPr="005A0A93">
            <w:rPr>
              <w:rStyle w:val="Platshllartext"/>
            </w:rPr>
            <w:t>Motivering</w:t>
          </w:r>
        </w:p>
      </w:docPartBody>
    </w:docPart>
    <w:docPart>
      <w:docPartPr>
        <w:name w:val="4F406B36679F449293784BE92E9D27E1"/>
        <w:category>
          <w:name w:val="Allmänt"/>
          <w:gallery w:val="placeholder"/>
        </w:category>
        <w:types>
          <w:type w:val="bbPlcHdr"/>
        </w:types>
        <w:behaviors>
          <w:behavior w:val="content"/>
        </w:behaviors>
        <w:guid w:val="{10DA7A30-D454-484E-9220-AE14B68F1510}"/>
      </w:docPartPr>
      <w:docPartBody>
        <w:p w:rsidR="004D504A" w:rsidRDefault="004D504A">
          <w:pPr>
            <w:pStyle w:val="4F406B36679F449293784BE92E9D27E1"/>
          </w:pPr>
          <w:r>
            <w:rPr>
              <w:rStyle w:val="Platshllartext"/>
            </w:rPr>
            <w:t xml:space="preserve"> </w:t>
          </w:r>
        </w:p>
      </w:docPartBody>
    </w:docPart>
    <w:docPart>
      <w:docPartPr>
        <w:name w:val="CAE325F181EB41B9B328B7071D081358"/>
        <w:category>
          <w:name w:val="Allmänt"/>
          <w:gallery w:val="placeholder"/>
        </w:category>
        <w:types>
          <w:type w:val="bbPlcHdr"/>
        </w:types>
        <w:behaviors>
          <w:behavior w:val="content"/>
        </w:behaviors>
        <w:guid w:val="{CE25B080-D844-49FE-9004-1282B236C5B3}"/>
      </w:docPartPr>
      <w:docPartBody>
        <w:p w:rsidR="004D504A" w:rsidRDefault="004D504A">
          <w:pPr>
            <w:pStyle w:val="CAE325F181EB41B9B328B7071D081358"/>
          </w:pPr>
          <w:r>
            <w:t xml:space="preserve"> </w:t>
          </w:r>
        </w:p>
      </w:docPartBody>
    </w:docPart>
    <w:docPart>
      <w:docPartPr>
        <w:name w:val="CAC26090B9154770A59966E01B83E037"/>
        <w:category>
          <w:name w:val="Allmänt"/>
          <w:gallery w:val="placeholder"/>
        </w:category>
        <w:types>
          <w:type w:val="bbPlcHdr"/>
        </w:types>
        <w:behaviors>
          <w:behavior w:val="content"/>
        </w:behaviors>
        <w:guid w:val="{58640FC1-FBA8-4093-B660-5F7F94D70D78}"/>
      </w:docPartPr>
      <w:docPartBody>
        <w:p w:rsidR="004D504A" w:rsidRDefault="004D5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4A"/>
    <w:rsid w:val="00347F18"/>
    <w:rsid w:val="004D5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85E7874234C239563006DFA96BB1E">
    <w:name w:val="67E85E7874234C239563006DFA96BB1E"/>
  </w:style>
  <w:style w:type="paragraph" w:customStyle="1" w:styleId="AFC2914BB2EF4191A171D2FE2ED0F503">
    <w:name w:val="AFC2914BB2EF4191A171D2FE2ED0F503"/>
  </w:style>
  <w:style w:type="paragraph" w:customStyle="1" w:styleId="4F406B36679F449293784BE92E9D27E1">
    <w:name w:val="4F406B36679F449293784BE92E9D27E1"/>
  </w:style>
  <w:style w:type="paragraph" w:customStyle="1" w:styleId="CAE325F181EB41B9B328B7071D081358">
    <w:name w:val="CAE325F181EB41B9B328B7071D081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F226E-30E2-415D-8FF3-D0EC49A70E7E}"/>
</file>

<file path=customXml/itemProps2.xml><?xml version="1.0" encoding="utf-8"?>
<ds:datastoreItem xmlns:ds="http://schemas.openxmlformats.org/officeDocument/2006/customXml" ds:itemID="{C23F6881-DCF1-46BE-96B0-EEA81A58EA43}"/>
</file>

<file path=customXml/itemProps3.xml><?xml version="1.0" encoding="utf-8"?>
<ds:datastoreItem xmlns:ds="http://schemas.openxmlformats.org/officeDocument/2006/customXml" ds:itemID="{E468E7C3-C65D-4CDD-A450-E2A42BD62524}"/>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1637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