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C04" w:rsidRPr="00170CF6" w:rsidRDefault="00516C04">
      <w:pPr>
        <w:pStyle w:val="Frslagsrubrik"/>
        <w:shd w:val="clear" w:color="000000" w:fill="auto"/>
      </w:pPr>
      <w:r w:rsidRPr="00170CF6">
        <w:t>Förslag till riksdagsbeslut</w:t>
      </w:r>
    </w:p>
    <w:p w:rsidR="00516C04" w:rsidRPr="00170CF6" w:rsidRDefault="00516C04">
      <w:pPr>
        <w:pStyle w:val="Hemstlatt"/>
        <w:shd w:val="clear" w:color="000000" w:fill="auto"/>
        <w:ind w:left="0"/>
      </w:pPr>
      <w:r w:rsidRPr="00170CF6">
        <w:t>Riksdagen tillkännager för regeringen som sin mening vad som anförs i motionen om att ändra villkoren för villkor</w:t>
      </w:r>
      <w:r w:rsidRPr="00170CF6">
        <w:rPr>
          <w:szCs w:val="24"/>
        </w:rPr>
        <w:t>lig frigivning i 26 kap. 6 § brottsbalken.</w:t>
      </w:r>
    </w:p>
    <w:p w:rsidR="00516C04" w:rsidRPr="00170CF6" w:rsidRDefault="00516C04">
      <w:pPr>
        <w:pStyle w:val="Rubrik1"/>
        <w:shd w:val="clear" w:color="000000" w:fill="auto"/>
      </w:pPr>
      <w:r w:rsidRPr="00170CF6">
        <w:t>Motivering</w:t>
      </w:r>
    </w:p>
    <w:p w:rsidR="00516C04" w:rsidRPr="00170CF6" w:rsidRDefault="00516C04">
      <w:pPr>
        <w:shd w:val="clear" w:color="000000" w:fill="auto"/>
        <w:rPr>
          <w:szCs w:val="24"/>
        </w:rPr>
      </w:pPr>
      <w:r w:rsidRPr="00170CF6">
        <w:t>Villkorlig frigivning efter att ha avtjänat två tredjedelar av ett fängels</w:t>
      </w:r>
      <w:r w:rsidRPr="00170CF6">
        <w:t>e</w:t>
      </w:r>
      <w:r w:rsidRPr="00170CF6">
        <w:t>straff är i dag regel, snarare än undantag.</w:t>
      </w:r>
    </w:p>
    <w:p w:rsidR="00516C04" w:rsidRPr="00170CF6" w:rsidRDefault="00516C04">
      <w:pPr>
        <w:pStyle w:val="Normaltindrag"/>
        <w:shd w:val="clear" w:color="000000" w:fill="auto"/>
        <w:rPr>
          <w:szCs w:val="24"/>
        </w:rPr>
      </w:pPr>
      <w:r w:rsidRPr="00170CF6">
        <w:rPr>
          <w:szCs w:val="24"/>
        </w:rPr>
        <w:t>”När två tredjedelar av ett tidsbestämt fängelsestraff … har avtjänats, skall den dömde friges villkorligt …”.</w:t>
      </w:r>
    </w:p>
    <w:p w:rsidR="00516C04" w:rsidRPr="00170CF6" w:rsidRDefault="00516C04">
      <w:pPr>
        <w:pStyle w:val="Normaltindrag"/>
        <w:shd w:val="clear" w:color="000000" w:fill="auto"/>
        <w:rPr>
          <w:szCs w:val="24"/>
        </w:rPr>
      </w:pPr>
      <w:r w:rsidRPr="00170CF6">
        <w:rPr>
          <w:szCs w:val="24"/>
        </w:rPr>
        <w:t>Undantag görs endast om det finns synnerliga skäl för det och i den b</w:t>
      </w:r>
      <w:r w:rsidRPr="00170CF6">
        <w:rPr>
          <w:szCs w:val="24"/>
        </w:rPr>
        <w:t>e</w:t>
      </w:r>
      <w:r w:rsidRPr="00170CF6">
        <w:rPr>
          <w:szCs w:val="24"/>
        </w:rPr>
        <w:t>dömningen ska det tas hänsyn till om den dömde allvarligt har brutit mot föreskrifter och villkor som gäller för verkställigheten.</w:t>
      </w:r>
    </w:p>
    <w:p w:rsidR="00516C04" w:rsidRPr="00170CF6" w:rsidRDefault="00516C04">
      <w:pPr>
        <w:pStyle w:val="Normaltindrag"/>
        <w:shd w:val="clear" w:color="000000" w:fill="auto"/>
      </w:pPr>
      <w:r w:rsidRPr="00170CF6">
        <w:t>Grundregeln borde vara den omvända: Att den dömde ska avtjäna hela straffet, men att möjlighet till villkorlig frigivning finns om synnerliga skäl föreligger. Exempelvis exemplariskt uppträdande och en tydlig visad vilja att lämna brottsligheten bakom sig. I Finland finns en sådan modell, där man kan friges efter två tredjedelar av straffet, men då genomförs en individuell prö</w:t>
      </w:r>
      <w:r w:rsidRPr="00170CF6">
        <w:t>v</w:t>
      </w:r>
      <w:r w:rsidRPr="00170CF6">
        <w:t>ning om uppförande under straffets gång och framtidsutsikterna för att leva ett hederligt liv.</w:t>
      </w:r>
    </w:p>
    <w:p w:rsidR="00516C04" w:rsidRPr="00170CF6" w:rsidRDefault="00516C04">
      <w:pPr>
        <w:pStyle w:val="Normaltindrag"/>
        <w:shd w:val="clear" w:color="000000" w:fill="auto"/>
      </w:pPr>
      <w:r w:rsidRPr="00170CF6">
        <w:t>Genom att ändra grundregeln enligt ovan så uppstår incitament att sköta sig bra. Idag krävs det ett mycket dåligt uppförande för att den villkorliga frigivningen ska skjutas upp, och då är det oftast bara med en kortare tidsp</w:t>
      </w:r>
      <w:r w:rsidRPr="00170CF6">
        <w:t>e</w:t>
      </w:r>
      <w:r w:rsidRPr="00170CF6">
        <w:t>riod.</w:t>
      </w:r>
    </w:p>
    <w:p w:rsidR="00516C04" w:rsidRPr="00170CF6" w:rsidRDefault="00516C04">
      <w:pPr>
        <w:pStyle w:val="Normaltindrag"/>
        <w:shd w:val="clear" w:color="000000" w:fill="auto"/>
      </w:pPr>
      <w:r w:rsidRPr="00170CF6">
        <w:t>När en domstol fastställer ett straff ska den inte ta hänsyn till den villkorl</w:t>
      </w:r>
      <w:r w:rsidRPr="00170CF6">
        <w:t>i</w:t>
      </w:r>
      <w:r w:rsidRPr="00170CF6">
        <w:t>ga frigivningen. Domstolen dömer således utifrån att hela straffet ska avtj</w:t>
      </w:r>
      <w:r w:rsidRPr="00170CF6">
        <w:t>ä</w:t>
      </w:r>
      <w:r w:rsidRPr="00170CF6">
        <w:t>nas, trots att det i praktiken bara är två tredjedelar.</w:t>
      </w:r>
    </w:p>
    <w:p w:rsidR="00516C04" w:rsidRPr="00170CF6" w:rsidRDefault="00516C04">
      <w:pPr>
        <w:pStyle w:val="Normaltindrag"/>
        <w:shd w:val="clear" w:color="000000" w:fill="auto"/>
      </w:pPr>
      <w:r w:rsidRPr="00170CF6">
        <w:lastRenderedPageBreak/>
        <w:t>Svensk lag bör således ändras så att villkorlig frigivning efter två tredjed</w:t>
      </w:r>
      <w:r w:rsidRPr="00170CF6">
        <w:t>e</w:t>
      </w:r>
      <w:r w:rsidRPr="00170CF6">
        <w:t>lar av avtjänat straff blir en möjlighet, inte en grundregel.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CF6">
        <w:trPr>
          <w:cantSplit/>
        </w:trPr>
        <w:tc>
          <w:tcPr>
            <w:tcW w:w="3046" w:type="dxa"/>
          </w:tcPr>
          <w:p w:rsidR="00516C04" w:rsidRPr="00170CF6" w:rsidRDefault="00516C04">
            <w:pPr>
              <w:pStyle w:val="UnderskriftDatum"/>
              <w:shd w:val="clear" w:color="000000" w:fill="auto"/>
              <w:spacing w:before="240"/>
            </w:pPr>
            <w:r w:rsidRPr="00170CF6">
              <w:t>Stockholm den 2 oktober 2012</w:t>
            </w:r>
          </w:p>
        </w:tc>
        <w:tc>
          <w:tcPr>
            <w:tcW w:w="3047" w:type="dxa"/>
          </w:tcPr>
          <w:p w:rsidR="00516C04" w:rsidRPr="00170CF6" w:rsidRDefault="00516C04">
            <w:pPr>
              <w:pStyle w:val="Underskrifter"/>
              <w:shd w:val="clear" w:color="000000" w:fill="auto"/>
              <w:spacing w:before="240"/>
            </w:pPr>
          </w:p>
        </w:tc>
      </w:tr>
      <w:tr w:rsidR="00000000" w:rsidRPr="00170CF6">
        <w:trPr>
          <w:cantSplit/>
        </w:trPr>
        <w:tc>
          <w:tcPr>
            <w:tcW w:w="3046" w:type="dxa"/>
          </w:tcPr>
          <w:p w:rsidR="00516C04" w:rsidRPr="00170CF6" w:rsidRDefault="00516C04">
            <w:pPr>
              <w:pStyle w:val="Underskrifter"/>
              <w:shd w:val="clear" w:color="000000" w:fill="auto"/>
            </w:pPr>
            <w:r w:rsidRPr="00170CF6">
              <w:t>Mathias Sundin (FP)</w:t>
            </w:r>
          </w:p>
        </w:tc>
        <w:tc>
          <w:tcPr>
            <w:tcW w:w="3046" w:type="dxa"/>
          </w:tcPr>
          <w:p w:rsidR="00516C04" w:rsidRPr="00170CF6" w:rsidRDefault="00516C04">
            <w:pPr>
              <w:pStyle w:val="Underskrifter"/>
              <w:shd w:val="clear" w:color="000000" w:fill="auto"/>
            </w:pPr>
          </w:p>
        </w:tc>
      </w:tr>
    </w:tbl>
    <w:p w:rsidR="00516C04" w:rsidRPr="00170CF6" w:rsidRDefault="00516C04">
      <w:pPr>
        <w:pStyle w:val="Normaltindrag"/>
        <w:shd w:val="clear" w:color="000000" w:fill="auto"/>
      </w:pPr>
    </w:p>
    <w:sectPr w:rsidR="00516C04" w:rsidRPr="00170CF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C04" w:rsidRPr="00170CF6" w:rsidRDefault="00516C04">
      <w:r w:rsidRPr="00170CF6">
        <w:separator/>
      </w:r>
    </w:p>
  </w:endnote>
  <w:endnote w:type="continuationSeparator" w:id="0">
    <w:p w:rsidR="00516C04" w:rsidRPr="00170CF6" w:rsidRDefault="00516C04">
      <w:r w:rsidRPr="00170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04" w:rsidRPr="00170CF6" w:rsidRDefault="00170CF6">
    <w:pPr>
      <w:pStyle w:val="Sidfot"/>
    </w:pPr>
    <w:r w:rsidRPr="00170C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51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C04" w:rsidRDefault="00516C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C04" w:rsidRDefault="00516C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04" w:rsidRPr="00170CF6" w:rsidRDefault="00170CF6">
    <w:pPr>
      <w:pStyle w:val="Sidfot"/>
    </w:pPr>
    <w:r w:rsidRPr="00170C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086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C04" w:rsidRDefault="00516C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C04" w:rsidRDefault="00516C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04" w:rsidRPr="00170CF6" w:rsidRDefault="00170CF6">
    <w:pPr>
      <w:pStyle w:val="Sidfot"/>
    </w:pPr>
    <w:r w:rsidRPr="00170C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429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C04" w:rsidRDefault="00516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C04" w:rsidRDefault="00516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C04" w:rsidRPr="00170CF6" w:rsidRDefault="00516C04">
      <w:r w:rsidRPr="00170CF6">
        <w:separator/>
      </w:r>
    </w:p>
  </w:footnote>
  <w:footnote w:type="continuationSeparator" w:id="0">
    <w:p w:rsidR="00516C04" w:rsidRPr="00170CF6" w:rsidRDefault="00516C04">
      <w:r w:rsidRPr="00170C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04" w:rsidRPr="00170CF6" w:rsidRDefault="00170CF6">
    <w:pPr>
      <w:pStyle w:val="Sidhuvud"/>
    </w:pPr>
    <w:r w:rsidRPr="00170C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012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C04" w:rsidRDefault="00516C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C04" w:rsidRDefault="00516C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04" w:rsidRPr="00170CF6" w:rsidRDefault="00170CF6">
    <w:pPr>
      <w:pStyle w:val="Sidhuvud"/>
    </w:pPr>
    <w:r w:rsidRPr="00170C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578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C04" w:rsidRDefault="00516C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C04" w:rsidRDefault="00516C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04" w:rsidRPr="00170CF6" w:rsidRDefault="00516C04">
    <w:pPr>
      <w:pStyle w:val="FSHNormal"/>
      <w:tabs>
        <w:tab w:val="right" w:pos="5840"/>
      </w:tabs>
    </w:pPr>
    <w:r w:rsidRPr="00170CF6">
      <w:br/>
    </w:r>
    <w:r w:rsidRPr="00170CF6">
      <w:fldChar w:fldCharType="begin" w:fldLock="1"/>
    </w:r>
    <w:r w:rsidRPr="00170CF6">
      <w:instrText xml:space="preserve"> DOCPROPERTY</w:instrText>
    </w:r>
    <w:r w:rsidRPr="00170CF6">
      <w:rPr>
        <w:sz w:val="18"/>
      </w:rPr>
      <w:instrText xml:space="preserve"> "YearUser" *\charformat </w:instrText>
    </w:r>
    <w:r w:rsidRPr="00170CF6">
      <w:fldChar w:fldCharType="separate"/>
    </w:r>
    <w:r w:rsidRPr="00170CF6">
      <w:t>2012/13</w:t>
    </w:r>
    <w:r w:rsidRPr="00170CF6">
      <w:fldChar w:fldCharType="end"/>
    </w:r>
    <w:r w:rsidRPr="00170CF6">
      <w:t xml:space="preserve"> </w:t>
    </w:r>
    <w:r w:rsidRPr="00170CF6">
      <w:tab/>
      <w:t xml:space="preserve">mnr: </w:t>
    </w:r>
    <w:r w:rsidRPr="00170CF6">
      <w:fldChar w:fldCharType="begin" w:fldLock="1"/>
    </w:r>
    <w:r w:rsidRPr="00170CF6">
      <w:instrText xml:space="preserve"> DOCPROPERTY</w:instrText>
    </w:r>
    <w:r w:rsidRPr="00170CF6">
      <w:rPr>
        <w:sz w:val="18"/>
      </w:rPr>
      <w:instrText xml:space="preserve"> "Motionsnummer" *\charformat </w:instrText>
    </w:r>
    <w:r w:rsidRPr="00170CF6">
      <w:fldChar w:fldCharType="separate"/>
    </w:r>
    <w:r w:rsidRPr="00170CF6">
      <w:t>Ju286</w:t>
    </w:r>
    <w:r w:rsidRPr="00170CF6">
      <w:fldChar w:fldCharType="end"/>
    </w:r>
    <w:r w:rsidRPr="00170CF6">
      <w:br/>
    </w:r>
    <w:r w:rsidRPr="00170CF6">
      <w:fldChar w:fldCharType="begin" w:fldLock="1"/>
    </w:r>
    <w:r w:rsidRPr="00170CF6">
      <w:instrText xml:space="preserve"> DOCPROPERTY</w:instrText>
    </w:r>
    <w:r w:rsidRPr="00170CF6">
      <w:rPr>
        <w:sz w:val="18"/>
      </w:rPr>
      <w:instrText xml:space="preserve"> "Samling" *\charformat </w:instrText>
    </w:r>
    <w:r w:rsidRPr="00170CF6">
      <w:fldChar w:fldCharType="end"/>
    </w:r>
    <w:r w:rsidRPr="00170CF6">
      <w:tab/>
      <w:t xml:space="preserve">pnr: </w:t>
    </w:r>
    <w:r w:rsidRPr="00170CF6">
      <w:fldChar w:fldCharType="begin" w:fldLock="1"/>
    </w:r>
    <w:r w:rsidRPr="00170CF6">
      <w:instrText xml:space="preserve"> DOCPROPERTY</w:instrText>
    </w:r>
    <w:r w:rsidRPr="00170CF6">
      <w:rPr>
        <w:sz w:val="18"/>
      </w:rPr>
      <w:instrText xml:space="preserve"> "Partinummer" *\charformat </w:instrText>
    </w:r>
    <w:r w:rsidRPr="00170CF6">
      <w:fldChar w:fldCharType="separate"/>
    </w:r>
    <w:r w:rsidRPr="00170CF6">
      <w:t>FP313</w:t>
    </w:r>
    <w:r w:rsidRPr="00170CF6">
      <w:fldChar w:fldCharType="end"/>
    </w:r>
  </w:p>
  <w:p w:rsidR="00516C04" w:rsidRPr="00170CF6" w:rsidRDefault="00516C04">
    <w:pPr>
      <w:pStyle w:val="FSHRub1"/>
    </w:pPr>
    <w:r w:rsidRPr="00170CF6">
      <w:t>Motion till riksdagen</w:t>
    </w:r>
    <w:r w:rsidRPr="00170CF6">
      <w:br/>
    </w:r>
    <w:r w:rsidRPr="00170CF6">
      <w:fldChar w:fldCharType="begin" w:fldLock="1"/>
    </w:r>
    <w:r w:rsidRPr="00170CF6">
      <w:instrText xml:space="preserve"> DOCPROPERTY "YearUser" *\charformat </w:instrText>
    </w:r>
    <w:r w:rsidRPr="00170CF6">
      <w:fldChar w:fldCharType="separate"/>
    </w:r>
    <w:r w:rsidRPr="00170CF6">
      <w:t>2012/13</w:t>
    </w:r>
    <w:r w:rsidRPr="00170CF6">
      <w:fldChar w:fldCharType="end"/>
    </w:r>
    <w:r w:rsidRPr="00170CF6">
      <w:t>:</w:t>
    </w:r>
    <w:r w:rsidRPr="00170CF6">
      <w:fldChar w:fldCharType="begin" w:fldLock="1"/>
    </w:r>
    <w:r w:rsidRPr="00170CF6">
      <w:instrText xml:space="preserve"> DOCPROPERTY "Motionsnummer" *\charformat </w:instrText>
    </w:r>
    <w:r w:rsidRPr="00170CF6">
      <w:fldChar w:fldCharType="separate"/>
    </w:r>
    <w:r w:rsidRPr="00170CF6">
      <w:t>Ju286</w:t>
    </w:r>
    <w:r w:rsidRPr="00170CF6">
      <w:fldChar w:fldCharType="end"/>
    </w:r>
  </w:p>
  <w:p w:rsidR="00516C04" w:rsidRPr="00170CF6" w:rsidRDefault="00516C04">
    <w:pPr>
      <w:pStyle w:val="FSHNormalS5"/>
    </w:pPr>
    <w:r w:rsidRPr="00170CF6">
      <w:fldChar w:fldCharType="begin" w:fldLock="1"/>
    </w:r>
    <w:r w:rsidRPr="00170CF6">
      <w:instrText xml:space="preserve"> DOCPROPERTY "MotionarText" *\charformat </w:instrText>
    </w:r>
    <w:r w:rsidRPr="00170CF6">
      <w:fldChar w:fldCharType="separate"/>
    </w:r>
    <w:r w:rsidRPr="00170CF6">
      <w:t>av Mathias Sundin (FP)</w:t>
    </w:r>
    <w:r w:rsidRPr="00170CF6">
      <w:fldChar w:fldCharType="end"/>
    </w:r>
    <w:r w:rsidRPr="00170CF6">
      <w:br/>
    </w:r>
    <w:r w:rsidRPr="00170CF6">
      <w:fldChar w:fldCharType="begin" w:fldLock="1"/>
    </w:r>
    <w:r w:rsidRPr="00170CF6">
      <w:instrText xml:space="preserve"> DOCPROPERTY "SvarFrasKort" *\charformat </w:instrText>
    </w:r>
    <w:r w:rsidRPr="00170CF6">
      <w:fldChar w:fldCharType="end"/>
    </w:r>
  </w:p>
  <w:p w:rsidR="00516C04" w:rsidRPr="00170CF6" w:rsidRDefault="00516C04">
    <w:pPr>
      <w:pStyle w:val="FSHTitel"/>
    </w:pPr>
    <w:r w:rsidRPr="00170CF6">
      <w:fldChar w:fldCharType="begin" w:fldLock="1"/>
    </w:r>
    <w:r w:rsidRPr="00170CF6">
      <w:instrText xml:space="preserve"> DOCPROPERTY</w:instrText>
    </w:r>
    <w:r w:rsidRPr="00170CF6">
      <w:rPr>
        <w:sz w:val="18"/>
      </w:rPr>
      <w:instrText xml:space="preserve"> "RubrikSvar" *\charformat </w:instrText>
    </w:r>
    <w:r w:rsidRPr="00170CF6">
      <w:fldChar w:fldCharType="separate"/>
    </w:r>
    <w:r w:rsidRPr="00170CF6">
      <w:t>Villkorlig frigivning</w:t>
    </w:r>
    <w:r w:rsidRPr="00170CF6">
      <w:fldChar w:fldCharType="end"/>
    </w:r>
  </w:p>
  <w:p w:rsidR="00516C04" w:rsidRPr="00170CF6" w:rsidRDefault="00516C04">
    <w:pPr>
      <w:pStyle w:val="Normal00"/>
    </w:pPr>
  </w:p>
  <w:p w:rsidR="00516C04" w:rsidRPr="00170CF6" w:rsidRDefault="00516C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9895757">
    <w:abstractNumId w:val="13"/>
  </w:num>
  <w:num w:numId="2" w16cid:durableId="1287859501">
    <w:abstractNumId w:val="11"/>
  </w:num>
  <w:num w:numId="3" w16cid:durableId="1233733312">
    <w:abstractNumId w:val="14"/>
  </w:num>
  <w:num w:numId="4" w16cid:durableId="1740978435">
    <w:abstractNumId w:val="8"/>
  </w:num>
  <w:num w:numId="5" w16cid:durableId="1936208465">
    <w:abstractNumId w:val="3"/>
  </w:num>
  <w:num w:numId="6" w16cid:durableId="2128235203">
    <w:abstractNumId w:val="2"/>
  </w:num>
  <w:num w:numId="7" w16cid:durableId="1418289543">
    <w:abstractNumId w:val="1"/>
  </w:num>
  <w:num w:numId="8" w16cid:durableId="1310213921">
    <w:abstractNumId w:val="0"/>
  </w:num>
  <w:num w:numId="9" w16cid:durableId="81807403">
    <w:abstractNumId w:val="9"/>
  </w:num>
  <w:num w:numId="10" w16cid:durableId="1752772707">
    <w:abstractNumId w:val="7"/>
  </w:num>
  <w:num w:numId="11" w16cid:durableId="1941181386">
    <w:abstractNumId w:val="6"/>
  </w:num>
  <w:num w:numId="12" w16cid:durableId="1787964202">
    <w:abstractNumId w:val="5"/>
  </w:num>
  <w:num w:numId="13" w16cid:durableId="576213492">
    <w:abstractNumId w:val="4"/>
  </w:num>
  <w:num w:numId="14" w16cid:durableId="1391147254">
    <w:abstractNumId w:val="16"/>
  </w:num>
  <w:num w:numId="15" w16cid:durableId="1762751194">
    <w:abstractNumId w:val="12"/>
  </w:num>
  <w:num w:numId="16" w16cid:durableId="1835534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BD67467C-9851-460F-AE08-E45543EE919E}"/>
  </w:docVars>
  <w:rsids>
    <w:rsidRoot w:val="00B146C2"/>
    <w:rsid w:val="00170CF6"/>
    <w:rsid w:val="00516C04"/>
    <w:rsid w:val="00B146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915FD9-A88A-4905-B87E-10FA65F3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1471</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FP313</vt:lpstr>
    </vt:vector>
  </TitlesOfParts>
  <Company>Riksdagen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FP313</dc:title>
  <dc:subject>FP313</dc:subject>
  <dc:creator>Riksdagen</dc:creator>
  <cp:keywords>Riksdagen</cp:keywords>
  <dc:description>Större EAN, fria namnval (prtimotion etc), a4-funktionen, nya v-loggan, grönmarkering, basdialogen mm</dc:description>
  <cp:lastModifiedBy>Lars Brink</cp:lastModifiedBy>
  <cp:revision>2</cp:revision>
  <cp:lastPrinted>2012-11-28T08:57:00Z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Mathias Sundin (FP)</vt:lpwstr>
  </property>
  <property fmtid="{D5CDD505-2E9C-101B-9397-08002B2CF9AE}" pid="26" name="MotionarLista">
    <vt:lpwstr>Sundin, Mathias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Mathias Sundin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20122013000000700080000003130069</vt:lpwstr>
  </property>
  <property fmtid="{D5CDD505-2E9C-101B-9397-08002B2CF9AE}" pid="47" name="datum">
    <vt:lpwstr>121002</vt:lpwstr>
  </property>
  <property fmtid="{D5CDD505-2E9C-101B-9397-08002B2CF9AE}" pid="48" name="avsändar-e-post">
    <vt:lpwstr>sophie.enerskog@riksdagen.se</vt:lpwstr>
  </property>
  <property fmtid="{D5CDD505-2E9C-101B-9397-08002B2CF9AE}" pid="49" name="id">
    <vt:lpwstr>20122013000000700080000003130069</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{7DAD3468-1CD5-4774-BE6B-D2798971D7D5}</vt:lpwstr>
  </property>
  <property fmtid="{D5CDD505-2E9C-101B-9397-08002B2CF9AE}" pid="53" name="Överföringar">
    <vt:i4>0</vt:i4>
  </property>
  <property fmtid="{D5CDD505-2E9C-101B-9397-08002B2CF9AE}" pid="54" name="Checksum">
    <vt:lpwstr>*0014533813037*</vt:lpwstr>
  </property>
  <property fmtid="{D5CDD505-2E9C-101B-9397-08002B2CF9AE}" pid="55" name="skuggnummer">
    <vt:lpwstr>927</vt:lpwstr>
  </property>
  <property fmtid="{D5CDD505-2E9C-101B-9397-08002B2CF9AE}" pid="56" name="urixVersion">
    <vt:lpwstr>4.6.0.0</vt:lpwstr>
  </property>
  <property fmtid="{D5CDD505-2E9C-101B-9397-08002B2CF9AE}" pid="57" name="urixOrigin">
    <vt:lpwstr>121128 09:59:21.593</vt:lpwstr>
  </property>
  <property fmtid="{D5CDD505-2E9C-101B-9397-08002B2CF9AE}" pid="58" name="urixGuid">
    <vt:lpwstr>{836B100D-4228-4DA5-BAD3-715CFB301822}</vt:lpwstr>
  </property>
</Properties>
</file>