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351DB" w:rsidR="00C57C2E" w:rsidP="00C57C2E" w:rsidRDefault="00C57C2E" w14:paraId="65118434" w14:textId="77777777">
      <w:pPr>
        <w:pStyle w:val="Normalutanindragellerluft"/>
      </w:pPr>
      <w:bookmarkStart w:name="_GoBack" w:id="0"/>
      <w:bookmarkEnd w:id="0"/>
    </w:p>
    <w:sdt>
      <w:sdtPr>
        <w:alias w:val="CC_Boilerplate_4"/>
        <w:tag w:val="CC_Boilerplate_4"/>
        <w:id w:val="-1644581176"/>
        <w:lock w:val="sdtLocked"/>
        <w:placeholder>
          <w:docPart w:val="388E22D7462E48C88E9694C6EA5E9A9A"/>
        </w:placeholder>
        <w15:appearance w15:val="hidden"/>
        <w:text/>
      </w:sdtPr>
      <w:sdtEndPr/>
      <w:sdtContent>
        <w:p w:rsidRPr="00B351DB" w:rsidR="00AF30DD" w:rsidP="00CC4C93" w:rsidRDefault="00AF30DD" w14:paraId="6C09AB3C" w14:textId="77777777">
          <w:pPr>
            <w:pStyle w:val="Rubrik1"/>
          </w:pPr>
          <w:r w:rsidRPr="00B351DB">
            <w:t>Förslag till riksdagsbeslut</w:t>
          </w:r>
        </w:p>
      </w:sdtContent>
    </w:sdt>
    <w:sdt>
      <w:sdtPr>
        <w:alias w:val="Förslag 1"/>
        <w:tag w:val="6fb2b6ab-7eae-41a6-a7db-f84af895a0d9"/>
        <w:id w:val="-7224171"/>
        <w:lock w:val="sdtLocked"/>
      </w:sdtPr>
      <w:sdtEndPr/>
      <w:sdtContent>
        <w:p w:rsidR="00C20032" w:rsidRDefault="00B62CFF" w14:paraId="2FA248A1" w14:textId="77777777">
          <w:pPr>
            <w:pStyle w:val="Frslagstext"/>
          </w:pPr>
          <w:r>
            <w:t>Riksdagen tillkännager för regeringen som sin mening vad som anförs i motionen om att se över möjligheten att korta handläggningstiden för vapenlicenser.</w:t>
          </w:r>
        </w:p>
      </w:sdtContent>
    </w:sdt>
    <w:sdt>
      <w:sdtPr>
        <w:alias w:val="Förslag 2"/>
        <w:tag w:val="5eaa402c-8953-42ce-8285-f7db97d0a8f1"/>
        <w:id w:val="-31353470"/>
        <w:lock w:val="sdtLocked"/>
      </w:sdtPr>
      <w:sdtEndPr/>
      <w:sdtContent>
        <w:p w:rsidR="00C20032" w:rsidRDefault="00B62CFF" w14:paraId="6FD9514E" w14:textId="77777777">
          <w:pPr>
            <w:pStyle w:val="Frslagstext"/>
          </w:pPr>
          <w:r>
            <w:t>Riksdagen tillkännager för regeringen som sin mening vad som anförs i motionen om att polismyndigheten bör se över det administrativa arbetet vid hanteringen av vapenlicenser.</w:t>
          </w:r>
        </w:p>
      </w:sdtContent>
    </w:sdt>
    <w:p w:rsidRPr="00B351DB" w:rsidR="00AF30DD" w:rsidP="00AF30DD" w:rsidRDefault="000156D9" w14:paraId="46749135" w14:textId="77777777">
      <w:pPr>
        <w:pStyle w:val="Rubrik1"/>
      </w:pPr>
      <w:bookmarkStart w:name="MotionsStart" w:id="1"/>
      <w:bookmarkEnd w:id="1"/>
      <w:r w:rsidRPr="00B351DB">
        <w:t>Motivering</w:t>
      </w:r>
    </w:p>
    <w:p w:rsidRPr="00B351DB" w:rsidR="00CD4C4D" w:rsidP="00B351DB" w:rsidRDefault="00CD4C4D" w14:paraId="00F37267" w14:textId="77777777">
      <w:pPr>
        <w:spacing w:before="100" w:beforeAutospacing="1" w:after="192" w:line="320" w:lineRule="atLeast"/>
        <w:rPr>
          <w:rFonts w:ascii="Times New Roman" w:hAnsi="Times New Roman" w:cs="Times New Roman"/>
          <w:lang w:eastAsia="sv-SE"/>
        </w:rPr>
      </w:pPr>
      <w:r w:rsidRPr="00B351DB">
        <w:rPr>
          <w:rFonts w:ascii="Times New Roman" w:hAnsi="Times New Roman" w:cs="Times New Roman"/>
          <w:lang w:eastAsia="sv-SE"/>
        </w:rPr>
        <w:t>Polisen arbetar för medborgarnas bästa och för att upprätthålla lag och ordning. Det ligger både i polisens och i medborgarnas intresse att ha en effektiv polisorganisation som inte ägnar sig åt administrativt krångel. Den som ska resa utomlands ska inte behöva vänta längre än nödvändigt på sitt pass. Det ska heller inte vara onödigt krångligt, även om säkerheten ska vara hög, för t ex entusiastiska jägare att få ut sin vapenlicens.</w:t>
      </w:r>
    </w:p>
    <w:p w:rsidRPr="00B351DB" w:rsidR="00CD4C4D" w:rsidP="00B351DB" w:rsidRDefault="00CD4C4D" w14:paraId="16788C39" w14:textId="77777777">
      <w:pPr>
        <w:spacing w:before="100" w:beforeAutospacing="1" w:after="192" w:line="320" w:lineRule="atLeast"/>
        <w:rPr>
          <w:rFonts w:ascii="Times New Roman" w:hAnsi="Times New Roman" w:cs="Times New Roman"/>
          <w:lang w:eastAsia="sv-SE"/>
        </w:rPr>
      </w:pPr>
      <w:r w:rsidRPr="00B351DB">
        <w:rPr>
          <w:rFonts w:ascii="Times New Roman" w:hAnsi="Times New Roman" w:cs="Times New Roman"/>
          <w:lang w:eastAsia="sv-SE"/>
        </w:rPr>
        <w:t>Enligt dagens ordning får en vapenköpare inte hämta ut sitt vapen innan han eller hon fått licensen godkänd av polismyndigheten. Därför är det angeläget att handläggningen av licensen går så snabbt som möjligt. Man ska inte behöva vänta flera månader, i vissa fall halvår, på att få den hanterad och godkänd.</w:t>
      </w:r>
    </w:p>
    <w:p w:rsidRPr="00B351DB" w:rsidR="00CD4C4D" w:rsidP="00B351DB" w:rsidRDefault="00CD4C4D" w14:paraId="29A82008" w14:textId="77777777">
      <w:pPr>
        <w:spacing w:before="100" w:beforeAutospacing="1" w:after="192" w:line="320" w:lineRule="atLeast"/>
        <w:rPr>
          <w:rFonts w:ascii="Times New Roman" w:hAnsi="Times New Roman" w:cs="Times New Roman"/>
          <w:lang w:eastAsia="sv-SE"/>
        </w:rPr>
      </w:pPr>
      <w:r w:rsidRPr="00B351DB">
        <w:rPr>
          <w:rFonts w:ascii="Times New Roman" w:hAnsi="Times New Roman" w:cs="Times New Roman"/>
          <w:lang w:eastAsia="sv-SE"/>
        </w:rPr>
        <w:t>En saktfärdig hantering från polisens sida drabbar inte bara vapenköpare utan även vapenhandlare eftersom handlarna tvingas förvara ett växande antal vapen. Handlarna tvingas förvara flera vapen än nödvändigt på samma ställe. Detta innebär i sig en risk då en inbrottstjuv kan komma över en större mängd vapen än nödvändigt.</w:t>
      </w:r>
    </w:p>
    <w:p w:rsidRPr="00B351DB" w:rsidR="00893D0C" w:rsidP="00B351DB" w:rsidRDefault="00CD4C4D" w14:paraId="31E19029" w14:textId="77777777">
      <w:pPr>
        <w:spacing w:before="100" w:beforeAutospacing="1" w:after="192" w:line="320" w:lineRule="atLeast"/>
        <w:rPr>
          <w:rFonts w:ascii="Times New Roman" w:hAnsi="Times New Roman" w:cs="Times New Roman"/>
          <w:lang w:eastAsia="sv-SE"/>
        </w:rPr>
      </w:pPr>
      <w:r w:rsidRPr="00B351DB">
        <w:rPr>
          <w:rFonts w:ascii="Times New Roman" w:hAnsi="Times New Roman" w:cs="Times New Roman"/>
          <w:lang w:eastAsia="sv-SE"/>
        </w:rPr>
        <w:t>Det vore önskvärt att de ökade anslag som polisen fick av den tidigare alliansregeringen leder till att handläggningstiderna kortas.</w:t>
      </w:r>
    </w:p>
    <w:p w:rsidRPr="00B351DB" w:rsidR="00CD4C4D" w:rsidP="00893D0C" w:rsidRDefault="00CD4C4D" w14:paraId="35644E66" w14:textId="77777777">
      <w:pPr>
        <w:jc w:val="center"/>
        <w:rPr>
          <w:rFonts w:ascii="Times New Roman" w:hAnsi="Times New Roman" w:cs="Times New Roman"/>
          <w:lang w:eastAsia="sv-SE"/>
        </w:rPr>
      </w:pPr>
    </w:p>
    <w:sdt>
      <w:sdtPr>
        <w:rPr>
          <w:i/>
          <w:noProof/>
        </w:rPr>
        <w:alias w:val="CC_Underskrifter"/>
        <w:tag w:val="CC_Underskrifter"/>
        <w:id w:val="583496634"/>
        <w:lock w:val="sdtContentLocked"/>
        <w:placeholder>
          <w:docPart w:val="DB1A56A989ED48A6A8A30D505962AF8E"/>
        </w:placeholder>
        <w15:appearance w15:val="hidden"/>
      </w:sdtPr>
      <w:sdtEndPr>
        <w:rPr>
          <w:i w:val="0"/>
          <w:noProof w:val="0"/>
        </w:rPr>
      </w:sdtEndPr>
      <w:sdtContent>
        <w:p w:rsidRPr="009E153C" w:rsidR="00865E70" w:rsidP="002E7684" w:rsidRDefault="002E7684" w14:paraId="136F3C14" w14:textId="318E872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386B2E" w:rsidRDefault="00386B2E" w14:paraId="385128BB" w14:textId="77777777"/>
    <w:sectPr w:rsidR="00386B2E" w:rsidSect="005B4B97">
      <w:footerReference w:type="default" r:id="rId11"/>
      <w:head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4D0D8" w14:textId="77777777" w:rsidR="00CD4C4D" w:rsidRDefault="00CD4C4D" w:rsidP="000C1CAD">
      <w:pPr>
        <w:spacing w:line="240" w:lineRule="auto"/>
      </w:pPr>
      <w:r>
        <w:separator/>
      </w:r>
    </w:p>
  </w:endnote>
  <w:endnote w:type="continuationSeparator" w:id="0">
    <w:p w14:paraId="201CE48C" w14:textId="77777777" w:rsidR="00CD4C4D" w:rsidRDefault="00CD4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6FD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03D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0C0B7" w14:textId="77777777" w:rsidR="00CD4C4D" w:rsidRDefault="00CD4C4D" w:rsidP="000C1CAD">
      <w:pPr>
        <w:spacing w:line="240" w:lineRule="auto"/>
      </w:pPr>
      <w:r>
        <w:separator/>
      </w:r>
    </w:p>
  </w:footnote>
  <w:footnote w:type="continuationSeparator" w:id="0">
    <w:p w14:paraId="56F532C1" w14:textId="77777777" w:rsidR="00CD4C4D" w:rsidRDefault="00CD4C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1CA4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003D7" w14:paraId="24B55CA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171</w:t>
        </w:r>
      </w:sdtContent>
    </w:sdt>
  </w:p>
  <w:p w:rsidR="00467151" w:rsidP="00283E0F" w:rsidRDefault="008003D7" w14:paraId="5CAF316D"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B351DB" w14:paraId="4808117E" w14:textId="77777777">
        <w:pPr>
          <w:pStyle w:val="FSHRub2"/>
        </w:pPr>
        <w:r>
          <w:t>Kortare handläggningstider för vapenlicenser</w:t>
        </w:r>
      </w:p>
    </w:sdtContent>
  </w:sdt>
  <w:sdt>
    <w:sdtPr>
      <w:alias w:val="CC_Boilerplate_3"/>
      <w:tag w:val="CC_Boilerplate_3"/>
      <w:id w:val="-1567486118"/>
      <w:lock w:val="sdtContentLocked"/>
      <w15:appearance w15:val="hidden"/>
      <w:text w:multiLine="1"/>
    </w:sdtPr>
    <w:sdtEndPr/>
    <w:sdtContent>
      <w:p w:rsidR="00467151" w:rsidP="00283E0F" w:rsidRDefault="00467151" w14:paraId="7893E2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CD4C4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2C2A"/>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684"/>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B2E"/>
    <w:rsid w:val="00386CC5"/>
    <w:rsid w:val="003910EE"/>
    <w:rsid w:val="003934D0"/>
    <w:rsid w:val="00394AAE"/>
    <w:rsid w:val="00395026"/>
    <w:rsid w:val="00396398"/>
    <w:rsid w:val="00396C72"/>
    <w:rsid w:val="00397D42"/>
    <w:rsid w:val="003A4576"/>
    <w:rsid w:val="003A50FA"/>
    <w:rsid w:val="003A517F"/>
    <w:rsid w:val="003B1AFC"/>
    <w:rsid w:val="003B2109"/>
    <w:rsid w:val="003B4291"/>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B2B"/>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F3"/>
    <w:rsid w:val="00612D6C"/>
    <w:rsid w:val="00614F73"/>
    <w:rsid w:val="00615D9F"/>
    <w:rsid w:val="006242CB"/>
    <w:rsid w:val="006243AC"/>
    <w:rsid w:val="00630D6B"/>
    <w:rsid w:val="0063287B"/>
    <w:rsid w:val="00633767"/>
    <w:rsid w:val="00635409"/>
    <w:rsid w:val="00636F3B"/>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03D7"/>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7C9"/>
    <w:rsid w:val="00891A8C"/>
    <w:rsid w:val="00893D0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5FE"/>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1DB"/>
    <w:rsid w:val="00B366BC"/>
    <w:rsid w:val="00B42EC0"/>
    <w:rsid w:val="00B44FAB"/>
    <w:rsid w:val="00B44FDF"/>
    <w:rsid w:val="00B45E15"/>
    <w:rsid w:val="00B46A70"/>
    <w:rsid w:val="00B47F71"/>
    <w:rsid w:val="00B5009F"/>
    <w:rsid w:val="00B53DE2"/>
    <w:rsid w:val="00B54088"/>
    <w:rsid w:val="00B542C2"/>
    <w:rsid w:val="00B56956"/>
    <w:rsid w:val="00B62CFF"/>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032"/>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C4D"/>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50F"/>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0F2D2F"/>
  <w15:chartTrackingRefBased/>
  <w15:docId w15:val="{F6BA6532-92CF-4057-9B7A-EF35FF5E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8876">
      <w:bodyDiv w:val="1"/>
      <w:marLeft w:val="0"/>
      <w:marRight w:val="0"/>
      <w:marTop w:val="0"/>
      <w:marBottom w:val="0"/>
      <w:divBdr>
        <w:top w:val="none" w:sz="0" w:space="0" w:color="auto"/>
        <w:left w:val="none" w:sz="0" w:space="0" w:color="auto"/>
        <w:bottom w:val="none" w:sz="0" w:space="0" w:color="auto"/>
        <w:right w:val="none" w:sz="0" w:space="0" w:color="auto"/>
      </w:divBdr>
    </w:div>
    <w:div w:id="1635866366">
      <w:bodyDiv w:val="1"/>
      <w:marLeft w:val="0"/>
      <w:marRight w:val="0"/>
      <w:marTop w:val="0"/>
      <w:marBottom w:val="0"/>
      <w:divBdr>
        <w:top w:val="none" w:sz="0" w:space="0" w:color="auto"/>
        <w:left w:val="none" w:sz="0" w:space="0" w:color="auto"/>
        <w:bottom w:val="none" w:sz="0" w:space="0" w:color="auto"/>
        <w:right w:val="none" w:sz="0" w:space="0" w:color="auto"/>
      </w:divBdr>
    </w:div>
    <w:div w:id="19438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8E22D7462E48C88E9694C6EA5E9A9A"/>
        <w:category>
          <w:name w:val="Allmänt"/>
          <w:gallery w:val="placeholder"/>
        </w:category>
        <w:types>
          <w:type w:val="bbPlcHdr"/>
        </w:types>
        <w:behaviors>
          <w:behavior w:val="content"/>
        </w:behaviors>
        <w:guid w:val="{7B51C4D0-6A14-43AF-B145-FDE4E13979F6}"/>
      </w:docPartPr>
      <w:docPartBody>
        <w:p w:rsidR="00354205" w:rsidRDefault="00354205">
          <w:pPr>
            <w:pStyle w:val="388E22D7462E48C88E9694C6EA5E9A9A"/>
          </w:pPr>
          <w:r w:rsidRPr="009A726D">
            <w:rPr>
              <w:rStyle w:val="Platshllartext"/>
            </w:rPr>
            <w:t>Klicka här för att ange text.</w:t>
          </w:r>
        </w:p>
      </w:docPartBody>
    </w:docPart>
    <w:docPart>
      <w:docPartPr>
        <w:name w:val="DB1A56A989ED48A6A8A30D505962AF8E"/>
        <w:category>
          <w:name w:val="Allmänt"/>
          <w:gallery w:val="placeholder"/>
        </w:category>
        <w:types>
          <w:type w:val="bbPlcHdr"/>
        </w:types>
        <w:behaviors>
          <w:behavior w:val="content"/>
        </w:behaviors>
        <w:guid w:val="{1852DB6D-FD6B-4F04-9693-65C38122072C}"/>
      </w:docPartPr>
      <w:docPartBody>
        <w:p w:rsidR="00354205" w:rsidRDefault="00354205">
          <w:pPr>
            <w:pStyle w:val="DB1A56A989ED48A6A8A30D505962AF8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05"/>
    <w:rsid w:val="00354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88E22D7462E48C88E9694C6EA5E9A9A">
    <w:name w:val="388E22D7462E48C88E9694C6EA5E9A9A"/>
  </w:style>
  <w:style w:type="paragraph" w:customStyle="1" w:styleId="7FC6CD2A04524A8181F3E585E039441D">
    <w:name w:val="7FC6CD2A04524A8181F3E585E039441D"/>
  </w:style>
  <w:style w:type="paragraph" w:customStyle="1" w:styleId="DB1A56A989ED48A6A8A30D505962AF8E">
    <w:name w:val="DB1A56A989ED48A6A8A30D505962A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187</RubrikLookup>
    <MotionGuid xmlns="00d11361-0b92-4bae-a181-288d6a55b763">ec15dbf0-9dd8-4581-9b14-67cac5b280ee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C1FCC-153E-487B-BC3F-45D1B1981335}"/>
</file>

<file path=customXml/itemProps2.xml><?xml version="1.0" encoding="utf-8"?>
<ds:datastoreItem xmlns:ds="http://schemas.openxmlformats.org/officeDocument/2006/customXml" ds:itemID="{AB836813-5802-4191-BE02-87B964351DD1}"/>
</file>

<file path=customXml/itemProps3.xml><?xml version="1.0" encoding="utf-8"?>
<ds:datastoreItem xmlns:ds="http://schemas.openxmlformats.org/officeDocument/2006/customXml" ds:itemID="{B531CAB9-9A2E-4011-BB75-1C6C9234E60F}"/>
</file>

<file path=customXml/itemProps4.xml><?xml version="1.0" encoding="utf-8"?>
<ds:datastoreItem xmlns:ds="http://schemas.openxmlformats.org/officeDocument/2006/customXml" ds:itemID="{03DA5EF2-1EF9-4DD8-9BE4-D0FF72D8ABFE}"/>
</file>

<file path=docProps/app.xml><?xml version="1.0" encoding="utf-8"?>
<Properties xmlns="http://schemas.openxmlformats.org/officeDocument/2006/extended-properties" xmlns:vt="http://schemas.openxmlformats.org/officeDocument/2006/docPropsVTypes">
  <Template>GranskaMot</Template>
  <TotalTime>3</TotalTime>
  <Pages>2</Pages>
  <Words>248</Words>
  <Characters>1361</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201415M1070 Kortare handläggningstider för vapenlicenser</vt:lpstr>
      <vt:lpstr/>
    </vt:vector>
  </TitlesOfParts>
  <Company>Riksdagen</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201415M1070 Kortare handläggningstider för vapenlicenser</dc:title>
  <dc:subject/>
  <dc:creator>It-avdelningen</dc:creator>
  <cp:keywords/>
  <dc:description/>
  <cp:lastModifiedBy>Anders Norin</cp:lastModifiedBy>
  <cp:revision>7</cp:revision>
  <cp:lastPrinted>2014-11-03T12:39:00Z</cp:lastPrinted>
  <dcterms:created xsi:type="dcterms:W3CDTF">2014-10-27T14:07:00Z</dcterms:created>
  <dcterms:modified xsi:type="dcterms:W3CDTF">2014-11-03T14:59:00Z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*10F952432795B*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http://filur.riksdagen.se/drop/DropOffLibrary/10F952432795B.docx</vt:lpwstr>
  </property>
</Properties>
</file>