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CBF514B1DC4A0A87F47E51799CC1CE"/>
        </w:placeholder>
        <w15:appearance w15:val="hidden"/>
        <w:text/>
      </w:sdtPr>
      <w:sdtEndPr/>
      <w:sdtContent>
        <w:p w:rsidRPr="009B062B" w:rsidR="00AF30DD" w:rsidP="009B062B" w:rsidRDefault="00AF30DD" w14:paraId="7C2B9843" w14:textId="77777777">
          <w:pPr>
            <w:pStyle w:val="RubrikFrslagTIllRiksdagsbeslut"/>
          </w:pPr>
          <w:r w:rsidRPr="009B062B">
            <w:t>Förslag till riksdagsbeslut</w:t>
          </w:r>
        </w:p>
      </w:sdtContent>
    </w:sdt>
    <w:sdt>
      <w:sdtPr>
        <w:alias w:val="Yrkande 1"/>
        <w:tag w:val="1cf4469a-8de6-491c-b940-3139a6e283b7"/>
        <w:id w:val="-940372636"/>
        <w:lock w:val="sdtLocked"/>
      </w:sdtPr>
      <w:sdtEndPr/>
      <w:sdtContent>
        <w:p w:rsidR="00BC20E9" w:rsidRDefault="004B2A62" w14:paraId="3675E5B4"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c66b97d3-f21d-4da4-b814-47a81fd8ed66"/>
        <w:id w:val="1257182694"/>
        <w:lock w:val="sdtLocked"/>
      </w:sdtPr>
      <w:sdtEndPr/>
      <w:sdtContent>
        <w:p w:rsidR="00BC20E9" w:rsidRDefault="004B2A62" w14:paraId="08830589" w14:textId="596BD734">
          <w:pPr>
            <w:pStyle w:val="Frslagstext"/>
          </w:pPr>
          <w:r>
            <w:t>Riksdagen ställer sig bakom det som anförs i motionen om att Riksteatern bör få möjlighet att utveckla sin verksamhet i linje med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5356174494DD68B5911B1CA29329B"/>
        </w:placeholder>
        <w15:appearance w15:val="hidden"/>
        <w:text/>
      </w:sdtPr>
      <w:sdtEndPr/>
      <w:sdtContent>
        <w:p w:rsidRPr="009B062B" w:rsidR="006D79C9" w:rsidP="00333E95" w:rsidRDefault="006D79C9" w14:paraId="13E10826" w14:textId="77777777">
          <w:pPr>
            <w:pStyle w:val="Rubrik1"/>
          </w:pPr>
          <w:r>
            <w:t>Motivering</w:t>
          </w:r>
        </w:p>
      </w:sdtContent>
    </w:sdt>
    <w:p w:rsidRPr="00E2070E" w:rsidR="0078195F" w:rsidP="00E2070E" w:rsidRDefault="0078195F" w14:paraId="62501558" w14:textId="1228B2A0">
      <w:pPr>
        <w:pStyle w:val="Normalutanindragellerluft"/>
      </w:pPr>
      <w:r w:rsidRPr="00E2070E">
        <w:t>Sveriges scenkonstutbildningar är många. Det är glädjande att utbudet är stort och att många söker sig till dessa och blir antagna. Scenkonsten idag är en global verksamhet, svenska artister och kulturarbetare söker sig både utomlands och inrikes för att få anställning. Varje år går hundratals scenkonstnärer ut sin utbildni</w:t>
      </w:r>
      <w:r w:rsidR="00DF1821">
        <w:t xml:space="preserve">ng. Varje år står elever inför </w:t>
      </w:r>
      <w:r w:rsidRPr="00E2070E">
        <w:t xml:space="preserve">samma nervositet och ovisshet som föregående klass då det gäller att åka runt på auditions och förhoppningsvis få en anställning. </w:t>
      </w:r>
    </w:p>
    <w:p w:rsidR="00E2070E" w:rsidP="006F4E93" w:rsidRDefault="0078195F" w14:paraId="50B7E58E" w14:textId="77777777">
      <w:pPr>
        <w:tabs>
          <w:tab w:val="clear" w:pos="284"/>
        </w:tabs>
      </w:pPr>
      <w:r w:rsidRPr="00E2070E">
        <w:t>För att det ska råda någorlunda balans mellan utbud av utbildningsplatser och efterfrågan inom scenkonsten, samt för att säkra kvalitet och svensk scenkonst i den internationella konkurrensen är översyn och utvärdering viktiga verktyg. Sverigedemokraterna förordar därför en nationell översyn och utvärdering av utbudet och kvalitetssäkringen av scenkonstutbildningar i landet.</w:t>
      </w:r>
    </w:p>
    <w:p w:rsidRPr="00E2070E" w:rsidR="0078195F" w:rsidP="00E2070E" w:rsidRDefault="0078195F" w14:paraId="4EBFBD32" w14:textId="0ABFE4BE">
      <w:pPr>
        <w:pStyle w:val="Rubrik2"/>
      </w:pPr>
      <w:r w:rsidRPr="00E2070E">
        <w:t>Utbildning</w:t>
      </w:r>
    </w:p>
    <w:p w:rsidRPr="00E2070E" w:rsidR="00E2070E" w:rsidP="00E2070E" w:rsidRDefault="0078195F" w14:paraId="67E23037" w14:textId="1A4AF090">
      <w:pPr>
        <w:pStyle w:val="Normalutanindragellerluft"/>
      </w:pPr>
      <w:r w:rsidRPr="00E2070E">
        <w:t>Sverigedemokraterna ser ett behov av en översyn av utbudet och antalet utbildningar vi har inom de estetiska ämnena såsom dans, teater, musik och sång. Det är viktigt att utvärdera hur våra svenska elever står sig i konkurrensen med övriga Europas konstnärer. Vid en översyn kan vi se om det råder balans</w:t>
      </w:r>
      <w:r w:rsidR="00DF1821">
        <w:t>,</w:t>
      </w:r>
      <w:r w:rsidRPr="00E2070E">
        <w:t xml:space="preserve"> och där det kan behövas, se till att höja kvalitén på de utbildningar där det finns behov.</w:t>
      </w:r>
    </w:p>
    <w:p w:rsidRPr="00E2070E" w:rsidR="0078195F" w:rsidP="00E2070E" w:rsidRDefault="0078195F" w14:paraId="5C955509" w14:textId="0728EF03">
      <w:r w:rsidRPr="00E2070E">
        <w:t xml:space="preserve">Många skolor har rektorer som saknar kompetens att leda en </w:t>
      </w:r>
      <w:r w:rsidRPr="00E2070E" w:rsidR="009670AA">
        <w:t>yrkes</w:t>
      </w:r>
      <w:r w:rsidRPr="00E2070E">
        <w:t xml:space="preserve">utbildning. Att ha egen erfarenhet inom scenkonsten bör vara ett krav som ställs när man rekryterar ny personal inom en </w:t>
      </w:r>
      <w:r w:rsidRPr="00E2070E" w:rsidR="009670AA">
        <w:t>yrkes</w:t>
      </w:r>
      <w:r w:rsidRPr="00E2070E">
        <w:t xml:space="preserve">utbildning med </w:t>
      </w:r>
      <w:r w:rsidRPr="00E2070E" w:rsidR="009437F2">
        <w:t>en snäv och specifik</w:t>
      </w:r>
      <w:r w:rsidRPr="00E2070E">
        <w:t xml:space="preserve"> inriktning</w:t>
      </w:r>
      <w:r w:rsidRPr="00E2070E" w:rsidR="009670AA">
        <w:t>, f</w:t>
      </w:r>
      <w:r w:rsidRPr="00E2070E">
        <w:t xml:space="preserve">ör att förstå hur en </w:t>
      </w:r>
      <w:r w:rsidRPr="00E2070E" w:rsidR="009670AA">
        <w:t>yrkesutbildning fungerar</w:t>
      </w:r>
      <w:r w:rsidRPr="00E2070E">
        <w:t>. Idag riktas kritik mot skolor då de saknar personal som kan led</w:t>
      </w:r>
      <w:r w:rsidRPr="00E2070E" w:rsidR="009437F2">
        <w:t>a utbildningen framåt för att nå</w:t>
      </w:r>
      <w:r w:rsidRPr="00E2070E">
        <w:t xml:space="preserve"> nya nivåer för eleverna. Det är eleverna som ska ligga i fokus för att vi ska kunna fortsätta konkurrera internationellt mot de bästa</w:t>
      </w:r>
      <w:r w:rsidRPr="00E2070E" w:rsidR="009437F2">
        <w:t xml:space="preserve"> eleverna i likartad</w:t>
      </w:r>
      <w:r w:rsidRPr="00E2070E" w:rsidR="009670AA">
        <w:t>e</w:t>
      </w:r>
      <w:r w:rsidRPr="00E2070E" w:rsidR="009437F2">
        <w:t xml:space="preserve"> utbildningar</w:t>
      </w:r>
      <w:r w:rsidRPr="00E2070E">
        <w:t>. Det är så vi upprätthåller en hög nivå på utbildningarna för att säkerställa nästkommande generati</w:t>
      </w:r>
      <w:r w:rsidRPr="00E2070E" w:rsidR="009437F2">
        <w:t>oner konstnärer på våra nationella samt internationella scener</w:t>
      </w:r>
      <w:r w:rsidRPr="00E2070E">
        <w:t xml:space="preserve">. </w:t>
      </w:r>
    </w:p>
    <w:p w:rsidR="00E2070E" w:rsidP="0078195F" w:rsidRDefault="0078195F" w14:paraId="0CC7B9AE" w14:textId="082A6C63">
      <w:pPr>
        <w:tabs>
          <w:tab w:val="clear" w:pos="284"/>
        </w:tabs>
      </w:pPr>
      <w:r>
        <w:t xml:space="preserve">För att se till att hålla en hög och konkurrenskraftig nivå måste idag alla lärare ha en lärar-legitimation. Vi stödjer denna reform, men anser att personer som verkat i sin sektor i hela sitt verksamma yrkesliv och som ämnar stanna kvar om än i annan form, inte bör behöva läsa till full lärarutbildning. Vi finner det orimligt då </w:t>
      </w:r>
      <w:r w:rsidR="00281C7F">
        <w:t>till exempel</w:t>
      </w:r>
      <w:r w:rsidR="00281C7F">
        <w:t xml:space="preserve"> </w:t>
      </w:r>
      <w:r>
        <w:t>professionella</w:t>
      </w:r>
      <w:r w:rsidR="00281C7F">
        <w:t xml:space="preserve"> konstnär</w:t>
      </w:r>
      <w:r>
        <w:t xml:space="preserve"> kan sitt yrke utan och innan.</w:t>
      </w:r>
    </w:p>
    <w:p w:rsidR="00E2070E" w:rsidP="0078195F" w:rsidRDefault="0078195F" w14:paraId="7A16BDC1" w14:textId="77777777">
      <w:pPr>
        <w:tabs>
          <w:tab w:val="clear" w:pos="284"/>
        </w:tabs>
      </w:pPr>
      <w:r>
        <w:t>Många elever väljer att vidareutbilda sig idag efter sin redan genomförda utbildning. Detta kan i och för sig vara bra men som nyutbildad scenkonstnär är det erfarenhet som oftast både saknas och som efterfrågas av arbetsgivare. Sveriges alla kulturscener, både privata som statliga, behöver ett tätare samarbete under elevens utbildning. Detta gynnar alla parter. Dels är det en lönsamhet kostnadsmässigt, dels får elever den erfarenhet som annars är svår och nästintill omöjlig att få till under sin utbildning, men även förbättra en kontakt mellan elever och arbetsgivare, en kontakt som är väldigt åtråvärd som nyexaminerad.</w:t>
      </w:r>
    </w:p>
    <w:p w:rsidR="00E2070E" w:rsidP="00E2070E" w:rsidRDefault="0078195F" w14:paraId="5A7507A3" w14:textId="77777777">
      <w:r w:rsidRPr="00E2070E">
        <w:t>Att vissa vill och behöver vidareutbilda sig efter sin examen visar på en brist. Detta vill vi få bukt</w:t>
      </w:r>
      <w:r w:rsidR="00E2070E">
        <w:t xml:space="preserve"> med genom ovan nämnda förslag.</w:t>
      </w:r>
    </w:p>
    <w:p w:rsidRPr="00E2070E" w:rsidR="00E2070E" w:rsidP="00E2070E" w:rsidRDefault="0078195F" w14:paraId="1775E916" w14:textId="77777777">
      <w:pPr>
        <w:pStyle w:val="Rubrik2"/>
      </w:pPr>
      <w:r w:rsidRPr="00E2070E">
        <w:t>Riksteatern</w:t>
      </w:r>
    </w:p>
    <w:p w:rsidRPr="00E2070E" w:rsidR="0078195F" w:rsidP="00E2070E" w:rsidRDefault="0078195F" w14:paraId="67EC13A8" w14:textId="5AE3A1E1">
      <w:pPr>
        <w:pStyle w:val="Normalutanindragellerluft"/>
      </w:pPr>
      <w:r w:rsidRPr="00E2070E">
        <w:t xml:space="preserve">Riksteatern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och anställningar. Idag försörjer sig många kulturutövare på projektanställningar som oftast är kortvariga, allt ifrån några dagars arbete till månader. För att säkerställa en </w:t>
      </w:r>
      <w:r w:rsidRPr="00E2070E">
        <w:lastRenderedPageBreak/>
        <w:t>trygg försörjning anser vi som ovan nämnt att fler bör få långvariga anställningar på våra scener runt om i landet. Detta skulle även leda till tryggare SGI. Sverigedemokraterna anslår i vårt budgetförslag högre resurser till Riksteatern för att i samverkan med berörda parter kunna</w:t>
      </w:r>
      <w:r w:rsidR="00EF7A02">
        <w:t xml:space="preserve"> föra ut fler föreställningar</w:t>
      </w:r>
      <w:r w:rsidRPr="00E2070E">
        <w:t xml:space="preserve"> i landet.</w:t>
      </w:r>
    </w:p>
    <w:p w:rsidR="0078195F" w:rsidP="0078195F" w:rsidRDefault="0078195F" w14:paraId="66BB089E" w14:textId="6A747817">
      <w:pPr>
        <w:tabs>
          <w:tab w:val="clear" w:pos="284"/>
        </w:tabs>
      </w:pPr>
    </w:p>
    <w:sdt>
      <w:sdtPr>
        <w:alias w:val="CC_Underskrifter"/>
        <w:tag w:val="CC_Underskrifter"/>
        <w:id w:val="583496634"/>
        <w:lock w:val="sdtContentLocked"/>
        <w:placeholder>
          <w:docPart w:val="AC53D5A15B6E45CBAC29848621C04987"/>
        </w:placeholder>
        <w:showingPlcHdr/>
        <w15:appearance w15:val="hidden"/>
      </w:sdtPr>
      <w:sdtEndPr/>
      <w:sdtContent>
        <w:p w:rsidR="004801AC" w:rsidP="00FD52D3" w:rsidRDefault="005D4A0B" w14:paraId="76A8B355" w14:textId="09E7110B"/>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213175" w:rsidRDefault="00213175" w14:paraId="085C4497" w14:textId="77777777"/>
    <w:sectPr w:rsidR="002131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6BC6" w14:textId="77777777" w:rsidR="00E31D83" w:rsidRDefault="00E31D83" w:rsidP="000C1CAD">
      <w:pPr>
        <w:spacing w:line="240" w:lineRule="auto"/>
      </w:pPr>
      <w:r>
        <w:separator/>
      </w:r>
    </w:p>
  </w:endnote>
  <w:endnote w:type="continuationSeparator" w:id="0">
    <w:p w14:paraId="0D767334" w14:textId="77777777" w:rsidR="00E31D83" w:rsidRDefault="00E31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56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C8F7" w14:textId="351215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4A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C5F9" w14:textId="77777777" w:rsidR="00E31D83" w:rsidRDefault="00E31D83" w:rsidP="000C1CAD">
      <w:pPr>
        <w:spacing w:line="240" w:lineRule="auto"/>
      </w:pPr>
      <w:r>
        <w:separator/>
      </w:r>
    </w:p>
  </w:footnote>
  <w:footnote w:type="continuationSeparator" w:id="0">
    <w:p w14:paraId="72224995" w14:textId="77777777" w:rsidR="00E31D83" w:rsidRDefault="00E31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C3A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13579" wp14:anchorId="52984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D4A0B" w14:paraId="676D3274" w14:textId="6159FA56">
                          <w:pPr>
                            <w:jc w:val="right"/>
                          </w:pPr>
                          <w:sdt>
                            <w:sdtPr>
                              <w:alias w:val="CC_Noformat_Partikod"/>
                              <w:tag w:val="CC_Noformat_Partikod"/>
                              <w:id w:val="-53464382"/>
                              <w:placeholder>
                                <w:docPart w:val="61DB309781514E6FB7E18491362F62F5"/>
                              </w:placeholder>
                              <w:text/>
                            </w:sdtPr>
                            <w:sdtEndPr/>
                            <w:sdtContent>
                              <w:r w:rsidR="0078195F">
                                <w:t>SD</w:t>
                              </w:r>
                            </w:sdtContent>
                          </w:sdt>
                          <w:sdt>
                            <w:sdtPr>
                              <w:alias w:val="CC_Noformat_Partinummer"/>
                              <w:tag w:val="CC_Noformat_Partinummer"/>
                              <w:id w:val="-1709555926"/>
                              <w:placeholder>
                                <w:docPart w:val="1BC3D79A3ADA4000822DC69664183753"/>
                              </w:placeholder>
                              <w:text/>
                            </w:sdtPr>
                            <w:sdtEndPr/>
                            <w:sdtContent>
                              <w:r w:rsidR="00FD52D3">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84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4A0B" w14:paraId="676D3274" w14:textId="6159FA56">
                    <w:pPr>
                      <w:jc w:val="right"/>
                    </w:pPr>
                    <w:sdt>
                      <w:sdtPr>
                        <w:alias w:val="CC_Noformat_Partikod"/>
                        <w:tag w:val="CC_Noformat_Partikod"/>
                        <w:id w:val="-53464382"/>
                        <w:placeholder>
                          <w:docPart w:val="61DB309781514E6FB7E18491362F62F5"/>
                        </w:placeholder>
                        <w:text/>
                      </w:sdtPr>
                      <w:sdtEndPr/>
                      <w:sdtContent>
                        <w:r w:rsidR="0078195F">
                          <w:t>SD</w:t>
                        </w:r>
                      </w:sdtContent>
                    </w:sdt>
                    <w:sdt>
                      <w:sdtPr>
                        <w:alias w:val="CC_Noformat_Partinummer"/>
                        <w:tag w:val="CC_Noformat_Partinummer"/>
                        <w:id w:val="-1709555926"/>
                        <w:placeholder>
                          <w:docPart w:val="1BC3D79A3ADA4000822DC69664183753"/>
                        </w:placeholder>
                        <w:text/>
                      </w:sdtPr>
                      <w:sdtEndPr/>
                      <w:sdtContent>
                        <w:r w:rsidR="00FD52D3">
                          <w:t>301</w:t>
                        </w:r>
                      </w:sdtContent>
                    </w:sdt>
                  </w:p>
                </w:txbxContent>
              </v:textbox>
              <w10:wrap anchorx="page"/>
            </v:shape>
          </w:pict>
        </mc:Fallback>
      </mc:AlternateContent>
    </w:r>
  </w:p>
  <w:p w:rsidRPr="00293C4F" w:rsidR="004F35FE" w:rsidP="00776B74" w:rsidRDefault="004F35FE" w14:paraId="109B9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4A0B" w14:paraId="7617B6E3" w14:textId="4C87C69B">
    <w:pPr>
      <w:jc w:val="right"/>
    </w:pPr>
    <w:sdt>
      <w:sdtPr>
        <w:alias w:val="CC_Noformat_Partikod"/>
        <w:tag w:val="CC_Noformat_Partikod"/>
        <w:id w:val="559911109"/>
        <w:placeholder>
          <w:docPart w:val="1BC3D79A3ADA4000822DC69664183753"/>
        </w:placeholder>
        <w:text/>
      </w:sdtPr>
      <w:sdtEndPr/>
      <w:sdtContent>
        <w:r w:rsidR="0078195F">
          <w:t>SD</w:t>
        </w:r>
      </w:sdtContent>
    </w:sdt>
    <w:sdt>
      <w:sdtPr>
        <w:alias w:val="CC_Noformat_Partinummer"/>
        <w:tag w:val="CC_Noformat_Partinummer"/>
        <w:id w:val="1197820850"/>
        <w:placeholder>
          <w:docPart w:val="DefaultPlaceholder_1081868574"/>
        </w:placeholder>
        <w:text/>
      </w:sdtPr>
      <w:sdtEndPr/>
      <w:sdtContent>
        <w:r w:rsidR="00FD52D3">
          <w:t>301</w:t>
        </w:r>
      </w:sdtContent>
    </w:sdt>
  </w:p>
  <w:p w:rsidR="004F35FE" w:rsidP="00776B74" w:rsidRDefault="004F35FE" w14:paraId="06D013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4A0B" w14:paraId="6334BE64" w14:textId="2D88B26F">
    <w:pPr>
      <w:jc w:val="right"/>
    </w:pPr>
    <w:sdt>
      <w:sdtPr>
        <w:alias w:val="CC_Noformat_Partikod"/>
        <w:tag w:val="CC_Noformat_Partikod"/>
        <w:id w:val="1471015553"/>
        <w:text/>
      </w:sdtPr>
      <w:sdtEndPr/>
      <w:sdtContent>
        <w:r w:rsidR="0078195F">
          <w:t>SD</w:t>
        </w:r>
      </w:sdtContent>
    </w:sdt>
    <w:sdt>
      <w:sdtPr>
        <w:alias w:val="CC_Noformat_Partinummer"/>
        <w:tag w:val="CC_Noformat_Partinummer"/>
        <w:id w:val="-2014525982"/>
        <w:text/>
      </w:sdtPr>
      <w:sdtEndPr/>
      <w:sdtContent>
        <w:r w:rsidR="00FD52D3">
          <w:t>301</w:t>
        </w:r>
      </w:sdtContent>
    </w:sdt>
  </w:p>
  <w:p w:rsidR="004F35FE" w:rsidP="00A314CF" w:rsidRDefault="005D4A0B" w14:paraId="7978EB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D4A0B" w14:paraId="2EFED4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D4A0B" w14:paraId="011D06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:1594</w:t>
        </w:r>
      </w:sdtContent>
    </w:sdt>
  </w:p>
  <w:p w:rsidR="004F35FE" w:rsidP="00E03A3D" w:rsidRDefault="005D4A0B" w14:paraId="5195EB05"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15:appearance w15:val="hidden"/>
      <w:text/>
    </w:sdtPr>
    <w:sdtEndPr/>
    <w:sdtContent>
      <w:p w:rsidR="004F35FE" w:rsidP="00283E0F" w:rsidRDefault="0078195F" w14:paraId="7F66064A" w14:textId="77777777">
        <w:pPr>
          <w:pStyle w:val="FSHRub2"/>
        </w:pPr>
        <w:r>
          <w:t>Scenkonst</w:t>
        </w:r>
      </w:p>
    </w:sdtContent>
  </w:sdt>
  <w:sdt>
    <w:sdtPr>
      <w:alias w:val="CC_Boilerplate_3"/>
      <w:tag w:val="CC_Boilerplate_3"/>
      <w:id w:val="1606463544"/>
      <w:lock w:val="sdtContentLocked"/>
      <w15:appearance w15:val="hidden"/>
      <w:text w:multiLine="1"/>
    </w:sdtPr>
    <w:sdtEndPr/>
    <w:sdtContent>
      <w:p w:rsidR="004F35FE" w:rsidP="00283E0F" w:rsidRDefault="004F35FE" w14:paraId="080C4A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175"/>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89C"/>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C7F"/>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2E1"/>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A62"/>
    <w:rsid w:val="004B2D94"/>
    <w:rsid w:val="004B37A4"/>
    <w:rsid w:val="004B5B5E"/>
    <w:rsid w:val="004B5C44"/>
    <w:rsid w:val="004B626D"/>
    <w:rsid w:val="004B6C5F"/>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A0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95F"/>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7F2"/>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0AA"/>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0E9"/>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5E9"/>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821"/>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70E"/>
    <w:rsid w:val="00E2212B"/>
    <w:rsid w:val="00E241CC"/>
    <w:rsid w:val="00E24663"/>
    <w:rsid w:val="00E2600E"/>
    <w:rsid w:val="00E26148"/>
    <w:rsid w:val="00E26E06"/>
    <w:rsid w:val="00E30150"/>
    <w:rsid w:val="00E31332"/>
    <w:rsid w:val="00E31D83"/>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A02"/>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9B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2D3"/>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4EC54"/>
  <w15:chartTrackingRefBased/>
  <w15:docId w15:val="{E4B4D214-0D8E-4977-9C50-503AA59F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CBF514B1DC4A0A87F47E51799CC1CE"/>
        <w:category>
          <w:name w:val="Allmänt"/>
          <w:gallery w:val="placeholder"/>
        </w:category>
        <w:types>
          <w:type w:val="bbPlcHdr"/>
        </w:types>
        <w:behaviors>
          <w:behavior w:val="content"/>
        </w:behaviors>
        <w:guid w:val="{AA756A18-5757-4133-8FC6-9BDAF3B24648}"/>
      </w:docPartPr>
      <w:docPartBody>
        <w:p w:rsidR="004C7F29" w:rsidRDefault="00F46066">
          <w:pPr>
            <w:pStyle w:val="6BCBF514B1DC4A0A87F47E51799CC1CE"/>
          </w:pPr>
          <w:r w:rsidRPr="005A0A93">
            <w:rPr>
              <w:rStyle w:val="Platshllartext"/>
            </w:rPr>
            <w:t>Förslag till riksdagsbeslut</w:t>
          </w:r>
        </w:p>
      </w:docPartBody>
    </w:docPart>
    <w:docPart>
      <w:docPartPr>
        <w:name w:val="2465356174494DD68B5911B1CA29329B"/>
        <w:category>
          <w:name w:val="Allmänt"/>
          <w:gallery w:val="placeholder"/>
        </w:category>
        <w:types>
          <w:type w:val="bbPlcHdr"/>
        </w:types>
        <w:behaviors>
          <w:behavior w:val="content"/>
        </w:behaviors>
        <w:guid w:val="{432E54B2-5167-4C15-80F6-DE7BBDF6139D}"/>
      </w:docPartPr>
      <w:docPartBody>
        <w:p w:rsidR="004C7F29" w:rsidRDefault="00F46066">
          <w:pPr>
            <w:pStyle w:val="2465356174494DD68B5911B1CA29329B"/>
          </w:pPr>
          <w:r w:rsidRPr="005A0A93">
            <w:rPr>
              <w:rStyle w:val="Platshllartext"/>
            </w:rPr>
            <w:t>Motivering</w:t>
          </w:r>
        </w:p>
      </w:docPartBody>
    </w:docPart>
    <w:docPart>
      <w:docPartPr>
        <w:name w:val="61DB309781514E6FB7E18491362F62F5"/>
        <w:category>
          <w:name w:val="Allmänt"/>
          <w:gallery w:val="placeholder"/>
        </w:category>
        <w:types>
          <w:type w:val="bbPlcHdr"/>
        </w:types>
        <w:behaviors>
          <w:behavior w:val="content"/>
        </w:behaviors>
        <w:guid w:val="{622A102B-1941-4D1E-A735-DAE1AFE3FE1D}"/>
      </w:docPartPr>
      <w:docPartBody>
        <w:p w:rsidR="004C7F29" w:rsidRDefault="00F46066">
          <w:pPr>
            <w:pStyle w:val="61DB309781514E6FB7E18491362F62F5"/>
          </w:pPr>
          <w:r>
            <w:rPr>
              <w:rStyle w:val="Platshllartext"/>
            </w:rPr>
            <w:t xml:space="preserve"> </w:t>
          </w:r>
        </w:p>
      </w:docPartBody>
    </w:docPart>
    <w:docPart>
      <w:docPartPr>
        <w:name w:val="1BC3D79A3ADA4000822DC69664183753"/>
        <w:category>
          <w:name w:val="Allmänt"/>
          <w:gallery w:val="placeholder"/>
        </w:category>
        <w:types>
          <w:type w:val="bbPlcHdr"/>
        </w:types>
        <w:behaviors>
          <w:behavior w:val="content"/>
        </w:behaviors>
        <w:guid w:val="{D33C67AB-4188-4F83-AEA2-E46DD9F68E0A}"/>
      </w:docPartPr>
      <w:docPartBody>
        <w:p w:rsidR="004C7F29" w:rsidRDefault="00F46066">
          <w:pPr>
            <w:pStyle w:val="1BC3D79A3ADA4000822DC69664183753"/>
          </w:pPr>
          <w:r>
            <w:t xml:space="preserve"> </w:t>
          </w:r>
        </w:p>
      </w:docPartBody>
    </w:docPart>
    <w:docPart>
      <w:docPartPr>
        <w:name w:val="DefaultPlaceholder_1081868574"/>
        <w:category>
          <w:name w:val="Allmänt"/>
          <w:gallery w:val="placeholder"/>
        </w:category>
        <w:types>
          <w:type w:val="bbPlcHdr"/>
        </w:types>
        <w:behaviors>
          <w:behavior w:val="content"/>
        </w:behaviors>
        <w:guid w:val="{6043F79D-AA7F-4B80-8ECC-9DA468F8C757}"/>
      </w:docPartPr>
      <w:docPartBody>
        <w:p w:rsidR="004C7F29" w:rsidRDefault="00F46066">
          <w:r w:rsidRPr="00E457DE">
            <w:rPr>
              <w:rStyle w:val="Platshllartext"/>
            </w:rPr>
            <w:t>Klicka här för att ange text.</w:t>
          </w:r>
        </w:p>
      </w:docPartBody>
    </w:docPart>
    <w:docPart>
      <w:docPartPr>
        <w:name w:val="AC53D5A15B6E45CBAC29848621C04987"/>
        <w:category>
          <w:name w:val="Allmänt"/>
          <w:gallery w:val="placeholder"/>
        </w:category>
        <w:types>
          <w:type w:val="bbPlcHdr"/>
        </w:types>
        <w:behaviors>
          <w:behavior w:val="content"/>
        </w:behaviors>
        <w:guid w:val="{F2D8E789-92A2-46AF-B27F-B2C453F9553E}"/>
      </w:docPartPr>
      <w:docPartBody>
        <w:p w:rsidR="00000000" w:rsidRDefault="007C7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66"/>
    <w:rsid w:val="00327E14"/>
    <w:rsid w:val="004C7F29"/>
    <w:rsid w:val="007C7039"/>
    <w:rsid w:val="00F46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066"/>
    <w:rPr>
      <w:color w:val="F4B083" w:themeColor="accent2" w:themeTint="99"/>
    </w:rPr>
  </w:style>
  <w:style w:type="paragraph" w:customStyle="1" w:styleId="6BCBF514B1DC4A0A87F47E51799CC1CE">
    <w:name w:val="6BCBF514B1DC4A0A87F47E51799CC1CE"/>
  </w:style>
  <w:style w:type="paragraph" w:customStyle="1" w:styleId="BF86E137092B40D7BB290738FBDB8680">
    <w:name w:val="BF86E137092B40D7BB290738FBDB8680"/>
  </w:style>
  <w:style w:type="paragraph" w:customStyle="1" w:styleId="A7A98F7CAA5F4F40A7317770CA03C6B4">
    <w:name w:val="A7A98F7CAA5F4F40A7317770CA03C6B4"/>
  </w:style>
  <w:style w:type="paragraph" w:customStyle="1" w:styleId="2465356174494DD68B5911B1CA29329B">
    <w:name w:val="2465356174494DD68B5911B1CA29329B"/>
  </w:style>
  <w:style w:type="paragraph" w:customStyle="1" w:styleId="6BDCD57497214A6C9750660CF07D3785">
    <w:name w:val="6BDCD57497214A6C9750660CF07D3785"/>
  </w:style>
  <w:style w:type="paragraph" w:customStyle="1" w:styleId="61DB309781514E6FB7E18491362F62F5">
    <w:name w:val="61DB309781514E6FB7E18491362F62F5"/>
  </w:style>
  <w:style w:type="paragraph" w:customStyle="1" w:styleId="1BC3D79A3ADA4000822DC69664183753">
    <w:name w:val="1BC3D79A3ADA4000822DC69664183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0CEBC-4B8A-4F60-AEF6-6E944456FA1D}"/>
</file>

<file path=customXml/itemProps2.xml><?xml version="1.0" encoding="utf-8"?>
<ds:datastoreItem xmlns:ds="http://schemas.openxmlformats.org/officeDocument/2006/customXml" ds:itemID="{D8F98023-7986-4165-9091-88A0C74AD9AD}"/>
</file>

<file path=customXml/itemProps3.xml><?xml version="1.0" encoding="utf-8"?>
<ds:datastoreItem xmlns:ds="http://schemas.openxmlformats.org/officeDocument/2006/customXml" ds:itemID="{BF59EAE2-664F-48AF-B5AF-E3154E70F78F}"/>
</file>

<file path=docProps/app.xml><?xml version="1.0" encoding="utf-8"?>
<Properties xmlns="http://schemas.openxmlformats.org/officeDocument/2006/extended-properties" xmlns:vt="http://schemas.openxmlformats.org/officeDocument/2006/docPropsVTypes">
  <Template>Normal</Template>
  <TotalTime>44</TotalTime>
  <Pages>2</Pages>
  <Words>688</Words>
  <Characters>3815</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SD301 Scenkonst</vt:lpstr>
      <vt:lpstr>
      </vt:lpstr>
    </vt:vector>
  </TitlesOfParts>
  <Company>Sveriges riksdag</Company>
  <LinksUpToDate>false</LinksUpToDate>
  <CharactersWithSpaces>4487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