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0F2D4D">
        <w:tblPrEx>
          <w:tblCellMar>
            <w:top w:w="0" w:type="dxa"/>
            <w:bottom w:w="0" w:type="dxa"/>
          </w:tblCellMar>
        </w:tblPrEx>
        <w:trPr>
          <w:cantSplit/>
          <w:trHeight w:val="635"/>
        </w:trPr>
        <w:tc>
          <w:tcPr>
            <w:tcW w:w="5457" w:type="dxa"/>
            <w:gridSpan w:val="2"/>
            <w:vMerge w:val="restart"/>
            <w:tcBorders>
              <w:bottom w:val="nil"/>
            </w:tcBorders>
          </w:tcPr>
          <w:p w:rsidR="00B83884" w:rsidRPr="000F2D4D" w:rsidRDefault="00B83884">
            <w:pPr>
              <w:pStyle w:val="HuvudRubrik"/>
              <w:spacing w:before="0"/>
              <w:rPr>
                <w:sz w:val="36"/>
              </w:rPr>
            </w:pPr>
            <w:bookmarkStart w:id="0" w:name="_Toc527171381"/>
            <w:r w:rsidRPr="000F2D4D">
              <w:rPr>
                <w:sz w:val="36"/>
              </w:rPr>
              <w:t>Förslag till riksdagen</w:t>
            </w:r>
          </w:p>
          <w:p w:rsidR="00B83884" w:rsidRPr="000F2D4D" w:rsidRDefault="00B83884">
            <w:pPr>
              <w:pStyle w:val="HuvudRubrik"/>
              <w:spacing w:before="0"/>
            </w:pPr>
            <w:r w:rsidRPr="000F2D4D">
              <w:rPr>
                <w:sz w:val="36"/>
              </w:rPr>
              <w:t>2002/03:RR7</w:t>
            </w:r>
          </w:p>
          <w:p w:rsidR="00B83884" w:rsidRPr="000F2D4D" w:rsidRDefault="00B83884">
            <w:pPr>
              <w:pStyle w:val="HuvudRubrik"/>
              <w:spacing w:before="0"/>
            </w:pPr>
            <w:r w:rsidRPr="000F2D4D">
              <w:t xml:space="preserve">Riksdagens revisorers förslag angående styrningen av försvarets fastigheter och anläggningar </w:t>
            </w:r>
          </w:p>
        </w:tc>
        <w:tc>
          <w:tcPr>
            <w:tcW w:w="2126" w:type="dxa"/>
          </w:tcPr>
          <w:p w:rsidR="00B83884" w:rsidRPr="000F2D4D" w:rsidRDefault="000F2D4D">
            <w:pPr>
              <w:pStyle w:val="rtal"/>
              <w:spacing w:before="120"/>
              <w:ind w:left="0"/>
            </w:pPr>
            <w:r w:rsidRPr="000F2D4D">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0F2D4D">
        <w:tblPrEx>
          <w:tblCellMar>
            <w:top w:w="0" w:type="dxa"/>
            <w:bottom w:w="0" w:type="dxa"/>
          </w:tblCellMar>
        </w:tblPrEx>
        <w:trPr>
          <w:cantSplit/>
          <w:trHeight w:val="313"/>
        </w:trPr>
        <w:tc>
          <w:tcPr>
            <w:tcW w:w="5457" w:type="dxa"/>
            <w:gridSpan w:val="2"/>
            <w:vMerge/>
            <w:tcBorders>
              <w:bottom w:val="nil"/>
            </w:tcBorders>
          </w:tcPr>
          <w:p w:rsidR="00B83884" w:rsidRPr="000F2D4D" w:rsidRDefault="00B83884">
            <w:pPr>
              <w:pStyle w:val="HuvudRubrik"/>
            </w:pPr>
          </w:p>
        </w:tc>
        <w:tc>
          <w:tcPr>
            <w:tcW w:w="2126" w:type="dxa"/>
          </w:tcPr>
          <w:p w:rsidR="00B83884" w:rsidRPr="000F2D4D" w:rsidRDefault="00B83884">
            <w:pPr>
              <w:pStyle w:val="rtal"/>
              <w:ind w:left="0"/>
            </w:pPr>
            <w:r w:rsidRPr="000F2D4D">
              <w:t>2002/03</w:t>
            </w:r>
          </w:p>
        </w:tc>
      </w:tr>
      <w:tr w:rsidR="00000000" w:rsidRPr="000F2D4D">
        <w:tblPrEx>
          <w:tblCellMar>
            <w:top w:w="0" w:type="dxa"/>
            <w:bottom w:w="0" w:type="dxa"/>
          </w:tblCellMar>
        </w:tblPrEx>
        <w:trPr>
          <w:cantSplit/>
          <w:trHeight w:val="635"/>
        </w:trPr>
        <w:tc>
          <w:tcPr>
            <w:tcW w:w="5457" w:type="dxa"/>
            <w:gridSpan w:val="2"/>
            <w:vMerge/>
            <w:tcBorders>
              <w:bottom w:val="single" w:sz="4" w:space="0" w:color="auto"/>
            </w:tcBorders>
          </w:tcPr>
          <w:p w:rsidR="00B83884" w:rsidRPr="000F2D4D" w:rsidRDefault="00B83884">
            <w:pPr>
              <w:pStyle w:val="HuvudRubrik"/>
            </w:pPr>
          </w:p>
        </w:tc>
        <w:tc>
          <w:tcPr>
            <w:tcW w:w="2126" w:type="dxa"/>
            <w:tcBorders>
              <w:bottom w:val="single" w:sz="6" w:space="0" w:color="auto"/>
            </w:tcBorders>
          </w:tcPr>
          <w:p w:rsidR="00B83884" w:rsidRPr="000F2D4D" w:rsidRDefault="00B83884">
            <w:pPr>
              <w:pStyle w:val="rtal"/>
              <w:ind w:left="0"/>
            </w:pPr>
            <w:r w:rsidRPr="000F2D4D">
              <w:t>RR7</w:t>
            </w:r>
          </w:p>
        </w:tc>
      </w:tr>
      <w:tr w:rsidR="00000000" w:rsidRPr="000F2D4D">
        <w:tblPrEx>
          <w:tblCellMar>
            <w:top w:w="0" w:type="dxa"/>
            <w:bottom w:w="0" w:type="dxa"/>
          </w:tblCellMar>
        </w:tblPrEx>
        <w:trPr>
          <w:cantSplit/>
          <w:trHeight w:hRule="exact" w:val="660"/>
        </w:trPr>
        <w:tc>
          <w:tcPr>
            <w:tcW w:w="3012" w:type="dxa"/>
          </w:tcPr>
          <w:p w:rsidR="00B83884" w:rsidRPr="000F2D4D" w:rsidRDefault="00B83884">
            <w:pPr>
              <w:pStyle w:val="StatusSida1"/>
            </w:pPr>
          </w:p>
        </w:tc>
        <w:tc>
          <w:tcPr>
            <w:tcW w:w="2445" w:type="dxa"/>
          </w:tcPr>
          <w:p w:rsidR="00B83884" w:rsidRPr="000F2D4D" w:rsidRDefault="00B83884">
            <w:pPr>
              <w:pStyle w:val="UtskriftsdatumSida1"/>
              <w:rPr>
                <w:b/>
                <w:sz w:val="28"/>
              </w:rPr>
            </w:pPr>
          </w:p>
        </w:tc>
        <w:tc>
          <w:tcPr>
            <w:tcW w:w="2126" w:type="dxa"/>
          </w:tcPr>
          <w:p w:rsidR="00B83884" w:rsidRPr="000F2D4D" w:rsidRDefault="00B83884"/>
        </w:tc>
      </w:tr>
    </w:tbl>
    <w:p w:rsidR="00B83884" w:rsidRPr="000F2D4D" w:rsidRDefault="00B83884">
      <w:pPr>
        <w:pStyle w:val="Rubrik1"/>
      </w:pPr>
      <w:bookmarkStart w:id="1" w:name="_Toc21491556"/>
      <w:r w:rsidRPr="000F2D4D">
        <w:t>Inledning</w:t>
      </w:r>
      <w:bookmarkEnd w:id="0"/>
      <w:bookmarkEnd w:id="1"/>
    </w:p>
    <w:p w:rsidR="00B83884" w:rsidRPr="000F2D4D" w:rsidRDefault="00B83884">
      <w:r w:rsidRPr="000F2D4D">
        <w:t>Revisorerna har på eget initiativ granskat hur regeringen styr Fortifikation</w:t>
      </w:r>
      <w:r w:rsidRPr="000F2D4D">
        <w:t>s</w:t>
      </w:r>
      <w:r w:rsidRPr="000F2D4D">
        <w:softHyphen/>
        <w:t>verket och Försvarsmakten för att åstadkomma en effektiv förvaltning och ett effektivt brukande av försvarets fastigheter och anläggningar. Revisorerna har även granskat hur Fortifikationsverket och Försvarsmakten har samve</w:t>
      </w:r>
      <w:r w:rsidRPr="000F2D4D">
        <w:t>r</w:t>
      </w:r>
      <w:r w:rsidRPr="000F2D4D">
        <w:softHyphen/>
        <w:t>kat inom fastighets- och anläggningsområdet. Efter förslag från försvarsu</w:t>
      </w:r>
      <w:r w:rsidRPr="000F2D4D">
        <w:t>t</w:t>
      </w:r>
      <w:r w:rsidRPr="000F2D4D">
        <w:softHyphen/>
        <w:t>skottet omfattar granskningen också frågan om vilka effekter tillämpningen av kapitalkostnader har haft i samband med förbandsnedläggningar till följd av 2000 års inriktningsbeslut (prop. 1999/2000:30, bet. 199</w:t>
      </w:r>
      <w:r w:rsidRPr="000F2D4D">
        <w:t>9/2000:FöU2, rskr. 1999/2000:168).</w:t>
      </w:r>
    </w:p>
    <w:p w:rsidR="00B83884" w:rsidRPr="000F2D4D" w:rsidRDefault="00B83884">
      <w:pPr>
        <w:pStyle w:val="Normaltindrag"/>
      </w:pPr>
      <w:r w:rsidRPr="000F2D4D">
        <w:t>Med granskning avförsvarets fastigheter och anläggningar har revisorer</w:t>
      </w:r>
      <w:r w:rsidRPr="000F2D4D">
        <w:softHyphen/>
        <w:t>na under perioden 2000–2002 genomfört tre granskningar av hur avgiftsf</w:t>
      </w:r>
      <w:r w:rsidRPr="000F2D4D">
        <w:t>i</w:t>
      </w:r>
      <w:r w:rsidRPr="000F2D4D">
        <w:softHyphen/>
        <w:t>nansiering tillämpas i försvaret. Vid sidan om Fortifikationsverket är också Försvarets materi</w:t>
      </w:r>
      <w:r w:rsidRPr="000F2D4D">
        <w:softHyphen/>
        <w:t>elverk, Försvarshögskolan, Totalförsvarets forskningsi</w:t>
      </w:r>
      <w:r w:rsidRPr="000F2D4D">
        <w:t>n</w:t>
      </w:r>
      <w:r w:rsidRPr="000F2D4D">
        <w:softHyphen/>
        <w:t>stitut och To</w:t>
      </w:r>
      <w:r w:rsidRPr="000F2D4D">
        <w:softHyphen/>
        <w:t>talförsvarets pliktverk helt eller delvis avgiftsfinansierade. A</w:t>
      </w:r>
      <w:r w:rsidRPr="000F2D4D">
        <w:t>v</w:t>
      </w:r>
      <w:r w:rsidRPr="000F2D4D">
        <w:softHyphen/>
        <w:t>giftsfinansiering innebär att de tjänster som en myndighet producerar a</w:t>
      </w:r>
      <w:r w:rsidRPr="000F2D4D">
        <w:t>v</w:t>
      </w:r>
      <w:r w:rsidRPr="000F2D4D">
        <w:softHyphen/>
        <w:t xml:space="preserve">giftsbeläggs. Anslagsmedel tillförs de myndigheter som köper och använder tjänsterna. Den utförande myndigheten blir helt eller delvis </w:t>
      </w:r>
      <w:r w:rsidRPr="000F2D4D">
        <w:t>beroende av avgiftsintäkter från de myndigheter som köper tjänsterna.</w:t>
      </w:r>
    </w:p>
    <w:p w:rsidR="00B83884" w:rsidRPr="000F2D4D" w:rsidRDefault="00B83884">
      <w:pPr>
        <w:pStyle w:val="Normaltindrag"/>
      </w:pPr>
      <w:r w:rsidRPr="000F2D4D">
        <w:t>En tanke med avgiftsfinansiering är att marknadsmässiga förhållanden mellan myndigheter i viss mån ska efterliknas. Avgifter ska leda till att verk</w:t>
      </w:r>
      <w:r w:rsidRPr="000F2D4D">
        <w:softHyphen/>
        <w:t>samheten vid den utförande myndigheten blir efterfrågestyrd. Genom a</w:t>
      </w:r>
      <w:r w:rsidRPr="000F2D4D">
        <w:t>v</w:t>
      </w:r>
      <w:r w:rsidRPr="000F2D4D">
        <w:softHyphen/>
        <w:t>giftsfinansiering ska Försvarsmakten och Fortifikationsverket få tydliga roller som beställare och utförare. Försvarsmakten ska ha goda möjligheter att påverka verksamheterna i Fortifikationsverket och de andra stödmyndi</w:t>
      </w:r>
      <w:r w:rsidRPr="000F2D4D">
        <w:t>g</w:t>
      </w:r>
      <w:r w:rsidRPr="000F2D4D">
        <w:softHyphen/>
        <w:t>heterna.</w:t>
      </w:r>
    </w:p>
    <w:p w:rsidR="00B83884" w:rsidRPr="000F2D4D" w:rsidRDefault="00B83884">
      <w:pPr>
        <w:pStyle w:val="Rubrik2"/>
        <w:sectPr w:rsidR="00000000" w:rsidRPr="000F2D4D">
          <w:footerReference w:type="default" r:id="rId8"/>
          <w:pgSz w:w="11906" w:h="16838" w:code="9"/>
          <w:pgMar w:top="567" w:right="4876" w:bottom="4508" w:left="1134" w:header="227" w:footer="227" w:gutter="0"/>
          <w:cols w:space="720"/>
        </w:sectPr>
      </w:pPr>
    </w:p>
    <w:p w:rsidR="00B83884" w:rsidRPr="000F2D4D" w:rsidRDefault="00B83884">
      <w:pPr>
        <w:pStyle w:val="Rubrik2"/>
      </w:pPr>
      <w:bookmarkStart w:id="2" w:name="_Toc21491557"/>
      <w:r w:rsidRPr="000F2D4D">
        <w:lastRenderedPageBreak/>
        <w:t>Avgiftsfinansiering fungerar inte i försvaret</w:t>
      </w:r>
      <w:bookmarkEnd w:id="2"/>
    </w:p>
    <w:p w:rsidR="00B83884" w:rsidRPr="000F2D4D" w:rsidRDefault="00B83884">
      <w:r w:rsidRPr="000F2D4D">
        <w:t>Revisorernas tre granskningar visar att myndigheterna har haft stora svåri</w:t>
      </w:r>
      <w:r w:rsidRPr="000F2D4D">
        <w:t>g</w:t>
      </w:r>
      <w:r w:rsidRPr="000F2D4D">
        <w:softHyphen/>
        <w:t>heter att tillämpa avgiftsfinansiering i försvaret. För att avgiftsfinansiering ska fungera krävs det att Försvarsmakten kan sätta press på stödmyndigh</w:t>
      </w:r>
      <w:r w:rsidRPr="000F2D4D">
        <w:t>e</w:t>
      </w:r>
      <w:r w:rsidRPr="000F2D4D">
        <w:softHyphen/>
        <w:t>terna. Om Försvarsmakten inte kan ställa krav finns det risk att stödmyndig</w:t>
      </w:r>
      <w:r w:rsidRPr="000F2D4D">
        <w:softHyphen/>
        <w:t>heterna fattar beslut som i första hand gynnar den egna organis</w:t>
      </w:r>
      <w:r w:rsidRPr="000F2D4D">
        <w:t>a</w:t>
      </w:r>
      <w:r w:rsidRPr="000F2D4D">
        <w:t xml:space="preserve">tionen. </w:t>
      </w:r>
    </w:p>
    <w:p w:rsidR="00B83884" w:rsidRPr="000F2D4D" w:rsidRDefault="00B83884">
      <w:pPr>
        <w:pStyle w:val="Normaltindrag"/>
      </w:pPr>
      <w:r w:rsidRPr="000F2D4D">
        <w:t xml:space="preserve">Granskningen </w:t>
      </w:r>
      <w:r w:rsidRPr="000F2D4D">
        <w:rPr>
          <w:i/>
        </w:rPr>
        <w:t xml:space="preserve">Försvarshögskolan i det nya försvaret </w:t>
      </w:r>
      <w:r w:rsidRPr="000F2D4D">
        <w:t>(försl. 1999/2000:RR10) visade att avgiftsfinansieringen inte fungerade eftersom Försvarsmakten saknade resurser och kunskap att avgöra hur officersutbil</w:t>
      </w:r>
      <w:r w:rsidRPr="000F2D4D">
        <w:t>d</w:t>
      </w:r>
      <w:r w:rsidRPr="000F2D4D">
        <w:softHyphen/>
        <w:t>ningen skulle vara utformad. I stället var det Försvarshögskolan som styrde genom att anpassa sina resurser och officersutbildningen efter egna bedö</w:t>
      </w:r>
      <w:r w:rsidRPr="000F2D4D">
        <w:t>m</w:t>
      </w:r>
      <w:r w:rsidRPr="000F2D4D">
        <w:softHyphen/>
        <w:t>ningar av Försvarsmaktens behov.</w:t>
      </w:r>
    </w:p>
    <w:p w:rsidR="00B83884" w:rsidRPr="000F2D4D" w:rsidRDefault="00B83884">
      <w:pPr>
        <w:pStyle w:val="Normaltindrag"/>
      </w:pPr>
      <w:r w:rsidRPr="000F2D4D">
        <w:t xml:space="preserve">Av granskningen </w:t>
      </w:r>
      <w:r w:rsidRPr="000F2D4D">
        <w:rPr>
          <w:i/>
        </w:rPr>
        <w:t xml:space="preserve">Styrningen av försvarets materielförsörjning </w:t>
      </w:r>
      <w:r w:rsidRPr="000F2D4D">
        <w:t>(försl. 2001/02:RR7) framgår att det inte räcker med beställarkompetens för att avgiftsfinansiering ska fungera. Trots att Försvarsmakten hade byggt upp beställarkompetens hade man svårt att sätta press på Försvarets materielverk (FMV). För det första rådde det en bilateral monopolsituation mellan Fö</w:t>
      </w:r>
      <w:r w:rsidRPr="000F2D4D">
        <w:t>r</w:t>
      </w:r>
      <w:r w:rsidRPr="000F2D4D">
        <w:softHyphen/>
        <w:t>svarsmakten och FMV. De båda myndigheterna var starkt beroende av va</w:t>
      </w:r>
      <w:r w:rsidRPr="000F2D4D">
        <w:t>r</w:t>
      </w:r>
      <w:r w:rsidRPr="000F2D4D">
        <w:softHyphen/>
        <w:t>andra. För det andra styrde regeringen försvarsmyndigheternas verksamheter genom regleringsbre</w:t>
      </w:r>
      <w:r w:rsidRPr="000F2D4D">
        <w:t>v och en rad förordningar. Granskningen visade att avgiftsfinansieringen inte fungerade eftersom det saknades förutsättningar för Försvarsmakten att sätta press på FMV.</w:t>
      </w:r>
    </w:p>
    <w:p w:rsidR="00B83884" w:rsidRPr="000F2D4D" w:rsidRDefault="00B83884">
      <w:pPr>
        <w:pStyle w:val="Normaltindrag"/>
      </w:pPr>
      <w:r w:rsidRPr="000F2D4D">
        <w:t>Den nu genomförda granskningen av försvarets fastigheter och anläg</w:t>
      </w:r>
      <w:r w:rsidRPr="000F2D4D">
        <w:t>g</w:t>
      </w:r>
      <w:r w:rsidRPr="000F2D4D">
        <w:softHyphen/>
        <w:t>ningar visar också på stora svårigheter att få avgiftsfinansieringen att fungera i försvaret. Denna gång handlar det främst om brister i Fortifikationsverkets förvaltning men också om att det saknas alternativ till Fortifikationsverket. Trots att Försvarsmakten varit missnöjd med Fortifikationsverkets förval</w:t>
      </w:r>
      <w:r w:rsidRPr="000F2D4D">
        <w:t>t</w:t>
      </w:r>
      <w:r w:rsidRPr="000F2D4D">
        <w:softHyphen/>
        <w:t>ning har det saknats möjligheter för Försvarsmakten att vända sig till alte</w:t>
      </w:r>
      <w:r w:rsidRPr="000F2D4D">
        <w:t>r</w:t>
      </w:r>
      <w:r w:rsidRPr="000F2D4D">
        <w:softHyphen/>
        <w:t>nativa förvaltare.</w:t>
      </w:r>
    </w:p>
    <w:p w:rsidR="00B83884" w:rsidRPr="000F2D4D" w:rsidRDefault="00B83884">
      <w:pPr>
        <w:pStyle w:val="Rubrik2"/>
      </w:pPr>
      <w:bookmarkStart w:id="3" w:name="_Toc21491558"/>
      <w:r w:rsidRPr="000F2D4D">
        <w:t>Sluta efterlikna marknaden</w:t>
      </w:r>
      <w:bookmarkEnd w:id="3"/>
    </w:p>
    <w:p w:rsidR="00B83884" w:rsidRPr="000F2D4D" w:rsidRDefault="00B83884">
      <w:r w:rsidRPr="000F2D4D">
        <w:t>Revisorernas granskningar av försvaret visar att det krävs vissa grund</w:t>
      </w:r>
      <w:r w:rsidRPr="000F2D4D">
        <w:softHyphen/>
        <w:t>läggande förutsättningar för att avgiftsfinansiering ska fungera. Framför allt handlar det om att både den beställande och den utförande myndigheten måste ha valfrihet att agera. Hos den utförande myndigheten kan valfriheten bestå av möjligheten att förändra verksamheten inom myndigheten eller förändra den tjänst som produceras. Det kan också handla om att utföraren har möjlighet att vända sig till andra beställare.</w:t>
      </w:r>
    </w:p>
    <w:p w:rsidR="00B83884" w:rsidRPr="000F2D4D" w:rsidRDefault="00B83884">
      <w:pPr>
        <w:pStyle w:val="Normaltindrag"/>
      </w:pPr>
      <w:r w:rsidRPr="000F2D4D">
        <w:t xml:space="preserve">Beställarens valfrihet kan handla om att minska eller öka efterfrågan, ha tillräckligt med </w:t>
      </w:r>
      <w:r w:rsidRPr="000F2D4D">
        <w:t>insyn och öppenhet i den utförande myndighetens verksa</w:t>
      </w:r>
      <w:r w:rsidRPr="000F2D4D">
        <w:t>m</w:t>
      </w:r>
      <w:r w:rsidRPr="000F2D4D">
        <w:softHyphen/>
        <w:t>het och kostnader eller att beställaren kan vända sig till någon annan utförare. Avgiftsfinansiering fungerar endast om beställaren kan ställa krav på utför</w:t>
      </w:r>
      <w:r w:rsidRPr="000F2D4D">
        <w:t>a</w:t>
      </w:r>
      <w:r w:rsidRPr="000F2D4D">
        <w:t>r</w:t>
      </w:r>
      <w:r w:rsidRPr="000F2D4D">
        <w:softHyphen/>
        <w:t>en.</w:t>
      </w:r>
    </w:p>
    <w:p w:rsidR="00B83884" w:rsidRPr="000F2D4D" w:rsidRDefault="00B83884">
      <w:pPr>
        <w:pStyle w:val="Normaltindrag"/>
      </w:pPr>
      <w:r w:rsidRPr="000F2D4D">
        <w:t xml:space="preserve">Med anledning av de stora problemen med att tillämpa avgiftsfinansiering i försvaret ifrågasätter revisorerna valet av den styr- och finansieringsform </w:t>
      </w:r>
      <w:r w:rsidRPr="000F2D4D">
        <w:lastRenderedPageBreak/>
        <w:t>som statsmakterna beslutat om för försvaret. Granskningarna visar att det uppstår problem när man försöker efterlikna en marknad inom ett område där förutsättningarna för att uppnå marknadsmässiga förhållanden är ytterst begränsade.</w:t>
      </w:r>
    </w:p>
    <w:p w:rsidR="00B83884" w:rsidRPr="000F2D4D" w:rsidRDefault="00B83884">
      <w:pPr>
        <w:pStyle w:val="Normaltindrag"/>
      </w:pPr>
      <w:r w:rsidRPr="000F2D4D">
        <w:t>Revisorerna anser att det finns starka skäl för att riksdagen ska ge rege</w:t>
      </w:r>
      <w:r w:rsidRPr="000F2D4D">
        <w:t>r</w:t>
      </w:r>
      <w:r w:rsidRPr="000F2D4D">
        <w:softHyphen/>
        <w:t>ingen i uppdrag att utse en parlamentarisk kommitté med uppdrag att utvä</w:t>
      </w:r>
      <w:r w:rsidRPr="000F2D4D">
        <w:t>r</w:t>
      </w:r>
      <w:r w:rsidRPr="000F2D4D">
        <w:softHyphen/>
        <w:t>dera styr- och finansieringsformerna i försvaret.</w:t>
      </w:r>
    </w:p>
    <w:p w:rsidR="00B83884" w:rsidRPr="000F2D4D" w:rsidRDefault="00B83884">
      <w:pPr>
        <w:pStyle w:val="Rubrik2"/>
      </w:pPr>
      <w:bookmarkStart w:id="4" w:name="_Toc21491559"/>
      <w:r w:rsidRPr="000F2D4D">
        <w:t>Skrivelsens disposition</w:t>
      </w:r>
      <w:bookmarkEnd w:id="4"/>
    </w:p>
    <w:p w:rsidR="00B83884" w:rsidRPr="000F2D4D" w:rsidRDefault="00B83884">
      <w:r w:rsidRPr="000F2D4D">
        <w:t xml:space="preserve">Resultatet av granskningen har redovisats i rapporten </w:t>
      </w:r>
      <w:r w:rsidRPr="000F2D4D">
        <w:rPr>
          <w:i/>
        </w:rPr>
        <w:t>Styrningen av försv</w:t>
      </w:r>
      <w:r w:rsidRPr="000F2D4D">
        <w:rPr>
          <w:i/>
        </w:rPr>
        <w:t>a</w:t>
      </w:r>
      <w:r w:rsidRPr="000F2D4D">
        <w:rPr>
          <w:i/>
        </w:rPr>
        <w:t>r</w:t>
      </w:r>
      <w:r w:rsidRPr="000F2D4D">
        <w:rPr>
          <w:i/>
        </w:rPr>
        <w:softHyphen/>
        <w:t xml:space="preserve">ets fastigheter och anläggningar </w:t>
      </w:r>
      <w:r w:rsidRPr="000F2D4D">
        <w:t>(2001/02:14). Rapporten finns som bilaga 1 till denna skrivelse. Rapporten har remissbehandlats. En sammanfattning av remissvaren finns i bilaga 2. I det följande redovisar revisorerna en sa</w:t>
      </w:r>
      <w:r w:rsidRPr="000F2D4D">
        <w:t>m</w:t>
      </w:r>
      <w:r w:rsidRPr="000F2D4D">
        <w:t>man</w:t>
      </w:r>
      <w:r w:rsidRPr="000F2D4D">
        <w:softHyphen/>
        <w:t>fattning av rapporten. Därefter behandlas remissinstansernas synpunkter på rapporten och revisorernas överväganden. Avslutningsvis redovisar revisor</w:t>
      </w:r>
      <w:r w:rsidRPr="000F2D4D">
        <w:softHyphen/>
        <w:t>erna sina förslag med anledning av grans</w:t>
      </w:r>
      <w:r w:rsidRPr="000F2D4D">
        <w:t>k</w:t>
      </w:r>
      <w:r w:rsidRPr="000F2D4D">
        <w:t>ningen.</w:t>
      </w:r>
    </w:p>
    <w:p w:rsidR="00B83884" w:rsidRPr="000F2D4D" w:rsidRDefault="00B83884">
      <w:pPr>
        <w:pStyle w:val="Rubrik2"/>
      </w:pPr>
      <w:bookmarkStart w:id="5" w:name="_Toc527171382"/>
      <w:bookmarkStart w:id="6" w:name="_Toc21491560"/>
      <w:r w:rsidRPr="000F2D4D">
        <w:t>Revisorernas rapport</w:t>
      </w:r>
      <w:bookmarkEnd w:id="5"/>
      <w:bookmarkEnd w:id="6"/>
    </w:p>
    <w:p w:rsidR="00B83884" w:rsidRPr="000F2D4D" w:rsidRDefault="00B83884">
      <w:r w:rsidRPr="000F2D4D">
        <w:t xml:space="preserve">I samband med att Försvarsmakten bildades i juli 1994 övergick de flesta stödmyndigheter som ingick i försvaret från att ha varit anslagsfinansierade till att i huvudsak eller delvis vara avgiftsfinansierade. Genom att införa avgiftsfinansiering skulle både statsmakterna och Försvarsmakten få goda möjligheter att påverka verksamheterna i stödmyndigheterna. </w:t>
      </w:r>
    </w:p>
    <w:p w:rsidR="00B83884" w:rsidRPr="000F2D4D" w:rsidRDefault="00B83884">
      <w:pPr>
        <w:pStyle w:val="Normaltindrag"/>
      </w:pPr>
      <w:r w:rsidRPr="000F2D4D">
        <w:t>Bildandet av Fortifikationsverket i juli 1994 var emellertid också en del av den allmänna fastighetsreform som statsmakterna genomförde. Genom att skilja på ägande och brukande ville statsmakterna effektivisera fastighetsfö</w:t>
      </w:r>
      <w:r w:rsidRPr="000F2D4D">
        <w:t>r</w:t>
      </w:r>
      <w:r w:rsidRPr="000F2D4D">
        <w:softHyphen/>
        <w:t>valtningen. Fortifikationsverket skulle värna om fastigheternas värde. För</w:t>
      </w:r>
      <w:r w:rsidRPr="000F2D4D">
        <w:softHyphen/>
        <w:t>svarsmakten, som fick ansvaret för sin lokalförsörjning, skulle hyra fasti</w:t>
      </w:r>
      <w:r w:rsidRPr="000F2D4D">
        <w:t>g</w:t>
      </w:r>
      <w:r w:rsidRPr="000F2D4D">
        <w:softHyphen/>
        <w:t>heter och anläggningar från Fortifikationsverket.</w:t>
      </w:r>
    </w:p>
    <w:p w:rsidR="00B83884" w:rsidRPr="000F2D4D" w:rsidRDefault="00B83884">
      <w:pPr>
        <w:pStyle w:val="Rubrik3"/>
      </w:pPr>
      <w:r w:rsidRPr="000F2D4D">
        <w:t>Anmärkningsvärda brister</w:t>
      </w:r>
    </w:p>
    <w:p w:rsidR="00B83884" w:rsidRPr="000F2D4D" w:rsidRDefault="00B83884">
      <w:r w:rsidRPr="000F2D4D">
        <w:t>Granskningen visar att omfattande brister i Fortifikationsverkets förvaltning bidragit till svårigheter att tillämpa den fastighetsreform och de principer som statsmakterna beslutat om för försvaret.</w:t>
      </w:r>
    </w:p>
    <w:p w:rsidR="00B83884" w:rsidRPr="000F2D4D" w:rsidRDefault="00B83884">
      <w:pPr>
        <w:pStyle w:val="Normaltindrag"/>
      </w:pPr>
      <w:r w:rsidRPr="000F2D4D">
        <w:t>Enligt riksdagens riktlinjer ska Fortifikationsverkets förvaltning av försv</w:t>
      </w:r>
      <w:r w:rsidRPr="000F2D4D">
        <w:t>a</w:t>
      </w:r>
      <w:r w:rsidRPr="000F2D4D">
        <w:softHyphen/>
        <w:t>rets fastigheter utgå från att tillgodose Försvarsmaktens behov av ändamål</w:t>
      </w:r>
      <w:r w:rsidRPr="000F2D4D">
        <w:t>s</w:t>
      </w:r>
      <w:r w:rsidRPr="000F2D4D">
        <w:softHyphen/>
        <w:t>enliga lokaler. För att Försvarsmakten ska kunna sätta press på Fortifik</w:t>
      </w:r>
      <w:r w:rsidRPr="000F2D4D">
        <w:t>a</w:t>
      </w:r>
      <w:r w:rsidRPr="000F2D4D">
        <w:softHyphen/>
        <w:t>tionsverket är det angeläget att Fortifikationsverket öppet redovisar sina kostnader för drift, underhåll, kapital m.m. (prop. 1997/98:137, bet. 1997/98:FiU25, rskr. 1997/98:252). Av granskningen framgår att bl.a. fö</w:t>
      </w:r>
      <w:r w:rsidRPr="000F2D4D">
        <w:t>l</w:t>
      </w:r>
      <w:r w:rsidRPr="000F2D4D">
        <w:t>j</w:t>
      </w:r>
      <w:r w:rsidRPr="000F2D4D">
        <w:softHyphen/>
        <w:t>ande faktorer bidragit till att Försvarsmakten har haft svårt att sätta press på Fortifikationsverket:</w:t>
      </w:r>
    </w:p>
    <w:p w:rsidR="00B83884" w:rsidRPr="000F2D4D" w:rsidRDefault="00B83884">
      <w:pPr>
        <w:pStyle w:val="Normaltindrag"/>
        <w:numPr>
          <w:ilvl w:val="0"/>
          <w:numId w:val="14"/>
        </w:numPr>
        <w:tabs>
          <w:tab w:val="clear" w:pos="360"/>
          <w:tab w:val="num" w:pos="530"/>
        </w:tabs>
        <w:spacing w:before="120"/>
        <w:ind w:left="527" w:hanging="357"/>
      </w:pPr>
      <w:r w:rsidRPr="000F2D4D">
        <w:t xml:space="preserve">Försvarsmakten har haft dålig insyn i </w:t>
      </w:r>
      <w:r w:rsidRPr="000F2D4D">
        <w:t>Fortifikationsverkets hyressät</w:t>
      </w:r>
      <w:r w:rsidRPr="000F2D4D">
        <w:t>t</w:t>
      </w:r>
      <w:r w:rsidRPr="000F2D4D">
        <w:softHyphen/>
        <w:t>ning. Tillämpningen av hyresmodellen har inneburit att Fortifik</w:t>
      </w:r>
      <w:r w:rsidRPr="000F2D4D">
        <w:t>a</w:t>
      </w:r>
      <w:r w:rsidRPr="000F2D4D">
        <w:softHyphen/>
      </w:r>
      <w:r w:rsidRPr="000F2D4D">
        <w:lastRenderedPageBreak/>
        <w:t>tionsverket inte återspeglar sina faktiska kostnader för enskilda byg</w:t>
      </w:r>
      <w:r w:rsidRPr="000F2D4D">
        <w:t>g</w:t>
      </w:r>
      <w:r w:rsidRPr="000F2D4D">
        <w:softHyphen/>
        <w:t>nader och anläggningar.</w:t>
      </w:r>
    </w:p>
    <w:p w:rsidR="00B83884" w:rsidRPr="000F2D4D" w:rsidRDefault="00B83884">
      <w:pPr>
        <w:pStyle w:val="Normaltindrag"/>
        <w:numPr>
          <w:ilvl w:val="0"/>
          <w:numId w:val="14"/>
        </w:numPr>
        <w:tabs>
          <w:tab w:val="clear" w:pos="360"/>
          <w:tab w:val="num" w:pos="530"/>
        </w:tabs>
        <w:spacing w:before="120"/>
        <w:ind w:left="527" w:hanging="357"/>
      </w:pPr>
      <w:r w:rsidRPr="000F2D4D">
        <w:t>Hyreskostnader för vatten, elektricitet, olja m.m. har inte reglerats mot faktisk förbrukning. Det har inneburit att Försvarsmakten inte har kunnat minska sina kostnader för uppvärmning m.m. genom att min</w:t>
      </w:r>
      <w:r w:rsidRPr="000F2D4D">
        <w:t>s</w:t>
      </w:r>
      <w:r w:rsidRPr="000F2D4D">
        <w:t>ka på sin förbrukning. Det hade även haft konsekvenser för Forti</w:t>
      </w:r>
      <w:r w:rsidRPr="000F2D4D">
        <w:softHyphen/>
        <w:t>fikationsverket eftersom verkets faktiska kostnader har påverkats med fl</w:t>
      </w:r>
      <w:r w:rsidRPr="000F2D4D">
        <w:t>e</w:t>
      </w:r>
      <w:r w:rsidRPr="000F2D4D">
        <w:t>ra miljoner kronor beroende på Försvarsmaktens förbrukning.</w:t>
      </w:r>
    </w:p>
    <w:p w:rsidR="00B83884" w:rsidRPr="000F2D4D" w:rsidRDefault="00B83884">
      <w:pPr>
        <w:pStyle w:val="Normaltindrag"/>
        <w:numPr>
          <w:ilvl w:val="0"/>
          <w:numId w:val="14"/>
        </w:numPr>
        <w:tabs>
          <w:tab w:val="clear" w:pos="360"/>
          <w:tab w:val="num" w:pos="530"/>
        </w:tabs>
        <w:spacing w:before="120"/>
        <w:ind w:left="527" w:hanging="357"/>
      </w:pPr>
      <w:r w:rsidRPr="000F2D4D">
        <w:t>Fortifikationsverkets underlåtenhet att ta fram långsiktiga underhåll</w:t>
      </w:r>
      <w:r w:rsidRPr="000F2D4D">
        <w:t>s</w:t>
      </w:r>
      <w:r w:rsidRPr="000F2D4D">
        <w:softHyphen/>
        <w:t>planer och ett administrativt stödsystem har medfört stora problem för Försvarsmakten i fråga om att förutse när planerat underhåll ska genomföras och vilka kostnader som beräknas uppstå.</w:t>
      </w:r>
    </w:p>
    <w:p w:rsidR="00B83884" w:rsidRPr="000F2D4D" w:rsidRDefault="00B83884">
      <w:pPr>
        <w:pStyle w:val="Normaltindrag"/>
        <w:numPr>
          <w:ilvl w:val="0"/>
          <w:numId w:val="14"/>
        </w:numPr>
        <w:tabs>
          <w:tab w:val="clear" w:pos="360"/>
          <w:tab w:val="num" w:pos="530"/>
        </w:tabs>
        <w:spacing w:before="120"/>
        <w:ind w:left="527" w:hanging="357"/>
      </w:pPr>
      <w:r w:rsidRPr="000F2D4D">
        <w:t>Det har dessutom uppstått en onödig diskussion mellan Fortifik</w:t>
      </w:r>
      <w:r w:rsidRPr="000F2D4D">
        <w:t>a</w:t>
      </w:r>
      <w:r w:rsidRPr="000F2D4D">
        <w:softHyphen/>
        <w:t>tionsverket och Försvarsmakten om vilket underhåll som ingått i h</w:t>
      </w:r>
      <w:r w:rsidRPr="000F2D4D">
        <w:t>y</w:t>
      </w:r>
      <w:r w:rsidRPr="000F2D4D">
        <w:t>r</w:t>
      </w:r>
      <w:r w:rsidRPr="000F2D4D">
        <w:softHyphen/>
        <w:t>an. Diskussionen har bidragit till irritation mellan myndigheterna.</w:t>
      </w:r>
    </w:p>
    <w:p w:rsidR="00B83884" w:rsidRPr="000F2D4D" w:rsidRDefault="00B83884">
      <w:pPr>
        <w:pStyle w:val="Normaltindrag"/>
        <w:numPr>
          <w:ilvl w:val="0"/>
          <w:numId w:val="14"/>
        </w:numPr>
        <w:tabs>
          <w:tab w:val="clear" w:pos="360"/>
          <w:tab w:val="num" w:pos="530"/>
        </w:tabs>
        <w:spacing w:before="120"/>
        <w:ind w:left="527" w:hanging="357"/>
      </w:pPr>
      <w:r w:rsidRPr="000F2D4D">
        <w:t>Trots att statsmakterna beslutat att Fortifikationsverket inte ska ha överskott har man haft återkommande överskott sedan bildandet år 1994. Fram till år 2001 har man byggt upp ett ackumulerat överskott på 564 miljoner kronor.</w:t>
      </w:r>
    </w:p>
    <w:p w:rsidR="00B83884" w:rsidRPr="000F2D4D" w:rsidRDefault="00B83884">
      <w:pPr>
        <w:pStyle w:val="Normaltindrag"/>
        <w:numPr>
          <w:ilvl w:val="0"/>
          <w:numId w:val="14"/>
        </w:numPr>
        <w:tabs>
          <w:tab w:val="clear" w:pos="360"/>
          <w:tab w:val="num" w:pos="530"/>
        </w:tabs>
        <w:spacing w:before="120"/>
        <w:ind w:left="527" w:hanging="357"/>
      </w:pPr>
      <w:r w:rsidRPr="000F2D4D">
        <w:t>Fortifikationsverket har haft stora problem med sina fastighetsregister för fastigheter och anläggningar. Bristerna har medfört att Fortifik</w:t>
      </w:r>
      <w:r w:rsidRPr="000F2D4D">
        <w:t>a</w:t>
      </w:r>
      <w:r w:rsidRPr="000F2D4D">
        <w:softHyphen/>
        <w:t>tionsverket inte har haft kontroll över sitt fastighetsbestånd. Ett sär</w:t>
      </w:r>
      <w:r w:rsidRPr="000F2D4D">
        <w:softHyphen/>
        <w:t>skilt problem är avsaknaden av ett fungerande register för de anläg</w:t>
      </w:r>
      <w:r w:rsidRPr="000F2D4D">
        <w:t>g</w:t>
      </w:r>
      <w:r w:rsidRPr="000F2D4D">
        <w:softHyphen/>
        <w:t>ningar som inte längre ingår i krigsorganisationen. Varken Fortifik</w:t>
      </w:r>
      <w:r w:rsidRPr="000F2D4D">
        <w:t>a</w:t>
      </w:r>
      <w:r w:rsidRPr="000F2D4D">
        <w:softHyphen/>
        <w:t>tionsverket eller Försvarsmakten vet exakt var anläggningarna finns, i vilken kondition de är eller hur många de är.</w:t>
      </w:r>
    </w:p>
    <w:p w:rsidR="00B83884" w:rsidRPr="000F2D4D" w:rsidRDefault="00B83884">
      <w:pPr>
        <w:pStyle w:val="Normaltindrag"/>
        <w:numPr>
          <w:ilvl w:val="0"/>
          <w:numId w:val="14"/>
        </w:numPr>
        <w:tabs>
          <w:tab w:val="clear" w:pos="360"/>
          <w:tab w:val="num" w:pos="530"/>
        </w:tabs>
        <w:spacing w:before="120"/>
        <w:ind w:left="527" w:hanging="357"/>
      </w:pPr>
      <w:r w:rsidRPr="000F2D4D">
        <w:t>Fortifikationsverket har haft stora problem med sina administrativa rutiner. Under perioden 1994–2001 hade myndigheten tre orena revi</w:t>
      </w:r>
      <w:r w:rsidRPr="000F2D4D">
        <w:softHyphen/>
        <w:t>sionsberättelser. Riksrevisionsverket har rekommenderat Fortifik</w:t>
      </w:r>
      <w:r w:rsidRPr="000F2D4D">
        <w:t>a</w:t>
      </w:r>
      <w:r w:rsidRPr="000F2D4D">
        <w:softHyphen/>
        <w:t>tionsverket att se över sina administrativa rutiner.</w:t>
      </w:r>
    </w:p>
    <w:p w:rsidR="00B83884" w:rsidRPr="000F2D4D" w:rsidRDefault="00B83884">
      <w:pPr>
        <w:pStyle w:val="Normaltindrag"/>
        <w:numPr>
          <w:ilvl w:val="0"/>
          <w:numId w:val="14"/>
        </w:numPr>
        <w:tabs>
          <w:tab w:val="clear" w:pos="360"/>
          <w:tab w:val="num" w:pos="530"/>
        </w:tabs>
        <w:spacing w:before="120"/>
        <w:ind w:left="527" w:hanging="357"/>
      </w:pPr>
      <w:r w:rsidRPr="000F2D4D">
        <w:t>Fortifikationsverket har haft problem med att ta hand om anläggningar för krigsändamål. För att förvaltningen av anläggningarna ska fungera har Försvarsmakten tagit över en del av de uppgifter som egentligen åv</w:t>
      </w:r>
      <w:r w:rsidRPr="000F2D4D">
        <w:t>i</w:t>
      </w:r>
      <w:r w:rsidRPr="000F2D4D">
        <w:t>lar Fortifikationsverket.</w:t>
      </w:r>
    </w:p>
    <w:p w:rsidR="00B83884" w:rsidRPr="000F2D4D" w:rsidRDefault="00B83884">
      <w:pPr>
        <w:pStyle w:val="Normaltindrag"/>
        <w:numPr>
          <w:ilvl w:val="0"/>
          <w:numId w:val="14"/>
        </w:numPr>
        <w:tabs>
          <w:tab w:val="clear" w:pos="360"/>
          <w:tab w:val="num" w:pos="530"/>
        </w:tabs>
        <w:spacing w:before="120"/>
        <w:ind w:left="527" w:hanging="357"/>
      </w:pPr>
      <w:r w:rsidRPr="000F2D4D">
        <w:t>Försvarsmakten har byggt upp en stor organisation som delvis kon</w:t>
      </w:r>
      <w:r w:rsidRPr="000F2D4D">
        <w:softHyphen/>
        <w:t>trollerar Fortifikationsverket. Försvarsmakten anser att kontrollerna är nödvändiga för att förvaltningen av fastigheterna och anläggningarna ska fungera.</w:t>
      </w:r>
    </w:p>
    <w:p w:rsidR="00B83884" w:rsidRPr="000F2D4D" w:rsidRDefault="00B83884">
      <w:pPr>
        <w:pStyle w:val="Rubrik3"/>
      </w:pPr>
      <w:r w:rsidRPr="000F2D4D">
        <w:t>Situationen är inte acceptabel</w:t>
      </w:r>
    </w:p>
    <w:p w:rsidR="00B83884" w:rsidRPr="000F2D4D" w:rsidRDefault="00B83884">
      <w:r w:rsidRPr="000F2D4D">
        <w:t>Revisorerna ansåg i rapporten att bristerna i hanteringen av försvarets fasti</w:t>
      </w:r>
      <w:r w:rsidRPr="000F2D4D">
        <w:t>g</w:t>
      </w:r>
      <w:r w:rsidRPr="000F2D4D">
        <w:t>heter och anläggningar var anmärkningsvärda. Trots att det hade gått åtta år sedan fas</w:t>
      </w:r>
      <w:r w:rsidRPr="000F2D4D">
        <w:softHyphen/>
        <w:t xml:space="preserve">tighetsreformen hade Fortifikationsverket och Försvarsmakten </w:t>
      </w:r>
      <w:r w:rsidRPr="000F2D4D">
        <w:lastRenderedPageBreak/>
        <w:t>fortfarande stora problem med att tillämpa fastighetsreformen i enlighet med riksdagens i</w:t>
      </w:r>
      <w:r w:rsidRPr="000F2D4D">
        <w:t>n</w:t>
      </w:r>
      <w:r w:rsidRPr="000F2D4D">
        <w:t>tentioner.</w:t>
      </w:r>
    </w:p>
    <w:p w:rsidR="00B83884" w:rsidRPr="000F2D4D" w:rsidRDefault="00B83884">
      <w:pPr>
        <w:pStyle w:val="Normaltindrag"/>
      </w:pPr>
      <w:r w:rsidRPr="000F2D4D">
        <w:t>Enligt revisorerna hade regeringen ansvar för att myndigheterna tillämpade fastighetsreformen och avgiftsfinansieringens principer på det sätt som rik</w:t>
      </w:r>
      <w:r w:rsidRPr="000F2D4D">
        <w:t>s</w:t>
      </w:r>
      <w:r w:rsidRPr="000F2D4D">
        <w:softHyphen/>
        <w:t>dagen beslutat. I väntan på den parlamentariska kommitté som revisorerna föreslog skulle utvärdera styr- och finansieringsformerna i försvaret lämnade revisorerna en rad förslag i rapporten. Revisorerna föreslog bl.a. att regering</w:t>
      </w:r>
      <w:r w:rsidRPr="000F2D4D">
        <w:softHyphen/>
        <w:t>en skulle se till att Försvarsmakten fick god insyn i Fortifikationsverkets förvalt</w:t>
      </w:r>
      <w:r w:rsidRPr="000F2D4D">
        <w:softHyphen/>
        <w:t>ning. I detta låg bl.a. att tillämpningen av hyresmodellen utvecklades så att Försvarsmakten fick en god uppfattning om Fortifikationsverkets kos</w:t>
      </w:r>
      <w:r w:rsidRPr="000F2D4D">
        <w:t>t</w:t>
      </w:r>
      <w:r w:rsidRPr="000F2D4D">
        <w:t>n</w:t>
      </w:r>
      <w:r w:rsidRPr="000F2D4D">
        <w:t>a</w:t>
      </w:r>
      <w:r w:rsidRPr="000F2D4D">
        <w:t>der för mark, lokaler och enskilda byggnader.</w:t>
      </w:r>
    </w:p>
    <w:p w:rsidR="00B83884" w:rsidRPr="000F2D4D" w:rsidRDefault="00B83884">
      <w:pPr>
        <w:pStyle w:val="Rubrik1"/>
        <w:ind w:left="227" w:hanging="227"/>
      </w:pPr>
      <w:r w:rsidRPr="000F2D4D">
        <w:br w:type="page"/>
      </w:r>
      <w:bookmarkStart w:id="7" w:name="_Toc527171383"/>
      <w:bookmarkStart w:id="8" w:name="_Toc21491561"/>
      <w:r w:rsidRPr="000F2D4D">
        <w:lastRenderedPageBreak/>
        <w:t>Re</w:t>
      </w:r>
      <w:bookmarkEnd w:id="7"/>
      <w:r w:rsidRPr="000F2D4D">
        <w:t>missinstansernas synpunkter och revisorernas överväganden</w:t>
      </w:r>
      <w:bookmarkEnd w:id="8"/>
    </w:p>
    <w:p w:rsidR="00B83884" w:rsidRPr="000F2D4D" w:rsidRDefault="00B83884">
      <w:pPr>
        <w:pStyle w:val="Rubrik2"/>
      </w:pPr>
      <w:bookmarkStart w:id="9" w:name="_Toc527171384"/>
      <w:bookmarkStart w:id="10" w:name="_Toc21491562"/>
      <w:r w:rsidRPr="000F2D4D">
        <w:t>Remissinstansernas allmänna synpunkter</w:t>
      </w:r>
      <w:bookmarkEnd w:id="9"/>
      <w:bookmarkEnd w:id="10"/>
    </w:p>
    <w:p w:rsidR="00B83884" w:rsidRPr="000F2D4D" w:rsidRDefault="00B83884">
      <w:pPr>
        <w:rPr>
          <w:i/>
        </w:rPr>
      </w:pPr>
      <w:r w:rsidRPr="000F2D4D">
        <w:t>Flertalet av remissinstanserna instämmer i huvudsak med revisorernas slu</w:t>
      </w:r>
      <w:r w:rsidRPr="000F2D4D">
        <w:t>t</w:t>
      </w:r>
      <w:r w:rsidRPr="000F2D4D">
        <w:t>satser och förslag.</w:t>
      </w:r>
    </w:p>
    <w:p w:rsidR="00B83884" w:rsidRPr="000F2D4D" w:rsidRDefault="00B83884">
      <w:pPr>
        <w:pStyle w:val="Normaltindrag"/>
      </w:pPr>
      <w:r w:rsidRPr="000F2D4D">
        <w:rPr>
          <w:i/>
        </w:rPr>
        <w:t>Statskontoret</w:t>
      </w:r>
      <w:r w:rsidRPr="000F2D4D">
        <w:t xml:space="preserve"> instämmer med revisorerna om att Försvarsmakten måste ha god insyn i Fortifikationsverkets förvaltning. </w:t>
      </w:r>
      <w:r w:rsidRPr="000F2D4D">
        <w:rPr>
          <w:i/>
        </w:rPr>
        <w:t>Kriminalvårdsstyrelsen</w:t>
      </w:r>
      <w:r w:rsidRPr="000F2D4D">
        <w:t xml:space="preserve"> uttalar sitt fulla stöd för de åtgärder som revisorerna föreslår i rapporten. Krimina</w:t>
      </w:r>
      <w:r w:rsidRPr="000F2D4D">
        <w:t>l</w:t>
      </w:r>
      <w:r w:rsidRPr="000F2D4D">
        <w:softHyphen/>
        <w:t>vårdstyrelsen delar revisorernas uppfattning om att det krävs vissa grun</w:t>
      </w:r>
      <w:r w:rsidRPr="000F2D4D">
        <w:t>d</w:t>
      </w:r>
      <w:r w:rsidRPr="000F2D4D">
        <w:softHyphen/>
        <w:t>läggande förutsättningar för att avgiftsfinansiering ska fungera. Dessa föru</w:t>
      </w:r>
      <w:r w:rsidRPr="000F2D4D">
        <w:t>t</w:t>
      </w:r>
      <w:r w:rsidRPr="000F2D4D">
        <w:softHyphen/>
        <w:t xml:space="preserve">sättningar tycks inte finnas i försvaret. </w:t>
      </w:r>
    </w:p>
    <w:p w:rsidR="00B83884" w:rsidRPr="000F2D4D" w:rsidRDefault="00B83884">
      <w:pPr>
        <w:pStyle w:val="Normaltindrag"/>
      </w:pPr>
      <w:r w:rsidRPr="000F2D4D">
        <w:rPr>
          <w:i/>
        </w:rPr>
        <w:t>Försvarsmakten,</w:t>
      </w:r>
      <w:r w:rsidRPr="000F2D4D">
        <w:t xml:space="preserve"> </w:t>
      </w:r>
      <w:r w:rsidRPr="000F2D4D">
        <w:rPr>
          <w:i/>
        </w:rPr>
        <w:t>Försvarshögskolan</w:t>
      </w:r>
      <w:r w:rsidRPr="000F2D4D">
        <w:t xml:space="preserve"> och </w:t>
      </w:r>
      <w:r w:rsidRPr="000F2D4D">
        <w:rPr>
          <w:i/>
        </w:rPr>
        <w:t>Försvarets radioanstalt</w:t>
      </w:r>
      <w:r w:rsidRPr="000F2D4D">
        <w:t xml:space="preserve"> delar i allt väsentligt de synpunkter och förslag som revisorerna framför i rapporten. Försvarets radioanstalt utgår från att förslagen inte enbart kommer att beröra relationen mellan Fortifikationsverket och Försvarsmakten. Försvarets radi</w:t>
      </w:r>
      <w:r w:rsidRPr="000F2D4D">
        <w:t>o</w:t>
      </w:r>
      <w:r w:rsidRPr="000F2D4D">
        <w:softHyphen/>
        <w:t>anstalt förutsätter att revisorernas förslag också omfattar Fortifikationsverk</w:t>
      </w:r>
      <w:r w:rsidRPr="000F2D4D">
        <w:softHyphen/>
        <w:t>ets relation till verkets övriga hyresgä</w:t>
      </w:r>
      <w:r w:rsidRPr="000F2D4D">
        <w:t>s</w:t>
      </w:r>
      <w:r w:rsidRPr="000F2D4D">
        <w:t>ter.</w:t>
      </w:r>
    </w:p>
    <w:p w:rsidR="00B83884" w:rsidRPr="000F2D4D" w:rsidRDefault="00B83884">
      <w:pPr>
        <w:pStyle w:val="Normaltindrag"/>
      </w:pPr>
      <w:r w:rsidRPr="000F2D4D">
        <w:rPr>
          <w:i/>
        </w:rPr>
        <w:t>Totalförsvarets forskningsinstitut</w:t>
      </w:r>
      <w:r w:rsidRPr="000F2D4D">
        <w:t xml:space="preserve"> uppger att man har erfarenhet av ett stort antal hyresvärdar. Forskningsinstitutet konstaterar att bristerna hos Fortifik</w:t>
      </w:r>
      <w:r w:rsidRPr="000F2D4D">
        <w:t>a</w:t>
      </w:r>
      <w:r w:rsidRPr="000F2D4D">
        <w:softHyphen/>
        <w:t>tionsverket inte har varit mycket större än hos någon annan statlig hyresvärd. De problem som föreligger torde enligt forskningsinstitutet vara av sådan art att Fortifikationsverket skulle kunna lösa dem med erforderliga resurser inom ramen för den egna ver</w:t>
      </w:r>
      <w:r w:rsidRPr="000F2D4D">
        <w:t>k</w:t>
      </w:r>
      <w:r w:rsidRPr="000F2D4D">
        <w:t>samheten.</w:t>
      </w:r>
    </w:p>
    <w:p w:rsidR="00B83884" w:rsidRPr="000F2D4D" w:rsidRDefault="00B83884">
      <w:pPr>
        <w:pStyle w:val="Normaltindrag"/>
      </w:pPr>
      <w:r w:rsidRPr="000F2D4D">
        <w:rPr>
          <w:i/>
        </w:rPr>
        <w:t>Fortifikationsverket</w:t>
      </w:r>
      <w:r w:rsidRPr="000F2D4D">
        <w:t xml:space="preserve"> instämmer med revisorerna om att det är önskvärt att Försvarsmakten och Fortifikationsverket får sina roller förtydligade. Fortif</w:t>
      </w:r>
      <w:r w:rsidRPr="000F2D4D">
        <w:t>i</w:t>
      </w:r>
      <w:r w:rsidRPr="000F2D4D">
        <w:softHyphen/>
        <w:t>kationsverket instämmer dock inte i revisorernas slutsats om att förvalt</w:t>
      </w:r>
      <w:r w:rsidRPr="000F2D4D">
        <w:softHyphen/>
        <w:t>ningen är behäftad med anmärkningsvärda brister. Inte heller instämmer verket med revisorerna om att tillämpningen av fastighetsreformen i försvar</w:t>
      </w:r>
      <w:r w:rsidRPr="000F2D4D">
        <w:softHyphen/>
        <w:t xml:space="preserve">et har misslyckats. Fortifikationsverket uppger att revisorernas rapport inte är saklig. Enligt Fortifikationsverket är rapporten behäftad med så stora brister </w:t>
      </w:r>
      <w:r w:rsidRPr="000F2D4D">
        <w:t>att den inte kan utgöra underlag för revisorernas påstående att bristerna i Fortifikationsverket förvaltning är anmärkningsvä</w:t>
      </w:r>
      <w:r w:rsidRPr="000F2D4D">
        <w:t>r</w:t>
      </w:r>
      <w:r w:rsidRPr="000F2D4D">
        <w:t>da.</w:t>
      </w:r>
    </w:p>
    <w:p w:rsidR="00B83884" w:rsidRPr="000F2D4D" w:rsidRDefault="00B83884">
      <w:pPr>
        <w:pStyle w:val="Normaltindrag"/>
      </w:pPr>
      <w:r w:rsidRPr="000F2D4D">
        <w:rPr>
          <w:i/>
        </w:rPr>
        <w:t>Kungl. Tekniska högskolan</w:t>
      </w:r>
      <w:r w:rsidRPr="000F2D4D">
        <w:t xml:space="preserve"> (KTH) anser att revisorerna gjort en gedigen utred</w:t>
      </w:r>
      <w:r w:rsidRPr="000F2D4D">
        <w:softHyphen/>
        <w:t>ning av ett problem som varit vida känt sedan den statliga fastighetsr</w:t>
      </w:r>
      <w:r w:rsidRPr="000F2D4D">
        <w:t>e</w:t>
      </w:r>
      <w:r w:rsidRPr="000F2D4D">
        <w:t>formen genomfördes i början av 1990-talet. I korthet handlar problemet om hur man ska få en effektiv förvaltning av fastigheter som i allt väsentligt saknar alter</w:t>
      </w:r>
      <w:r w:rsidRPr="000F2D4D">
        <w:softHyphen/>
        <w:t>nativ användning i ett läge där både ägare och brukare är samma person, dvs. staten. En övergång från anslagsfinansiering till avgiftsfinansi</w:t>
      </w:r>
      <w:r w:rsidRPr="000F2D4D">
        <w:t>e</w:t>
      </w:r>
      <w:r w:rsidRPr="000F2D4D">
        <w:t xml:space="preserve">ring skulle skapa marknadsliknande förhållanden och ett nytt beteende hos parterna. </w:t>
      </w:r>
      <w:r w:rsidRPr="000F2D4D">
        <w:t>Enligt KTH visar revisorernas granskning att den valda modellen inte gett önskvärt resultat. Likartade problem, som i försvar</w:t>
      </w:r>
      <w:r w:rsidRPr="000F2D4D">
        <w:softHyphen/>
        <w:t>et, finns enligt KTH inom universitetsvärlden, landstingen, kommuner och ind</w:t>
      </w:r>
      <w:r w:rsidRPr="000F2D4D">
        <w:t>u</w:t>
      </w:r>
      <w:r w:rsidRPr="000F2D4D">
        <w:t>strin.</w:t>
      </w:r>
    </w:p>
    <w:p w:rsidR="00B83884" w:rsidRPr="000F2D4D" w:rsidRDefault="00B83884">
      <w:pPr>
        <w:pStyle w:val="Normaltindrag"/>
      </w:pPr>
      <w:r w:rsidRPr="000F2D4D">
        <w:t>Nedan följer en diskussion kring revisorernas överväganden och förslag i rapporten. En sammanfattning av remissvaren finns i bilaga 2.</w:t>
      </w:r>
    </w:p>
    <w:p w:rsidR="00B83884" w:rsidRPr="000F2D4D" w:rsidRDefault="00B83884">
      <w:pPr>
        <w:pStyle w:val="Rubrik2"/>
        <w:numPr>
          <w:ilvl w:val="0"/>
          <w:numId w:val="0"/>
        </w:numPr>
        <w:rPr>
          <w:i/>
        </w:rPr>
      </w:pPr>
      <w:bookmarkStart w:id="11" w:name="_Toc21491563"/>
      <w:r w:rsidRPr="000F2D4D">
        <w:lastRenderedPageBreak/>
        <w:t>2.2  Utvärdera styr- och finansieringsformerna i försvaret</w:t>
      </w:r>
      <w:bookmarkEnd w:id="11"/>
    </w:p>
    <w:p w:rsidR="00B83884" w:rsidRPr="000F2D4D" w:rsidRDefault="00B83884">
      <w:pPr>
        <w:pStyle w:val="R3"/>
      </w:pPr>
      <w:r w:rsidRPr="000F2D4D">
        <w:t>Rapporten</w:t>
      </w:r>
    </w:p>
    <w:p w:rsidR="00B83884" w:rsidRPr="000F2D4D" w:rsidRDefault="00B83884">
      <w:r w:rsidRPr="000F2D4D">
        <w:t>Med anledning av de stora problemen att tillämpa avgiftsfinansiering i fö</w:t>
      </w:r>
      <w:r w:rsidRPr="000F2D4D">
        <w:t>r</w:t>
      </w:r>
      <w:r w:rsidRPr="000F2D4D">
        <w:softHyphen/>
        <w:t>svaret ifrågasatte revisorerna valet av den styr- och finansieringsform som statsmakterna beslutat om för försvaret. Revisorernas tre granskningar visade att det uppstod problem när man försökte efterlikna en marknad inom ett område där förutsättningarna för att uppnå marknadsmässiga förhållanden var så pass begränsade. Revisorerna föreslog i rapporten att riksdagen skulle ge regeringen i uppdrag att utse en parlamentarisk kommitté med uppgift att utvärdera styr- och finansieringsformerna i försvaret.</w:t>
      </w:r>
    </w:p>
    <w:p w:rsidR="00B83884" w:rsidRPr="000F2D4D" w:rsidRDefault="00B83884">
      <w:pPr>
        <w:pStyle w:val="R3"/>
      </w:pPr>
      <w:r w:rsidRPr="000F2D4D">
        <w:t>Rem</w:t>
      </w:r>
      <w:r w:rsidRPr="000F2D4D">
        <w:t>issinstansernas synpunkter</w:t>
      </w:r>
    </w:p>
    <w:p w:rsidR="00B83884" w:rsidRPr="000F2D4D" w:rsidRDefault="00B83884">
      <w:r w:rsidRPr="000F2D4D">
        <w:rPr>
          <w:i/>
        </w:rPr>
        <w:t>Kriminalvårdsstyrelsen</w:t>
      </w:r>
      <w:r w:rsidRPr="000F2D4D">
        <w:t xml:space="preserve"> är på samma sätt som revisorerna tveksam till valet av att tillämpa avgiftsfinansiering i försvaret som styr- och finansiering</w:t>
      </w:r>
      <w:r w:rsidRPr="000F2D4D">
        <w:t>s</w:t>
      </w:r>
      <w:r w:rsidRPr="000F2D4D">
        <w:softHyphen/>
        <w:t>form. Enligt Kriminalvårdstyrelsen torde en utvärdering av styr- och finans</w:t>
      </w:r>
      <w:r w:rsidRPr="000F2D4D">
        <w:t>i</w:t>
      </w:r>
      <w:r w:rsidRPr="000F2D4D">
        <w:softHyphen/>
        <w:t>eringsformerna i försvaret vara av stort värde också för andra myndigheter med liknande förutsättningar och styrformer.</w:t>
      </w:r>
      <w:r w:rsidRPr="000F2D4D">
        <w:rPr>
          <w:i/>
        </w:rPr>
        <w:t xml:space="preserve"> Pliktverket</w:t>
      </w:r>
      <w:r w:rsidRPr="000F2D4D">
        <w:t xml:space="preserve"> stöder förslaget om att utse en parlamentarisk kommitté med uppdrag att utvärdera styrningen av försvaret. Styr- och finansieringsformen är enligt Pliktverket en principiell </w:t>
      </w:r>
      <w:r w:rsidRPr="000F2D4D">
        <w:t>fråga som har bäring på samtliga myndigheter som lämnar stöd till För</w:t>
      </w:r>
      <w:r w:rsidRPr="000F2D4D">
        <w:softHyphen/>
        <w:t>svarsma</w:t>
      </w:r>
      <w:r w:rsidRPr="000F2D4D">
        <w:t>k</w:t>
      </w:r>
      <w:r w:rsidRPr="000F2D4D">
        <w:t>ten, men där Försvarsmakten inte kan välja någon annan utförare.</w:t>
      </w:r>
    </w:p>
    <w:p w:rsidR="00B83884" w:rsidRPr="000F2D4D" w:rsidRDefault="00B83884">
      <w:pPr>
        <w:pStyle w:val="Normaltindrag"/>
      </w:pPr>
      <w:r w:rsidRPr="000F2D4D">
        <w:rPr>
          <w:i/>
        </w:rPr>
        <w:t>Försvarshögskolan</w:t>
      </w:r>
      <w:r w:rsidRPr="000F2D4D">
        <w:t xml:space="preserve"> och </w:t>
      </w:r>
      <w:r w:rsidRPr="000F2D4D">
        <w:rPr>
          <w:i/>
        </w:rPr>
        <w:t>Försvarets radioanstalt</w:t>
      </w:r>
      <w:r w:rsidRPr="000F2D4D">
        <w:t xml:space="preserve"> välkomnar också revis</w:t>
      </w:r>
      <w:r w:rsidRPr="000F2D4D">
        <w:t>o</w:t>
      </w:r>
      <w:r w:rsidRPr="000F2D4D">
        <w:t>r</w:t>
      </w:r>
      <w:r w:rsidRPr="000F2D4D">
        <w:softHyphen/>
        <w:t>ernas förslag om en utvärdering av styrformerna i försvaret.</w:t>
      </w:r>
    </w:p>
    <w:p w:rsidR="00B83884" w:rsidRPr="000F2D4D" w:rsidRDefault="00B83884">
      <w:pPr>
        <w:pStyle w:val="Normaltindrag"/>
      </w:pPr>
      <w:r w:rsidRPr="000F2D4D">
        <w:rPr>
          <w:i/>
        </w:rPr>
        <w:t>Försvarsmakten</w:t>
      </w:r>
      <w:r w:rsidRPr="000F2D4D">
        <w:t xml:space="preserve"> anser att statsmakterna inte bör överväga att utse en pa</w:t>
      </w:r>
      <w:r w:rsidRPr="000F2D4D">
        <w:t>r</w:t>
      </w:r>
      <w:r w:rsidRPr="000F2D4D">
        <w:softHyphen/>
        <w:t>lamentarisk kommitté för att utvärdera styr- och finansieringsformerna i försvaret. Enligt Försvarsmaktens uppfattning bör dock styrningen och fina</w:t>
      </w:r>
      <w:r w:rsidRPr="000F2D4D">
        <w:t>n</w:t>
      </w:r>
      <w:r w:rsidRPr="000F2D4D">
        <w:softHyphen/>
        <w:t>sieringen av försvarets fastigheter utvecklas och förbättras i enlighet med rev</w:t>
      </w:r>
      <w:r w:rsidRPr="000F2D4D">
        <w:t>i</w:t>
      </w:r>
      <w:r w:rsidRPr="000F2D4D">
        <w:t>sorernas övriga förslag i rapporten.</w:t>
      </w:r>
    </w:p>
    <w:p w:rsidR="00B83884" w:rsidRPr="000F2D4D" w:rsidRDefault="00B83884">
      <w:pPr>
        <w:pStyle w:val="Normaltindrag"/>
      </w:pPr>
      <w:r w:rsidRPr="000F2D4D">
        <w:rPr>
          <w:i/>
        </w:rPr>
        <w:t>Fortifikationsverket</w:t>
      </w:r>
      <w:r w:rsidRPr="000F2D4D">
        <w:t xml:space="preserve"> anser att revisorerna missuppfattat Fortifikationsve</w:t>
      </w:r>
      <w:r w:rsidRPr="000F2D4D">
        <w:t>r</w:t>
      </w:r>
      <w:r w:rsidRPr="000F2D4D">
        <w:t>k</w:t>
      </w:r>
      <w:r w:rsidRPr="000F2D4D">
        <w:softHyphen/>
        <w:t>ets roll. Revisorerna har felaktigt uppfattat att det ska råda ett beställar- och utförarförhållande mellan Försvarsmakten och Fortifikationsverket. Fortif</w:t>
      </w:r>
      <w:r w:rsidRPr="000F2D4D">
        <w:t>i</w:t>
      </w:r>
      <w:r w:rsidRPr="000F2D4D">
        <w:softHyphen/>
        <w:t>kationsverket anser att fastighetsreformen inte är utformad som en beställar- och utförarmodell. Revisorernas missuppfattning av fastighetsreformen har medfört att perspektivet i granskningen har blivit felaktigt. Enligt Fortifik</w:t>
      </w:r>
      <w:r w:rsidRPr="000F2D4D">
        <w:t>a</w:t>
      </w:r>
      <w:r w:rsidRPr="000F2D4D">
        <w:softHyphen/>
        <w:t>tionsverket var avsikten med fastighetsreformen att man ville tyd</w:t>
      </w:r>
      <w:r w:rsidRPr="000F2D4D">
        <w:softHyphen/>
        <w:t>li</w:t>
      </w:r>
      <w:r w:rsidRPr="000F2D4D">
        <w:t>ggöra kostnaderna för Försvarsmaktens fastighetsbehov. Fortifikationsver</w:t>
      </w:r>
      <w:r w:rsidRPr="000F2D4D">
        <w:softHyphen/>
        <w:t>ket menar att detta i allt väsentligt har infriats.</w:t>
      </w:r>
    </w:p>
    <w:p w:rsidR="00B83884" w:rsidRPr="000F2D4D" w:rsidRDefault="00B83884">
      <w:pPr>
        <w:pStyle w:val="Normaltindrag"/>
      </w:pPr>
      <w:r w:rsidRPr="000F2D4D">
        <w:rPr>
          <w:i/>
        </w:rPr>
        <w:t>Kungl. Tekniska högskolan</w:t>
      </w:r>
      <w:r w:rsidRPr="000F2D4D">
        <w:t xml:space="preserve"> konstaterar att avgiftsfinansiering och mar</w:t>
      </w:r>
      <w:r w:rsidRPr="000F2D4D">
        <w:t>k</w:t>
      </w:r>
      <w:r w:rsidRPr="000F2D4D">
        <w:t>nadsliknande förhållanden var utgångspunkten när den statliga fastighetsr</w:t>
      </w:r>
      <w:r w:rsidRPr="000F2D4D">
        <w:t>e</w:t>
      </w:r>
      <w:r w:rsidRPr="000F2D4D">
        <w:t>formen utformades. Brukandet skulle skiljas från ägandet med hjälp av ett system med beställare och utför</w:t>
      </w:r>
      <w:r w:rsidRPr="000F2D4D">
        <w:softHyphen/>
      </w:r>
      <w:r w:rsidRPr="000F2D4D">
        <w:t>a</w:t>
      </w:r>
      <w:r w:rsidRPr="000F2D4D">
        <w:t>re.</w:t>
      </w:r>
    </w:p>
    <w:p w:rsidR="00B83884" w:rsidRPr="000F2D4D" w:rsidRDefault="00B83884">
      <w:pPr>
        <w:pStyle w:val="Normaltindrag"/>
      </w:pPr>
      <w:r w:rsidRPr="000F2D4D">
        <w:t xml:space="preserve">Enligt KTH har dock systemet med beställare och utförare medfört att det blivit en utbyggnad av dubbla kompetenser. Ska systemet fungera måste beställaren vara minst lika kompetent som utföraren och det får inte finnas någon misstro mellan parterna. </w:t>
      </w:r>
    </w:p>
    <w:p w:rsidR="00B83884" w:rsidRPr="000F2D4D" w:rsidRDefault="00B83884">
      <w:pPr>
        <w:pStyle w:val="Normaltindrag"/>
      </w:pPr>
      <w:r w:rsidRPr="000F2D4D">
        <w:lastRenderedPageBreak/>
        <w:t>KTH vill uppmärksamma att de flesta fastighetsorganisa</w:t>
      </w:r>
      <w:r w:rsidRPr="000F2D4D">
        <w:softHyphen/>
        <w:t>tioner inom ko</w:t>
      </w:r>
      <w:r w:rsidRPr="000F2D4D">
        <w:t>m</w:t>
      </w:r>
      <w:r w:rsidRPr="000F2D4D">
        <w:t>muner och landsting har ”slutat leka affär” genom att efter</w:t>
      </w:r>
      <w:r w:rsidRPr="000F2D4D">
        <w:softHyphen/>
        <w:t xml:space="preserve">likna en marknad som inte finns eller som är mycket svagt utvecklad. </w:t>
      </w:r>
    </w:p>
    <w:p w:rsidR="00B83884" w:rsidRPr="000F2D4D" w:rsidRDefault="00B83884">
      <w:pPr>
        <w:pStyle w:val="Normaltindrag"/>
      </w:pPr>
      <w:r w:rsidRPr="000F2D4D">
        <w:t>KTH anser att lärdomar från organisationer med liknande fastighetsb</w:t>
      </w:r>
      <w:r w:rsidRPr="000F2D4D">
        <w:t>e</w:t>
      </w:r>
      <w:r w:rsidRPr="000F2D4D">
        <w:t>stånd och problem bör vara en utgångspunkt om statsmakterna väljer att utreda försvarets organisation och styrformer. Ett fortsatt utred</w:t>
      </w:r>
      <w:r w:rsidRPr="000F2D4D">
        <w:softHyphen/>
        <w:t>ningsarbete bör enligt KTH därför inte endast beröra förhållanden mellan försvarsmy</w:t>
      </w:r>
      <w:r w:rsidRPr="000F2D4D">
        <w:t>n</w:t>
      </w:r>
      <w:r w:rsidRPr="000F2D4D">
        <w:t>digheter. KTH anser att man i ett fortsatt utredningsarbete bör studera andra offentliga orga</w:t>
      </w:r>
      <w:r w:rsidRPr="000F2D4D">
        <w:softHyphen/>
        <w:t>nisationer samt liknande erfarenheter från utla</w:t>
      </w:r>
      <w:r w:rsidRPr="000F2D4D">
        <w:t>n</w:t>
      </w:r>
      <w:r w:rsidRPr="000F2D4D">
        <w:t>det.</w:t>
      </w:r>
    </w:p>
    <w:p w:rsidR="00B83884" w:rsidRPr="000F2D4D" w:rsidRDefault="00B83884">
      <w:pPr>
        <w:pStyle w:val="R3"/>
      </w:pPr>
      <w:r w:rsidRPr="000F2D4D">
        <w:t>Revisorernas överväganden</w:t>
      </w:r>
    </w:p>
    <w:p w:rsidR="00B83884" w:rsidRPr="000F2D4D" w:rsidRDefault="00B83884">
      <w:r w:rsidRPr="000F2D4D">
        <w:t>Revisorerna noterar att Fortifikationsverket anser att revisorerna missup</w:t>
      </w:r>
      <w:r w:rsidRPr="000F2D4D">
        <w:t>p</w:t>
      </w:r>
      <w:r w:rsidRPr="000F2D4D">
        <w:t>fattat fastighetsreformen i försvaret. Reformen handlade enligt Fortifik</w:t>
      </w:r>
      <w:r w:rsidRPr="000F2D4D">
        <w:t>a</w:t>
      </w:r>
      <w:r w:rsidRPr="000F2D4D">
        <w:t>tionsverket om att synliggöra fastighetskostnader och inte om att införa en beställar- och utförarrelation mellan Försvarsmakten och Fortifikationsve</w:t>
      </w:r>
      <w:r w:rsidRPr="000F2D4D">
        <w:t>r</w:t>
      </w:r>
      <w:r w:rsidRPr="000F2D4D">
        <w:t xml:space="preserve">ket.  </w:t>
      </w:r>
    </w:p>
    <w:p w:rsidR="00B83884" w:rsidRPr="000F2D4D" w:rsidRDefault="00B83884">
      <w:pPr>
        <w:pStyle w:val="Normaltindrag"/>
      </w:pPr>
      <w:r w:rsidRPr="000F2D4D">
        <w:t>Revisorerna vill i sammanhanget erinra om att riksdagen uttalat att förval</w:t>
      </w:r>
      <w:r w:rsidRPr="000F2D4D">
        <w:t>t</w:t>
      </w:r>
      <w:r w:rsidRPr="000F2D4D">
        <w:softHyphen/>
        <w:t>ning av ändamålsfastigheter inte enbart handlar om att synliggöra fastigh</w:t>
      </w:r>
      <w:r w:rsidRPr="000F2D4D">
        <w:t>e</w:t>
      </w:r>
      <w:r w:rsidRPr="000F2D4D">
        <w:t>t</w:t>
      </w:r>
      <w:r w:rsidRPr="000F2D4D">
        <w:softHyphen/>
        <w:t>ernas kostnader. Utgångspunkten för förvaltningsuppdraget är att tillgodose en primärverksamhets behov av ändamålsenliga lokaler. För att hyresgäste</w:t>
      </w:r>
      <w:r w:rsidRPr="000F2D4D">
        <w:t>r</w:t>
      </w:r>
      <w:r w:rsidRPr="000F2D4D">
        <w:t>na ska kunna sätta press på fastighetsägarna är det enligt riksdagen angeläget att fastighetsägarna öppet redovisar sina kostnader för drift, underhåll, kap</w:t>
      </w:r>
      <w:r w:rsidRPr="000F2D4D">
        <w:t>i</w:t>
      </w:r>
      <w:r w:rsidRPr="000F2D4D">
        <w:t>tal m.m. (prop. 1997/98:137, bet. 1997/98:FiU25, rskr. 1997/98:252).</w:t>
      </w:r>
    </w:p>
    <w:p w:rsidR="00B83884" w:rsidRPr="000F2D4D" w:rsidRDefault="00B83884">
      <w:pPr>
        <w:pStyle w:val="Normaltindrag"/>
      </w:pPr>
      <w:r w:rsidRPr="000F2D4D">
        <w:t>Revisorerna vill vidare uppmärksamma att fastighetsreformen</w:t>
      </w:r>
      <w:r w:rsidRPr="000F2D4D">
        <w:t xml:space="preserve"> i försvaret också var en del av LEMO-reformen (</w:t>
      </w:r>
      <w:r w:rsidRPr="000F2D4D">
        <w:rPr>
          <w:i/>
        </w:rPr>
        <w:t>Utredningen lednings- och myndi</w:t>
      </w:r>
      <w:r w:rsidRPr="000F2D4D">
        <w:rPr>
          <w:i/>
        </w:rPr>
        <w:t>g</w:t>
      </w:r>
      <w:r w:rsidRPr="000F2D4D">
        <w:rPr>
          <w:i/>
        </w:rPr>
        <w:softHyphen/>
        <w:t>hetsorganisationen för försvaret</w:t>
      </w:r>
      <w:r w:rsidRPr="000F2D4D">
        <w:t>) där Fortifikationsverket och övriga stö</w:t>
      </w:r>
      <w:r w:rsidRPr="000F2D4D">
        <w:t>d</w:t>
      </w:r>
      <w:r w:rsidRPr="000F2D4D">
        <w:softHyphen/>
        <w:t>myndigheter i försvaret övergick från att vara anslagsfinansierade till att vara avgiftsfinansierade. Av</w:t>
      </w:r>
      <w:r w:rsidRPr="000F2D4D">
        <w:softHyphen/>
        <w:t>giftsfinansiering innebär att de tjänster som en my</w:t>
      </w:r>
      <w:r w:rsidRPr="000F2D4D">
        <w:t>n</w:t>
      </w:r>
      <w:r w:rsidRPr="000F2D4D">
        <w:softHyphen/>
        <w:t>dighet producerar av</w:t>
      </w:r>
      <w:r w:rsidRPr="000F2D4D">
        <w:softHyphen/>
        <w:t>giftsbeläggs. Anslagsmedel tillförs de myndigheter som köper och använder tjänsterna. Den utförande myndigheten blir helt eller delvis beroende av avgiftsintäkter från de myndig</w:t>
      </w:r>
      <w:r w:rsidRPr="000F2D4D">
        <w:t>heter som köper tjänsterna. Tanken med LEMO-reformen var att Försvarsmakten med hjälp av avgiftsf</w:t>
      </w:r>
      <w:r w:rsidRPr="000F2D4D">
        <w:t>i</w:t>
      </w:r>
      <w:r w:rsidRPr="000F2D4D">
        <w:softHyphen/>
        <w:t>nansiering skulle få ett stort inflytande över Fortifikationsverket och övriga stödmyndi</w:t>
      </w:r>
      <w:r w:rsidRPr="000F2D4D">
        <w:t>g</w:t>
      </w:r>
      <w:r w:rsidRPr="000F2D4D">
        <w:t>heter (SOU 1991:112).</w:t>
      </w:r>
    </w:p>
    <w:p w:rsidR="00B83884" w:rsidRPr="000F2D4D" w:rsidRDefault="00B83884">
      <w:pPr>
        <w:pStyle w:val="Normaltindrag"/>
      </w:pPr>
      <w:r w:rsidRPr="000F2D4D">
        <w:t>Flertalet av övriga remissinstanser instämmer med revisorerna om att det finns starka skäl för riksdagen att ge regeringen i uppdrag att utse en parl</w:t>
      </w:r>
      <w:r w:rsidRPr="000F2D4D">
        <w:t>a</w:t>
      </w:r>
      <w:r w:rsidRPr="000F2D4D">
        <w:t>mentarisk kommitté med uppdrag att ana</w:t>
      </w:r>
      <w:r w:rsidRPr="000F2D4D">
        <w:softHyphen/>
        <w:t>lysera styr- och finansieringsfo</w:t>
      </w:r>
      <w:r w:rsidRPr="000F2D4D">
        <w:t>r</w:t>
      </w:r>
      <w:r w:rsidRPr="000F2D4D">
        <w:t>merna i försvaret. På samma sätt som reviso</w:t>
      </w:r>
      <w:r w:rsidRPr="000F2D4D">
        <w:softHyphen/>
        <w:t>rerna anser några remissinstanser det angeläget att den föreslagna kommittén inte bara får i uppdrag att stud</w:t>
      </w:r>
      <w:r w:rsidRPr="000F2D4D">
        <w:t>e</w:t>
      </w:r>
      <w:r w:rsidRPr="000F2D4D">
        <w:t>rar förhållandet mellan Försvarsmakten och Fortifikationsverket. Utrednin</w:t>
      </w:r>
      <w:r w:rsidRPr="000F2D4D">
        <w:t>g</w:t>
      </w:r>
      <w:r w:rsidRPr="000F2D4D">
        <w:t>en bör enligt revisorernas uppfattning omfatta styr- och finansieringsformen för samtliga myndigheter som lämnar stöd till Försvarsmakten. Kommittén bör även beakta erfarenheter från andra offent</w:t>
      </w:r>
      <w:r w:rsidRPr="000F2D4D">
        <w:softHyphen/>
        <w:t>liga organisati</w:t>
      </w:r>
      <w:r w:rsidRPr="000F2D4D">
        <w:t>oner, näringsliv m.fl.</w:t>
      </w:r>
    </w:p>
    <w:p w:rsidR="00B83884" w:rsidRPr="000F2D4D" w:rsidRDefault="00B83884">
      <w:pPr>
        <w:pStyle w:val="Rubrik2"/>
      </w:pPr>
      <w:bookmarkStart w:id="12" w:name="_Toc21491564"/>
      <w:r w:rsidRPr="000F2D4D">
        <w:lastRenderedPageBreak/>
        <w:t>Öka försvarsmyndigheternas valfrihet</w:t>
      </w:r>
      <w:bookmarkEnd w:id="12"/>
    </w:p>
    <w:p w:rsidR="00B83884" w:rsidRPr="000F2D4D" w:rsidRDefault="00B83884">
      <w:pPr>
        <w:pStyle w:val="R3"/>
      </w:pPr>
      <w:r w:rsidRPr="000F2D4D">
        <w:t>Rapporten</w:t>
      </w:r>
    </w:p>
    <w:p w:rsidR="00B83884" w:rsidRPr="000F2D4D" w:rsidRDefault="00B83884">
      <w:r w:rsidRPr="000F2D4D">
        <w:t>Avgiftsfinansiering fungerar inte om den beställande myndigheten inte kan ställa krav på den utförande myndigheten. Trots att Försvarsmakten har varit missnöjd med Fortifikationsverkets förvaltning så har man inte kunnat vända sig till någon annan utförare.</w:t>
      </w:r>
    </w:p>
    <w:p w:rsidR="00B83884" w:rsidRPr="000F2D4D" w:rsidRDefault="00B83884">
      <w:pPr>
        <w:pStyle w:val="Normaltindrag"/>
      </w:pPr>
      <w:r w:rsidRPr="000F2D4D">
        <w:t>I rapporten föreslog revisorerna att regeringen borde undersöka Försvars</w:t>
      </w:r>
      <w:r w:rsidRPr="000F2D4D">
        <w:softHyphen/>
        <w:t>maktens möjlighet att i större utsträckning vända sig till andra förvaltare. Genom att öka Försvarsmaktens valfrihet ökar också förutsättningarna för att avgiftsf</w:t>
      </w:r>
      <w:r w:rsidRPr="000F2D4D">
        <w:t>i</w:t>
      </w:r>
      <w:r w:rsidRPr="000F2D4D">
        <w:t>nansieringen ska fungera.</w:t>
      </w:r>
    </w:p>
    <w:p w:rsidR="00B83884" w:rsidRPr="000F2D4D" w:rsidRDefault="00B83884">
      <w:pPr>
        <w:pStyle w:val="R3"/>
      </w:pPr>
      <w:r w:rsidRPr="000F2D4D">
        <w:t>Remissinstansernas synpunkter</w:t>
      </w:r>
    </w:p>
    <w:p w:rsidR="00B83884" w:rsidRPr="000F2D4D" w:rsidRDefault="00B83884">
      <w:r w:rsidRPr="000F2D4D">
        <w:rPr>
          <w:i/>
        </w:rPr>
        <w:t>Statskontoret</w:t>
      </w:r>
      <w:r w:rsidRPr="000F2D4D">
        <w:t xml:space="preserve"> konstaterar att Försvarsmakten, liksom andra statliga myndi</w:t>
      </w:r>
      <w:r w:rsidRPr="000F2D4D">
        <w:t>g</w:t>
      </w:r>
      <w:r w:rsidRPr="000F2D4D">
        <w:softHyphen/>
        <w:t>heter, formellt har möjlighet att vända sig till vem man vill för att hyra lok</w:t>
      </w:r>
      <w:r w:rsidRPr="000F2D4D">
        <w:t>a</w:t>
      </w:r>
      <w:r w:rsidRPr="000F2D4D">
        <w:t>l</w:t>
      </w:r>
      <w:r w:rsidRPr="000F2D4D">
        <w:softHyphen/>
        <w:t xml:space="preserve">er. I praktiken är dock denna möjlighet begränsad eftersom det i stort sett endast är Fortifikationsverket som i dagsläget äger den typ av lokaler som Försvarsmakten efterfrågar. Enlig </w:t>
      </w:r>
      <w:r w:rsidRPr="000F2D4D">
        <w:rPr>
          <w:i/>
        </w:rPr>
        <w:t>Pliktverket</w:t>
      </w:r>
      <w:r w:rsidRPr="000F2D4D">
        <w:t xml:space="preserve"> uppstår det generellt problem mellan beställande och utförande myndigheter när det inte existerar konku</w:t>
      </w:r>
      <w:r w:rsidRPr="000F2D4D">
        <w:t>r</w:t>
      </w:r>
      <w:r w:rsidRPr="000F2D4D">
        <w:softHyphen/>
        <w:t xml:space="preserve">rensförhållanden. </w:t>
      </w:r>
      <w:r w:rsidRPr="000F2D4D">
        <w:rPr>
          <w:i/>
        </w:rPr>
        <w:t>Kriminalvårdsstyrelsen, Försvarsmakten</w:t>
      </w:r>
      <w:r w:rsidRPr="000F2D4D">
        <w:t xml:space="preserve">, </w:t>
      </w:r>
      <w:r w:rsidRPr="000F2D4D">
        <w:rPr>
          <w:i/>
        </w:rPr>
        <w:t>Försvarsh</w:t>
      </w:r>
      <w:r w:rsidRPr="000F2D4D">
        <w:rPr>
          <w:i/>
        </w:rPr>
        <w:t>ö</w:t>
      </w:r>
      <w:r w:rsidRPr="000F2D4D">
        <w:rPr>
          <w:i/>
        </w:rPr>
        <w:t>g</w:t>
      </w:r>
      <w:r w:rsidRPr="000F2D4D">
        <w:rPr>
          <w:i/>
        </w:rPr>
        <w:softHyphen/>
        <w:t>skolan</w:t>
      </w:r>
      <w:r w:rsidRPr="000F2D4D">
        <w:t xml:space="preserve"> och </w:t>
      </w:r>
      <w:r w:rsidRPr="000F2D4D">
        <w:rPr>
          <w:i/>
        </w:rPr>
        <w:t>Försvarets radioanstalt</w:t>
      </w:r>
      <w:r w:rsidRPr="000F2D4D">
        <w:t xml:space="preserve"> ställer sig bakom revisorernas förslag om att öka myndi</w:t>
      </w:r>
      <w:r w:rsidRPr="000F2D4D">
        <w:t>g</w:t>
      </w:r>
      <w:r w:rsidRPr="000F2D4D">
        <w:t>heternas valfrihet.</w:t>
      </w:r>
    </w:p>
    <w:p w:rsidR="00B83884" w:rsidRPr="000F2D4D" w:rsidRDefault="00B83884">
      <w:pPr>
        <w:pStyle w:val="Normaltindrag"/>
      </w:pPr>
      <w:r w:rsidRPr="000F2D4D">
        <w:rPr>
          <w:i/>
        </w:rPr>
        <w:t>Fortifikationsverket</w:t>
      </w:r>
      <w:r w:rsidRPr="000F2D4D">
        <w:t xml:space="preserve"> menar att riksdagens avsikt med att skilja på ägande och brukande av försvarets fastigheter inte var att konkurrensutsätta fasti</w:t>
      </w:r>
      <w:r w:rsidRPr="000F2D4D">
        <w:t>g</w:t>
      </w:r>
      <w:r w:rsidRPr="000F2D4D">
        <w:softHyphen/>
        <w:t>hetsförvaltningen. Enligt Fortifikationsverket ansåg statsmakterna att staten skulle äga försvarsfastigheterna och att dessa professionellt skulle förvaltas av en självständig fastighetsförvaltning. Fastighetsförvaltningen skulle vara lyhörd för Försvarsmaktens ön</w:t>
      </w:r>
      <w:r w:rsidRPr="000F2D4D">
        <w:t>s</w:t>
      </w:r>
      <w:r w:rsidRPr="000F2D4D">
        <w:t>kemål.</w:t>
      </w:r>
    </w:p>
    <w:p w:rsidR="00B83884" w:rsidRPr="000F2D4D" w:rsidRDefault="00B83884">
      <w:pPr>
        <w:pStyle w:val="R3"/>
      </w:pPr>
      <w:r w:rsidRPr="000F2D4D">
        <w:t>Revisorernas överväganden</w:t>
      </w:r>
    </w:p>
    <w:p w:rsidR="00B83884" w:rsidRPr="000F2D4D" w:rsidRDefault="00B83884">
      <w:r w:rsidRPr="000F2D4D">
        <w:t>Revisorerna konstaterar att flertalet remissinstanser ställer sig bakom revis</w:t>
      </w:r>
      <w:r w:rsidRPr="000F2D4D">
        <w:t>o</w:t>
      </w:r>
      <w:r w:rsidRPr="000F2D4D">
        <w:t>rernas förslag och att det är svårt att tillämpa avgiftsfinansiering när det inte existerar konkurrensförhållanden.</w:t>
      </w:r>
    </w:p>
    <w:p w:rsidR="00B83884" w:rsidRPr="000F2D4D" w:rsidRDefault="00B83884">
      <w:pPr>
        <w:pStyle w:val="Normaltindrag"/>
      </w:pPr>
      <w:r w:rsidRPr="000F2D4D">
        <w:t>Fortifikationsverket uppger emellertid att fastighetsreformen i försvaret handlade om att skilja ägande och brukande av försvarets fastigheter. Enligt Fortifikationsverket syftade reformen inte till att konkurrensutsätta fasti</w:t>
      </w:r>
      <w:r w:rsidRPr="000F2D4D">
        <w:t>g</w:t>
      </w:r>
      <w:r w:rsidRPr="000F2D4D">
        <w:t>hetsförvaltningen.</w:t>
      </w:r>
    </w:p>
    <w:p w:rsidR="00B83884" w:rsidRPr="000F2D4D" w:rsidRDefault="00B83884">
      <w:pPr>
        <w:pStyle w:val="Normaltindrag"/>
      </w:pPr>
      <w:r w:rsidRPr="000F2D4D">
        <w:t xml:space="preserve">Revisorernas granskning visar med en tydlighet att det inte varit tillräckligt att endast skilja på ägande och brukande av försvarets fastigheter för att få till stånd en fungerande förvaltning. Frånvaron av konkurrens har medfört att Försvarsmakten inte har kunnat vända sig till någon annan förvaltare trots att man varit missnöjd med Fortifikationsverkets förvaltning. </w:t>
      </w:r>
    </w:p>
    <w:p w:rsidR="00B83884" w:rsidRPr="000F2D4D" w:rsidRDefault="00B83884">
      <w:pPr>
        <w:pStyle w:val="Normaltindrag"/>
      </w:pPr>
      <w:r w:rsidRPr="000F2D4D">
        <w:t>Revisorerna ser på samma sätt som några remissinstanser att det kan vara svårt att konkurrensutsätta Fortifikationsverket eftersom det i praktiken e</w:t>
      </w:r>
      <w:r w:rsidRPr="000F2D4D">
        <w:t>n</w:t>
      </w:r>
      <w:r w:rsidRPr="000F2D4D">
        <w:t>dast är Fortifikationsverket som äger försvarsfastigheter. Revisorerna bed</w:t>
      </w:r>
      <w:r w:rsidRPr="000F2D4D">
        <w:t>ö</w:t>
      </w:r>
      <w:r w:rsidRPr="000F2D4D">
        <w:t xml:space="preserve">mer </w:t>
      </w:r>
      <w:r w:rsidRPr="000F2D4D">
        <w:lastRenderedPageBreak/>
        <w:t>dock att det bör finnas utrymme att till viss del öka konkurrensen när det gäller de fredstida fastigheterna. Revisorerna anser därför att det finns skäl för regeringen att undersöka Försvars</w:t>
      </w:r>
      <w:r w:rsidRPr="000F2D4D">
        <w:softHyphen/>
        <w:t>maktens möjlighet att i större utsträc</w:t>
      </w:r>
      <w:r w:rsidRPr="000F2D4D">
        <w:t>k</w:t>
      </w:r>
      <w:r w:rsidRPr="000F2D4D">
        <w:t>ning vända sig till andra förvaltare än Fortifikationsverket.</w:t>
      </w:r>
    </w:p>
    <w:p w:rsidR="00B83884" w:rsidRPr="000F2D4D" w:rsidRDefault="00B83884">
      <w:pPr>
        <w:pStyle w:val="Rubrik2"/>
      </w:pPr>
      <w:bookmarkStart w:id="13" w:name="_Toc21491565"/>
      <w:r w:rsidRPr="000F2D4D">
        <w:t>Utveckla hyresmodellen</w:t>
      </w:r>
      <w:bookmarkEnd w:id="13"/>
    </w:p>
    <w:p w:rsidR="00B83884" w:rsidRPr="000F2D4D" w:rsidRDefault="00B83884">
      <w:pPr>
        <w:pStyle w:val="R3"/>
      </w:pPr>
      <w:r w:rsidRPr="000F2D4D">
        <w:t>Rapporten</w:t>
      </w:r>
    </w:p>
    <w:p w:rsidR="00B83884" w:rsidRPr="000F2D4D" w:rsidRDefault="00B83884">
      <w:r w:rsidRPr="000F2D4D">
        <w:t>Revisorerna föreslog i rapporten att regeringen skulle se till så att Försvar</w:t>
      </w:r>
      <w:r w:rsidRPr="000F2D4D">
        <w:t>s</w:t>
      </w:r>
      <w:r w:rsidRPr="000F2D4D">
        <w:t>makt</w:t>
      </w:r>
      <w:r w:rsidRPr="000F2D4D">
        <w:softHyphen/>
        <w:t>en fick god insyn i Fortifikationsverkets förvaltning. I detta låg enligt revi</w:t>
      </w:r>
      <w:r w:rsidRPr="000F2D4D">
        <w:softHyphen/>
        <w:t>sorerna att tillämpningen av hyresmodellen utvecklades så att Försvar</w:t>
      </w:r>
      <w:r w:rsidRPr="000F2D4D">
        <w:t>s</w:t>
      </w:r>
      <w:r w:rsidRPr="000F2D4D">
        <w:t>makten fick en god uppfattning om Fortifikationsverkets kostnader för mark, lokaler och enskilda byggnader.</w:t>
      </w:r>
    </w:p>
    <w:p w:rsidR="00B83884" w:rsidRPr="000F2D4D" w:rsidRDefault="00B83884">
      <w:pPr>
        <w:pStyle w:val="Normaltindrag"/>
      </w:pPr>
      <w:r w:rsidRPr="000F2D4D">
        <w:t>Revisorerna ansåg att regeringen med jämna mellanrum skulle jämföra Forti</w:t>
      </w:r>
      <w:r w:rsidRPr="000F2D4D">
        <w:softHyphen/>
        <w:t>fikationsverkets förvaltning, kostnader och service med andra statliga för</w:t>
      </w:r>
      <w:r w:rsidRPr="000F2D4D">
        <w:softHyphen/>
        <w:t>valtares. Genom att jämföra Fortifikationsverkets verksamhet med andra statliga förvaltares skulle regeringen, Försvarsmakten och andra berörda lättare kunna bilda sig en uppfattning om nivån på Fortifikationsverkets förvaltning.</w:t>
      </w:r>
    </w:p>
    <w:p w:rsidR="00B83884" w:rsidRPr="000F2D4D" w:rsidRDefault="00B83884">
      <w:pPr>
        <w:pStyle w:val="Normaltindrag"/>
      </w:pPr>
      <w:r w:rsidRPr="000F2D4D">
        <w:t>Därutöver borde regeringen se till att budgeterade kostnader för vatten, elekt</w:t>
      </w:r>
      <w:r w:rsidRPr="000F2D4D">
        <w:softHyphen/>
        <w:t>ricitet, olja m.m. reglerades mot faktisk förbrukning. Om inte budget</w:t>
      </w:r>
      <w:r w:rsidRPr="000F2D4D">
        <w:t>e</w:t>
      </w:r>
      <w:r w:rsidRPr="000F2D4D">
        <w:t>rad för</w:t>
      </w:r>
      <w:r w:rsidRPr="000F2D4D">
        <w:softHyphen/>
        <w:t>brukning regleras mot faktisk förbrukning minskar myndigheternas incit</w:t>
      </w:r>
      <w:r w:rsidRPr="000F2D4D">
        <w:t>a</w:t>
      </w:r>
      <w:r w:rsidRPr="000F2D4D">
        <w:softHyphen/>
        <w:t xml:space="preserve">ment att hushålla med statens medel. </w:t>
      </w:r>
    </w:p>
    <w:p w:rsidR="00B83884" w:rsidRPr="000F2D4D" w:rsidRDefault="00B83884">
      <w:pPr>
        <w:pStyle w:val="R3"/>
      </w:pPr>
      <w:r w:rsidRPr="000F2D4D">
        <w:t>Remissinstansernas synpunkter</w:t>
      </w:r>
    </w:p>
    <w:p w:rsidR="00B83884" w:rsidRPr="000F2D4D" w:rsidRDefault="00B83884">
      <w:r w:rsidRPr="000F2D4D">
        <w:t>Med hänvisning till förordning (1993:527) om förvaltning av statliga fasti</w:t>
      </w:r>
      <w:r w:rsidRPr="000F2D4D">
        <w:t>g</w:t>
      </w:r>
      <w:r w:rsidRPr="000F2D4D">
        <w:t xml:space="preserve">heter instämmer </w:t>
      </w:r>
      <w:r w:rsidRPr="000F2D4D">
        <w:rPr>
          <w:i/>
        </w:rPr>
        <w:t>Statskontoret</w:t>
      </w:r>
      <w:r w:rsidRPr="000F2D4D">
        <w:t xml:space="preserve"> med revisorerna i att Försvarsmakten ska ha god insyn i Fortifikationsverkets förvaltning. Statskontoret håller med revis</w:t>
      </w:r>
      <w:r w:rsidRPr="000F2D4D">
        <w:t>o</w:t>
      </w:r>
      <w:r w:rsidRPr="000F2D4D">
        <w:t>rerna om att hyresmodellen ska tillämpas på sådant sätt att För</w:t>
      </w:r>
      <w:r w:rsidRPr="000F2D4D">
        <w:softHyphen/>
        <w:t>svarsmakten får en god uppfattning om Fortifikationsverkets kostnader för mark, lokaler och enskilda byggnader.</w:t>
      </w:r>
    </w:p>
    <w:p w:rsidR="00B83884" w:rsidRPr="000F2D4D" w:rsidRDefault="00B83884">
      <w:pPr>
        <w:pStyle w:val="Normaltindrag"/>
      </w:pPr>
      <w:r w:rsidRPr="000F2D4D">
        <w:t>Statskontoret har också samma uppfattning som revisorerna när det gäller att budgeterade kostnader för vatten, elektricitet, olja m.m. ska regleras mot faktisk förbrukning. Statskonto</w:t>
      </w:r>
      <w:r w:rsidRPr="000F2D4D">
        <w:t>ret menar att en grundläggande förutsättning för att Fortifikationsverket ska kunna bedriva effektiv förvaltning och sätta rättvisa kostnadsbaserade hyror är att man kan mäta och registrera den fa</w:t>
      </w:r>
      <w:r w:rsidRPr="000F2D4D">
        <w:t>k</w:t>
      </w:r>
      <w:r w:rsidRPr="000F2D4D">
        <w:t>t</w:t>
      </w:r>
      <w:r w:rsidRPr="000F2D4D">
        <w:softHyphen/>
        <w:t>iska åtgången av vatten, elektricitet, olja m.m.</w:t>
      </w:r>
    </w:p>
    <w:p w:rsidR="00B83884" w:rsidRPr="000F2D4D" w:rsidRDefault="00B83884">
      <w:pPr>
        <w:pStyle w:val="Normaltindrag"/>
      </w:pPr>
      <w:r w:rsidRPr="000F2D4D">
        <w:t xml:space="preserve">Statskontoret ser att det finns en risk för att schablonmässigt utlagda hyror missgynnar lokaler med god driftsekonomi eftersom de förmodligen får bära en oproportionerligt stor del av de samlade kostnaderna. </w:t>
      </w:r>
    </w:p>
    <w:p w:rsidR="00B83884" w:rsidRPr="000F2D4D" w:rsidRDefault="00B83884">
      <w:pPr>
        <w:pStyle w:val="Normaltindrag"/>
      </w:pPr>
      <w:r w:rsidRPr="000F2D4D">
        <w:t>Statskontoret anser som revisorerna att regeringen med jämna mellanrum bör jämföra Fortifikationsverkets förvaltning, kostnader och service med andra statliga förvaltares.</w:t>
      </w:r>
    </w:p>
    <w:p w:rsidR="00B83884" w:rsidRPr="000F2D4D" w:rsidRDefault="00B83884">
      <w:pPr>
        <w:pStyle w:val="Normaltindrag"/>
      </w:pPr>
      <w:r w:rsidRPr="000F2D4D">
        <w:rPr>
          <w:i/>
        </w:rPr>
        <w:t xml:space="preserve">Kriminalvårdsstyrelsen, Försvarsmakten, Försvarshögskolan, Försvarets radioanstalt </w:t>
      </w:r>
      <w:r w:rsidRPr="000F2D4D">
        <w:t>ställer sig bakom revisorernas förslag.</w:t>
      </w:r>
    </w:p>
    <w:p w:rsidR="00B83884" w:rsidRPr="000F2D4D" w:rsidRDefault="00B83884">
      <w:pPr>
        <w:pStyle w:val="Normaltindrag"/>
      </w:pPr>
      <w:r w:rsidRPr="000F2D4D">
        <w:rPr>
          <w:i/>
        </w:rPr>
        <w:lastRenderedPageBreak/>
        <w:t xml:space="preserve"> Ekonomistyrningsverket </w:t>
      </w:r>
      <w:r w:rsidRPr="000F2D4D">
        <w:t>instämmer i att hyresmodellen bör utformas så att beräknad förbrukning av el, vatten, olja m.m. regleras mot faktisk förbru</w:t>
      </w:r>
      <w:r w:rsidRPr="000F2D4D">
        <w:t>k</w:t>
      </w:r>
      <w:r w:rsidRPr="000F2D4D">
        <w:softHyphen/>
        <w:t>ning. Därmed skulle Försvarsmakten få ökade incitament att minska sin förbrukning. Ekonomistyrningsverket anser att utvecklingen av hyresmode</w:t>
      </w:r>
      <w:r w:rsidRPr="000F2D4D">
        <w:t>l</w:t>
      </w:r>
      <w:r w:rsidRPr="000F2D4D">
        <w:softHyphen/>
        <w:t>len mot styrobjekt tycks vara ett steg i rätt riktning mot att tydliggöra kostna</w:t>
      </w:r>
      <w:r w:rsidRPr="000F2D4D">
        <w:softHyphen/>
        <w:t>derna hos Fortifikation</w:t>
      </w:r>
      <w:r w:rsidRPr="000F2D4D">
        <w:t>s</w:t>
      </w:r>
      <w:r w:rsidRPr="000F2D4D">
        <w:t>verket.</w:t>
      </w:r>
    </w:p>
    <w:p w:rsidR="00B83884" w:rsidRPr="000F2D4D" w:rsidRDefault="00B83884">
      <w:pPr>
        <w:pStyle w:val="Normaltindrag"/>
      </w:pPr>
      <w:r w:rsidRPr="000F2D4D">
        <w:rPr>
          <w:i/>
        </w:rPr>
        <w:t>Fortifikationsverket</w:t>
      </w:r>
      <w:r w:rsidRPr="000F2D4D">
        <w:t xml:space="preserve"> medger att det finns brister i den nuvarande hyresm</w:t>
      </w:r>
      <w:r w:rsidRPr="000F2D4D">
        <w:t>o</w:t>
      </w:r>
      <w:r w:rsidRPr="000F2D4D">
        <w:softHyphen/>
        <w:t>dellen. Avsikten med den nuvarande hyresmodellen har dock inte varit att redovisa faktiska kostnader för enskilda byggnader och anläggningar. Enligt Fortifikationsverket har redovisningen av kostnadskomponenter varit til</w:t>
      </w:r>
      <w:r w:rsidRPr="000F2D4D">
        <w:t>l</w:t>
      </w:r>
      <w:r w:rsidRPr="000F2D4D">
        <w:softHyphen/>
        <w:t>fredsställande på mer aggregerad nivå. Fortifikationsverket uppger att man är överens med Försvarsmakten om att hyresmodellen behöver utvecklas. Må</w:t>
      </w:r>
      <w:r w:rsidRPr="000F2D4D">
        <w:t>l</w:t>
      </w:r>
      <w:r w:rsidRPr="000F2D4D">
        <w:softHyphen/>
        <w:t>sättningen är att man år 2004 ska börja tillämpa en fullt utvecklad hyresm</w:t>
      </w:r>
      <w:r w:rsidRPr="000F2D4D">
        <w:t>o</w:t>
      </w:r>
      <w:r w:rsidRPr="000F2D4D">
        <w:softHyphen/>
        <w:t>dell.</w:t>
      </w:r>
    </w:p>
    <w:p w:rsidR="00B83884" w:rsidRPr="000F2D4D" w:rsidRDefault="00B83884">
      <w:pPr>
        <w:pStyle w:val="Normaltindrag"/>
      </w:pPr>
      <w:r w:rsidRPr="000F2D4D">
        <w:t>Forti</w:t>
      </w:r>
      <w:r w:rsidRPr="000F2D4D">
        <w:t>fikationsverket delar revisorernas uppfattning att det finns ett värde i att jämföra Fortifikationsverkets förvaltning, kostnader och service med andra statliga förvaltares.</w:t>
      </w:r>
    </w:p>
    <w:p w:rsidR="00B83884" w:rsidRPr="000F2D4D" w:rsidRDefault="00B83884">
      <w:pPr>
        <w:pStyle w:val="Normaltindrag"/>
      </w:pPr>
      <w:r w:rsidRPr="000F2D4D">
        <w:rPr>
          <w:i/>
        </w:rPr>
        <w:t>Kungl. Tekniska högskolan</w:t>
      </w:r>
      <w:r w:rsidRPr="000F2D4D">
        <w:t xml:space="preserve"> konstaterar att det tycks finnas en misstro mellan Försvarsmakten och Fortifikationsverket. En utgångspunkt för ett fortsatt utredningsarbete bör därför vara att skapa ett system som ger en ”vi-känsla”. Enligt KTH är det viktigt att Försvarsmakt</w:t>
      </w:r>
      <w:r w:rsidRPr="000F2D4D">
        <w:softHyphen/>
        <w:t>en och Fortifikationsve</w:t>
      </w:r>
      <w:r w:rsidRPr="000F2D4D">
        <w:t>r</w:t>
      </w:r>
      <w:r w:rsidRPr="000F2D4D">
        <w:t>ket börjar arbeta mot samma mål, som också bör vara väl defini</w:t>
      </w:r>
      <w:r w:rsidRPr="000F2D4D">
        <w:t>e</w:t>
      </w:r>
      <w:r w:rsidRPr="000F2D4D">
        <w:t>rade.</w:t>
      </w:r>
    </w:p>
    <w:p w:rsidR="00B83884" w:rsidRPr="000F2D4D" w:rsidRDefault="00B83884">
      <w:pPr>
        <w:pStyle w:val="R3"/>
      </w:pPr>
      <w:r w:rsidRPr="000F2D4D">
        <w:t>Revisorernas överväganden</w:t>
      </w:r>
    </w:p>
    <w:p w:rsidR="00B83884" w:rsidRPr="000F2D4D" w:rsidRDefault="00B83884">
      <w:r w:rsidRPr="000F2D4D">
        <w:t>Revisorerna noterar att remissinstanserna anser att Försvarsmakten bör ha god insyn i Fortifikationsverkets förvaltning, kostnader och service. Vidare anser flertalet av remissinstanserna i likhet med revisorerna att regeringen bör se till att budgeterade kostnader för vatten, elektricitet, olja m.m. regleras mot faktisk fö</w:t>
      </w:r>
      <w:r w:rsidRPr="000F2D4D">
        <w:t>r</w:t>
      </w:r>
      <w:r w:rsidRPr="000F2D4D">
        <w:t xml:space="preserve">brukning. </w:t>
      </w:r>
    </w:p>
    <w:p w:rsidR="00B83884" w:rsidRPr="000F2D4D" w:rsidRDefault="00B83884">
      <w:pPr>
        <w:pStyle w:val="Normaltindrag"/>
      </w:pPr>
      <w:r w:rsidRPr="000F2D4D">
        <w:t>Remissinstanserna ställer sig också bakom revisorernas förslag om att re</w:t>
      </w:r>
      <w:r w:rsidRPr="000F2D4D">
        <w:softHyphen/>
        <w:t>geringen med jämna mellanrum bör jämföra Fortifikationsverkets förval</w:t>
      </w:r>
      <w:r w:rsidRPr="000F2D4D">
        <w:t>t</w:t>
      </w:r>
      <w:r w:rsidRPr="000F2D4D">
        <w:softHyphen/>
        <w:t>ning, kostnader och service med andra statliga förvaltares.</w:t>
      </w:r>
    </w:p>
    <w:p w:rsidR="00B83884" w:rsidRPr="000F2D4D" w:rsidRDefault="00B83884">
      <w:pPr>
        <w:pStyle w:val="Rubrik2"/>
      </w:pPr>
      <w:bookmarkStart w:id="14" w:name="_Toc21491566"/>
      <w:r w:rsidRPr="000F2D4D">
        <w:t>Fortifikationsverkets överskott</w:t>
      </w:r>
      <w:bookmarkEnd w:id="14"/>
    </w:p>
    <w:p w:rsidR="00B83884" w:rsidRPr="000F2D4D" w:rsidRDefault="00B83884">
      <w:pPr>
        <w:pStyle w:val="R3"/>
      </w:pPr>
      <w:r w:rsidRPr="000F2D4D">
        <w:t>Rapporten</w:t>
      </w:r>
    </w:p>
    <w:p w:rsidR="00B83884" w:rsidRPr="000F2D4D" w:rsidRDefault="00B83884">
      <w:r w:rsidRPr="000F2D4D">
        <w:t>Riksdagen har betonat att självkostnadshyra bör vara den självklara utgång</w:t>
      </w:r>
      <w:r w:rsidRPr="000F2D4D">
        <w:t>s</w:t>
      </w:r>
      <w:r w:rsidRPr="000F2D4D">
        <w:softHyphen/>
        <w:t>punkten i de fall en statlig hyresgäst har begränsade alternativ och är bero</w:t>
      </w:r>
      <w:r w:rsidRPr="000F2D4D">
        <w:softHyphen/>
        <w:t>ende av en statlig hyresvärd (prop. 1997/98:137, bet. 1997/98:FiU25, rskr. 1997/98:252). Trots detta har Fortifikationsverket haft återkommande öve</w:t>
      </w:r>
      <w:r w:rsidRPr="000F2D4D">
        <w:t>r</w:t>
      </w:r>
      <w:r w:rsidRPr="000F2D4D">
        <w:softHyphen/>
        <w:t>skott sedan myndigheten bildades år 1994. Fram till år 2001 har Fortifik</w:t>
      </w:r>
      <w:r w:rsidRPr="000F2D4D">
        <w:t>a</w:t>
      </w:r>
      <w:r w:rsidRPr="000F2D4D">
        <w:softHyphen/>
        <w:t>tionsverket byggt upp ett ackumulerat överskott på 564 miljoner kronor. Av överskottet har 174 miljoner kronor reserverats i enlighet med ett särskilt regeringsbeslut för att finansiera avveckling av mark, loka</w:t>
      </w:r>
      <w:r w:rsidRPr="000F2D4D">
        <w:t>ler och anläg</w:t>
      </w:r>
      <w:r w:rsidRPr="000F2D4D">
        <w:t>g</w:t>
      </w:r>
      <w:r w:rsidRPr="000F2D4D">
        <w:softHyphen/>
      </w:r>
      <w:r w:rsidRPr="000F2D4D">
        <w:lastRenderedPageBreak/>
        <w:t>ningar. Överskottet innehåller också en reserv för riskkostnader avseende tjänsteexport på 16 miljoner kronor.</w:t>
      </w:r>
    </w:p>
    <w:p w:rsidR="00B83884" w:rsidRPr="000F2D4D" w:rsidRDefault="00B83884">
      <w:pPr>
        <w:pStyle w:val="Normaltindrag"/>
      </w:pPr>
      <w:r w:rsidRPr="000F2D4D">
        <w:t>Enligt kapitalförsörjningsförordningen (1996:1188) får en myndighet be</w:t>
      </w:r>
      <w:r w:rsidRPr="000F2D4D">
        <w:softHyphen/>
        <w:t>hålla ett överskott så länge det understiger 10 % av myndighetens omsät</w:t>
      </w:r>
      <w:r w:rsidRPr="000F2D4D">
        <w:t>t</w:t>
      </w:r>
      <w:r w:rsidRPr="000F2D4D">
        <w:softHyphen/>
        <w:t>ning. Uppgår överskottet till mer än 10 % ska myndigheten lämna förslag till regeringen om hur hela överskottet ska användas. Fram till år 2001 var Fort</w:t>
      </w:r>
      <w:r w:rsidRPr="000F2D4D">
        <w:t>i</w:t>
      </w:r>
      <w:r w:rsidRPr="000F2D4D">
        <w:softHyphen/>
        <w:t>fikationsverkets vinster mindre än 10 % av omsättningen. År 2001 kom dock den ackumulerade vinsten att motsvara mer än 10 % av omsättningen. Fort</w:t>
      </w:r>
      <w:r w:rsidRPr="000F2D4D">
        <w:t>i</w:t>
      </w:r>
      <w:r w:rsidRPr="000F2D4D">
        <w:softHyphen/>
        <w:t>fikationsverket vände sig därför våren 2002 till regeringen med förslag om hur verket skulle använda överskottet. Den 12 september 2002 b</w:t>
      </w:r>
      <w:r w:rsidRPr="000F2D4D">
        <w:t>eslutade regeringen att hela överskottet skulle överföras till statskassan (Finansd</w:t>
      </w:r>
      <w:r w:rsidRPr="000F2D4D">
        <w:t>e</w:t>
      </w:r>
      <w:r w:rsidRPr="000F2D4D">
        <w:t>partementet, dnr Fi/2002/10/29).</w:t>
      </w:r>
    </w:p>
    <w:p w:rsidR="00B83884" w:rsidRPr="000F2D4D" w:rsidRDefault="00B83884">
      <w:pPr>
        <w:pStyle w:val="Normaltindrag"/>
      </w:pPr>
      <w:r w:rsidRPr="000F2D4D">
        <w:t>I rapporten föreslog revisorerna att regeringen borde se till att Fortifik</w:t>
      </w:r>
      <w:r w:rsidRPr="000F2D4D">
        <w:t>a</w:t>
      </w:r>
      <w:r w:rsidRPr="000F2D4D">
        <w:t>tions</w:t>
      </w:r>
      <w:r w:rsidRPr="000F2D4D">
        <w:softHyphen/>
        <w:t>verket inte hade årligen återkommande överskott. Enligt avgiftsföror</w:t>
      </w:r>
      <w:r w:rsidRPr="000F2D4D">
        <w:t>d</w:t>
      </w:r>
      <w:r w:rsidRPr="000F2D4D">
        <w:t>ningen (1992:191) ska avgifter sättas så att de på ett eller några års sikt täc</w:t>
      </w:r>
      <w:r w:rsidRPr="000F2D4D">
        <w:t>k</w:t>
      </w:r>
      <w:r w:rsidRPr="000F2D4D">
        <w:t>er de kostnader som myndigheten har för verksamheten. Eventuelle överskott borde enligt revisorerna hanteras i dialog mellan regeringen, Fortifikation</w:t>
      </w:r>
      <w:r w:rsidRPr="000F2D4D">
        <w:t>s</w:t>
      </w:r>
      <w:r w:rsidRPr="000F2D4D">
        <w:t xml:space="preserve">verket och Försvarsmakten. </w:t>
      </w:r>
    </w:p>
    <w:p w:rsidR="00B83884" w:rsidRPr="000F2D4D" w:rsidRDefault="00B83884">
      <w:pPr>
        <w:pStyle w:val="R3"/>
      </w:pPr>
      <w:r w:rsidRPr="000F2D4D">
        <w:t>Remissinstansernas synpunkter</w:t>
      </w:r>
    </w:p>
    <w:p w:rsidR="00B83884" w:rsidRPr="000F2D4D" w:rsidRDefault="00B83884">
      <w:r w:rsidRPr="000F2D4D">
        <w:rPr>
          <w:i/>
        </w:rPr>
        <w:t>Försvarsmakten</w:t>
      </w:r>
      <w:r w:rsidRPr="000F2D4D">
        <w:t xml:space="preserve"> ser mycket positivt på revisorernas förslag. Enligt Fö</w:t>
      </w:r>
      <w:r w:rsidRPr="000F2D4D">
        <w:t>r</w:t>
      </w:r>
      <w:r w:rsidRPr="000F2D4D">
        <w:t xml:space="preserve">svarsmakten bör stor kraft läggas på att Fortifikationsverkets hyror sätts på ett korrekt sätt så att det inte uppstår överskott. </w:t>
      </w:r>
      <w:r w:rsidRPr="000F2D4D">
        <w:rPr>
          <w:i/>
        </w:rPr>
        <w:t>Kriminalvårdsstyrelsen, Försvarshögskolan</w:t>
      </w:r>
      <w:r w:rsidRPr="000F2D4D">
        <w:t xml:space="preserve"> och </w:t>
      </w:r>
      <w:r w:rsidRPr="000F2D4D">
        <w:rPr>
          <w:i/>
        </w:rPr>
        <w:t>Försvarets radioanstalt</w:t>
      </w:r>
      <w:r w:rsidRPr="000F2D4D">
        <w:t xml:space="preserve"> ger också  bifall till revis</w:t>
      </w:r>
      <w:r w:rsidRPr="000F2D4D">
        <w:t>o</w:t>
      </w:r>
      <w:r w:rsidRPr="000F2D4D">
        <w:t>rernas förslag.</w:t>
      </w:r>
    </w:p>
    <w:p w:rsidR="00B83884" w:rsidRPr="000F2D4D" w:rsidRDefault="00B83884">
      <w:pPr>
        <w:pStyle w:val="Normaltindrag"/>
      </w:pPr>
      <w:r w:rsidRPr="000F2D4D">
        <w:rPr>
          <w:i/>
        </w:rPr>
        <w:t>Ekonomistyrningsverket</w:t>
      </w:r>
      <w:r w:rsidRPr="000F2D4D">
        <w:t xml:space="preserve"> har en annan uppfattning än revisorerna vad gäller Fortifikationsverkets hyressättning. Ekonomistyrningsverket hänvisar bl.a. till två propositioner. Av proposition 1992/93:37 och proposition 1991/92:44 framgår att fastighetsförvaltningen bör bedrivas med ett så lång som möjligt marknadsmässigt avkastningskrav. För ändamålsfastigheter bör som ett minimum ställas krav på avkastning som inkluderar täckning av kapitalkos</w:t>
      </w:r>
      <w:r w:rsidRPr="000F2D4D">
        <w:t>t</w:t>
      </w:r>
      <w:r w:rsidRPr="000F2D4D">
        <w:t>nader. Fastighetsägaren måste därför enligt Ekonomistyrningsverket skaffa sig intäkter so</w:t>
      </w:r>
      <w:r w:rsidRPr="000F2D4D">
        <w:t>m minst motsvarar fastighetsförvaltningens kos</w:t>
      </w:r>
      <w:r w:rsidRPr="000F2D4D">
        <w:t>t</w:t>
      </w:r>
      <w:r w:rsidRPr="000F2D4D">
        <w:t>nader.</w:t>
      </w:r>
    </w:p>
    <w:p w:rsidR="00B83884" w:rsidRPr="000F2D4D" w:rsidRDefault="00B83884">
      <w:pPr>
        <w:pStyle w:val="Normaltindrag"/>
      </w:pPr>
      <w:r w:rsidRPr="000F2D4D">
        <w:t>Ekonomistyrningsverket hänvisar vidare till förordning (1993:527) om förvaltning av statliga fastigheter m.m. I förordningens 12 § anger regeringen vilka regler som gäller för upplåtelse av statliga fastigheter. Enligt paragrafen ska upplåtelser ske på marknadsmässiga villkor. Om ersättningen inte kan fastställas på marknadsmässiga villkor ska den fastställas efter vad som kan anses skäligt. Av 2 § avgiftsförordningen framgår att avgiftsförordningen inte</w:t>
      </w:r>
      <w:r w:rsidRPr="000F2D4D">
        <w:t xml:space="preserve"> ska tillämpas om något annat följer av en annan förordning eller av ett särskilt beslut av regeringen. Mot bakgrund av att regeringen inte angett någon annan princip för Fortifikationsverkets prissättning borde det enligt Ekonomistyrningsverket vara 12 § i förordningen om förvaltning av statliga fastigheter m.m. som gäller och inte avgiftsföror</w:t>
      </w:r>
      <w:r w:rsidRPr="000F2D4D">
        <w:t>d</w:t>
      </w:r>
      <w:r w:rsidRPr="000F2D4D">
        <w:t>ningen.</w:t>
      </w:r>
    </w:p>
    <w:p w:rsidR="00B83884" w:rsidRPr="000F2D4D" w:rsidRDefault="00B83884">
      <w:pPr>
        <w:pStyle w:val="Normaltindrag"/>
      </w:pPr>
      <w:r w:rsidRPr="000F2D4D">
        <w:rPr>
          <w:i/>
        </w:rPr>
        <w:t>Fortifikationsverket</w:t>
      </w:r>
      <w:r w:rsidRPr="000F2D4D">
        <w:t xml:space="preserve"> uppger att man efterlever det regelverk som gäller. Fortifikationsverket hänvisar bl.a. till avgiftsförordningen som anger att avgifter ska sättas så att full kostnadstäckning uppnås. Med full kostnad</w:t>
      </w:r>
      <w:r w:rsidRPr="000F2D4D">
        <w:t>s</w:t>
      </w:r>
      <w:r w:rsidRPr="000F2D4D">
        <w:softHyphen/>
      </w:r>
      <w:r w:rsidRPr="000F2D4D">
        <w:lastRenderedPageBreak/>
        <w:t>täckning avses enligt Fortifikationsverket också att den långsiktiga självkos</w:t>
      </w:r>
      <w:r w:rsidRPr="000F2D4D">
        <w:t>t</w:t>
      </w:r>
      <w:r w:rsidRPr="000F2D4D">
        <w:softHyphen/>
        <w:t>naden ska täckas. Enligt Fortifikationsverkets bedömning skulle det uppstå en stor osäkerhet i hyressättningen om hyrorna började ändras i takt med verkets kostnader. Fortifikationsverket hänvisar till Försvarsmakten som anser det</w:t>
      </w:r>
      <w:r w:rsidRPr="000F2D4D">
        <w:t xml:space="preserve"> angeläget med förutsägbara hyror.</w:t>
      </w:r>
    </w:p>
    <w:p w:rsidR="00B83884" w:rsidRPr="000F2D4D" w:rsidRDefault="00B83884">
      <w:pPr>
        <w:pStyle w:val="R3"/>
      </w:pPr>
      <w:r w:rsidRPr="000F2D4D">
        <w:t>Revisorernas överväganden</w:t>
      </w:r>
    </w:p>
    <w:p w:rsidR="00B83884" w:rsidRPr="000F2D4D" w:rsidRDefault="00B83884">
      <w:r w:rsidRPr="000F2D4D">
        <w:t xml:space="preserve">Revisorerna konstaterar att </w:t>
      </w:r>
      <w:r w:rsidRPr="000F2D4D">
        <w:rPr>
          <w:i/>
        </w:rPr>
        <w:t>Kriminalvårdsstyrelsen, Försvarsmakten, Fö</w:t>
      </w:r>
      <w:r w:rsidRPr="000F2D4D">
        <w:rPr>
          <w:i/>
        </w:rPr>
        <w:t>r</w:t>
      </w:r>
      <w:r w:rsidRPr="000F2D4D">
        <w:rPr>
          <w:i/>
        </w:rPr>
        <w:softHyphen/>
        <w:t xml:space="preserve">svarshögskolan </w:t>
      </w:r>
      <w:r w:rsidRPr="000F2D4D">
        <w:t>och</w:t>
      </w:r>
      <w:r w:rsidRPr="000F2D4D">
        <w:rPr>
          <w:i/>
        </w:rPr>
        <w:t xml:space="preserve"> Försvarets radioanstalt</w:t>
      </w:r>
      <w:r w:rsidRPr="000F2D4D">
        <w:t xml:space="preserve"> på samma sätt som revisorerna anser att regeringen bör se till att Fortifikationsverket inte har återkom</w:t>
      </w:r>
      <w:r w:rsidRPr="000F2D4D">
        <w:softHyphen/>
        <w:t xml:space="preserve">mande överskott. </w:t>
      </w:r>
    </w:p>
    <w:p w:rsidR="00B83884" w:rsidRPr="000F2D4D" w:rsidRDefault="00B83884">
      <w:pPr>
        <w:pStyle w:val="Normaltindrag"/>
      </w:pPr>
      <w:r w:rsidRPr="000F2D4D">
        <w:rPr>
          <w:i/>
        </w:rPr>
        <w:t xml:space="preserve">Fortifikationsverket </w:t>
      </w:r>
      <w:r w:rsidRPr="000F2D4D">
        <w:t xml:space="preserve">och </w:t>
      </w:r>
      <w:r w:rsidRPr="000F2D4D">
        <w:rPr>
          <w:i/>
        </w:rPr>
        <w:t>Ekonomistyrningsverket</w:t>
      </w:r>
      <w:r w:rsidRPr="000F2D4D">
        <w:t xml:space="preserve"> gör dock andra tolk</w:t>
      </w:r>
      <w:r w:rsidRPr="000F2D4D">
        <w:softHyphen/>
        <w:t>nin</w:t>
      </w:r>
      <w:r w:rsidRPr="000F2D4D">
        <w:t>g</w:t>
      </w:r>
      <w:r w:rsidRPr="000F2D4D">
        <w:t>ar än revisorerna om vad statsmakterna beslutat när det gäller Fortifika</w:t>
      </w:r>
      <w:r w:rsidRPr="000F2D4D">
        <w:softHyphen/>
        <w:t>tion</w:t>
      </w:r>
      <w:r w:rsidRPr="000F2D4D">
        <w:t>s</w:t>
      </w:r>
      <w:r w:rsidRPr="000F2D4D">
        <w:t>verkets överskott. Fortifikationsverket å sin sida hänvisar till avgifts</w:t>
      </w:r>
      <w:r w:rsidRPr="000F2D4D">
        <w:softHyphen/>
        <w:t>föror</w:t>
      </w:r>
      <w:r w:rsidRPr="000F2D4D">
        <w:t>d</w:t>
      </w:r>
      <w:r w:rsidRPr="000F2D4D">
        <w:t>ningen och uppger att man följer gällande regelverk. Ekonomistyr</w:t>
      </w:r>
      <w:r w:rsidRPr="000F2D4D">
        <w:softHyphen/>
        <w:t xml:space="preserve">ningsverket hänvisar till förordningen om förvaltning av statliga fastigheter m.m. som man anser ersätter avgiftsförordningen när det gäller hanteringen av Fortifikationsverkets överskott. Genom att förordningen om förvaltning av statliga </w:t>
      </w:r>
      <w:r w:rsidRPr="000F2D4D">
        <w:t>fastigheter m.m. ersätter avgiftsförordningen har Fortifikation</w:t>
      </w:r>
      <w:r w:rsidRPr="000F2D4D">
        <w:t>s</w:t>
      </w:r>
      <w:r w:rsidRPr="000F2D4D">
        <w:t>verket enligt Ekonomistyrningsverket hanterat sina överskott i enlighet med gäl</w:t>
      </w:r>
      <w:r w:rsidRPr="000F2D4D">
        <w:softHyphen/>
        <w:t>lande regelver</w:t>
      </w:r>
      <w:r w:rsidRPr="000F2D4D">
        <w:t>k</w:t>
      </w:r>
      <w:r w:rsidRPr="000F2D4D">
        <w:t xml:space="preserve">. </w:t>
      </w:r>
    </w:p>
    <w:p w:rsidR="00B83884" w:rsidRPr="000F2D4D" w:rsidRDefault="00B83884">
      <w:pPr>
        <w:pStyle w:val="Normaltindrag"/>
      </w:pPr>
      <w:r w:rsidRPr="000F2D4D">
        <w:t>Revisorerna vill i detta sammanhang erinra om att riksdagen och regerin</w:t>
      </w:r>
      <w:r w:rsidRPr="000F2D4D">
        <w:t>g</w:t>
      </w:r>
      <w:r w:rsidRPr="000F2D4D">
        <w:softHyphen/>
        <w:t>en beslutat om att förvaltningen av ändamålsfastigheter inte ska utgöra någon affärsidé i sig (prop. 1997/98:137, bet. 1997/98:FiU:25, rskr. 1997/98:252). Enligt förordning (1993:527) om förvaltning av statliga fastigheter m.m. ska ersättningen fastställas efter vad som kan anses skäligt i de fall ersättningen inte kan fastställas på marknadsmässiga villkor. Efter beslut av regeringen tillämpar Fortifikationsverket från den 1 januari 1998 en s.k. totalhyresm</w:t>
      </w:r>
      <w:r w:rsidRPr="000F2D4D">
        <w:t>o</w:t>
      </w:r>
      <w:r w:rsidRPr="000F2D4D">
        <w:softHyphen/>
        <w:t>dell. Med det menas att samtliga kostnadskompo</w:t>
      </w:r>
      <w:r w:rsidRPr="000F2D4D">
        <w:t xml:space="preserve">nenter ska ingå i hyran. Den hyra Fortifikationsverket tar ut av Försvarsmakten består av ersättning för kapital, administration, underhåll, drift och uppvärmning m.m. </w:t>
      </w:r>
    </w:p>
    <w:p w:rsidR="00B83884" w:rsidRPr="000F2D4D" w:rsidRDefault="00B83884">
      <w:pPr>
        <w:pStyle w:val="Normaltindrag"/>
      </w:pPr>
      <w:r w:rsidRPr="000F2D4D">
        <w:t>Tanken med fastighetsreformen var inte att Fortifikationsverket skulle ha återkommande överskott. Enligt revisorernas uppfattning kan inte Fortifik</w:t>
      </w:r>
      <w:r w:rsidRPr="000F2D4D">
        <w:t>a</w:t>
      </w:r>
      <w:r w:rsidRPr="000F2D4D">
        <w:softHyphen/>
        <w:t>tionsverkets hyror anses skäliga mot bakgrund av att myndigheten har haft återkommande överskott sedan bildandet år 1994.</w:t>
      </w:r>
    </w:p>
    <w:p w:rsidR="00B83884" w:rsidRPr="000F2D4D" w:rsidRDefault="00B83884">
      <w:pPr>
        <w:pStyle w:val="Normaltindrag"/>
      </w:pPr>
      <w:r w:rsidRPr="000F2D4D">
        <w:t>Granskningen visar dessutom att det uppstår en stor frustration i Försvar</w:t>
      </w:r>
      <w:r w:rsidRPr="000F2D4D">
        <w:t>s</w:t>
      </w:r>
      <w:r w:rsidRPr="000F2D4D">
        <w:softHyphen/>
        <w:t>makten över att man inte får tillbaka de pengar som man betalt för mycket till Fortifikationsverket. Inom Försvarsmakten frågar man sig varför man ska spara på vatten, elektricitet, olja m.m. om delar av besparingarna ändå sta</w:t>
      </w:r>
      <w:r w:rsidRPr="000F2D4D">
        <w:t>n</w:t>
      </w:r>
      <w:r w:rsidRPr="000F2D4D">
        <w:t>nar i Fortifikationsverket. Fortifikationsverkets hantering av överskottet har därför bidragit till att Försvarsmakten fått minskade ekonomiska incita</w:t>
      </w:r>
      <w:r w:rsidRPr="000F2D4D">
        <w:softHyphen/>
        <w:t>ment att hushålla med statens medel.</w:t>
      </w:r>
    </w:p>
    <w:p w:rsidR="00B83884" w:rsidRPr="000F2D4D" w:rsidRDefault="00B83884">
      <w:pPr>
        <w:pStyle w:val="Normaltindrag"/>
      </w:pPr>
      <w:r w:rsidRPr="000F2D4D">
        <w:t>Trots att Fortifikationsverket hanterat sina överskott i enlighet med kapita</w:t>
      </w:r>
      <w:r w:rsidRPr="000F2D4D">
        <w:t>l</w:t>
      </w:r>
      <w:r w:rsidRPr="000F2D4D">
        <w:t>försörjningsförordningen finns det enligt revisorerna starka skäl för stat</w:t>
      </w:r>
      <w:r w:rsidRPr="000F2D4D">
        <w:t>s</w:t>
      </w:r>
      <w:r w:rsidRPr="000F2D4D">
        <w:t>makterna att reagera över Fortifikationsverkets överskott. Granskningen visar på ett tydligt sätt att Fortifikationsverkets hyressättning och återko</w:t>
      </w:r>
      <w:r w:rsidRPr="000F2D4D">
        <w:t>m</w:t>
      </w:r>
      <w:r w:rsidRPr="000F2D4D">
        <w:t>mande överskott bidragit till att tillämpningen av fastighetsreformen i försv</w:t>
      </w:r>
      <w:r w:rsidRPr="000F2D4D">
        <w:t>a</w:t>
      </w:r>
      <w:r w:rsidRPr="000F2D4D">
        <w:lastRenderedPageBreak/>
        <w:t>ret har misslyckats. Enligt revisorerna bör regeringen snar</w:t>
      </w:r>
      <w:r w:rsidRPr="000F2D4D">
        <w:softHyphen/>
        <w:t>ast se till att hyre</w:t>
      </w:r>
      <w:r w:rsidRPr="000F2D4D">
        <w:t>s</w:t>
      </w:r>
      <w:r w:rsidRPr="000F2D4D">
        <w:t>sättning m.m. utvecklas på sådant sätt att Fortifikationsverket inte har årligen återkommande öve</w:t>
      </w:r>
      <w:r w:rsidRPr="000F2D4D">
        <w:t>r</w:t>
      </w:r>
      <w:r w:rsidRPr="000F2D4D">
        <w:t>skott.</w:t>
      </w:r>
    </w:p>
    <w:p w:rsidR="00B83884" w:rsidRPr="000F2D4D" w:rsidRDefault="00B83884">
      <w:pPr>
        <w:pStyle w:val="Rubrik2"/>
      </w:pPr>
      <w:bookmarkStart w:id="15" w:name="_Toc21491567"/>
      <w:r w:rsidRPr="000F2D4D">
        <w:t>Anläggningar för krigsä</w:t>
      </w:r>
      <w:r w:rsidRPr="000F2D4D">
        <w:t>ndamål</w:t>
      </w:r>
      <w:bookmarkEnd w:id="15"/>
    </w:p>
    <w:p w:rsidR="00B83884" w:rsidRPr="000F2D4D" w:rsidRDefault="00B83884">
      <w:pPr>
        <w:pStyle w:val="R3"/>
      </w:pPr>
      <w:r w:rsidRPr="000F2D4D">
        <w:t>Rapporten</w:t>
      </w:r>
    </w:p>
    <w:p w:rsidR="00B83884" w:rsidRPr="000F2D4D" w:rsidRDefault="00B83884">
      <w:r w:rsidRPr="000F2D4D">
        <w:t>Krigsanläggningar utgör tillsammans med krigsmateriel och personal en integrerad del av krigsorganisationen. Försvarsmakten uppger att man måste ha full kontroll över anläggningarna för att de ska fungera tillsammans med övriga delar av krigsorganisationen.</w:t>
      </w:r>
    </w:p>
    <w:p w:rsidR="00B83884" w:rsidRPr="000F2D4D" w:rsidRDefault="00B83884">
      <w:pPr>
        <w:pStyle w:val="Normaltindrag"/>
      </w:pPr>
      <w:r w:rsidRPr="000F2D4D">
        <w:t>Granskningen visar att Fortifikationsverket har haft svårt att ta hand om anläggningar för krigsändamål. Framför allt handlar det om att myndigheten saknat tillräckligt med fortifikationsteknisk kompetens för att möta För</w:t>
      </w:r>
      <w:r w:rsidRPr="000F2D4D">
        <w:softHyphen/>
        <w:t>svarsmaktens behov när det gäller krigsanläggningar. Företrädare för Fö</w:t>
      </w:r>
      <w:r w:rsidRPr="000F2D4D">
        <w:t>r</w:t>
      </w:r>
      <w:r w:rsidRPr="000F2D4D">
        <w:softHyphen/>
        <w:t>svarsmakten uppger att bristerna i Fortifikationsverkets förvaltning inneburit att krigsdugligheten för vissa anläggningar inte längre kan säkerställas.</w:t>
      </w:r>
    </w:p>
    <w:p w:rsidR="00B83884" w:rsidRPr="000F2D4D" w:rsidRDefault="00B83884">
      <w:pPr>
        <w:pStyle w:val="Normaltindrag"/>
      </w:pPr>
      <w:r w:rsidRPr="000F2D4D">
        <w:t>För att förvaltningen av anläggningarna ska fungera har Försvarsmakten ansett det nödvändigt att ta över vissa delar av de arbetsuppgifter som egen</w:t>
      </w:r>
      <w:r w:rsidRPr="000F2D4D">
        <w:t>t</w:t>
      </w:r>
      <w:r w:rsidRPr="000F2D4D">
        <w:softHyphen/>
        <w:t>ligen åvilar Fortifikationsverket. En uppfattning i Försvarsmakten är att anläggningarna borde flyttas tillbaka till Försvarsmakten.</w:t>
      </w:r>
    </w:p>
    <w:p w:rsidR="00B83884" w:rsidRPr="000F2D4D" w:rsidRDefault="00B83884">
      <w:pPr>
        <w:pStyle w:val="Normaltindrag"/>
      </w:pPr>
      <w:r w:rsidRPr="000F2D4D">
        <w:t>I rapporten visade revisorerna förståelse för att Försvarsmakten ville ha kon</w:t>
      </w:r>
      <w:r w:rsidRPr="000F2D4D">
        <w:softHyphen/>
        <w:t>troll över de anläggningar som ingick i krigsorganisationen. Enligt rev</w:t>
      </w:r>
      <w:r w:rsidRPr="000F2D4D">
        <w:t>i</w:t>
      </w:r>
      <w:r w:rsidRPr="000F2D4D">
        <w:t>sorerna skulle dock en överföring av anläggningarna till Försvarsmakten kunna få stora konsekvenser för både Fortifikationsverket och den övriga förvalt</w:t>
      </w:r>
      <w:r w:rsidRPr="000F2D4D">
        <w:softHyphen/>
        <w:t>nin</w:t>
      </w:r>
      <w:r w:rsidRPr="000F2D4D">
        <w:t>g</w:t>
      </w:r>
      <w:r w:rsidRPr="000F2D4D">
        <w:t>en av försvarets fastigheter.</w:t>
      </w:r>
    </w:p>
    <w:p w:rsidR="00B83884" w:rsidRPr="000F2D4D" w:rsidRDefault="00B83884">
      <w:pPr>
        <w:pStyle w:val="Normaltindrag"/>
      </w:pPr>
      <w:r w:rsidRPr="000F2D4D">
        <w:t>Revisorerna uppfattade att Fortifikationsverkets fortlevnad som myndighet i hög grad hängde samman med att myndigheten hade en särskild kompetens när det gäller rent militära anläggningar. För en stor del av Fortifikationsve</w:t>
      </w:r>
      <w:r w:rsidRPr="000F2D4D">
        <w:t>r</w:t>
      </w:r>
      <w:r w:rsidRPr="000F2D4D">
        <w:t>kets övriga fastighetsbestånd (kaserner, matsalar, förråd, skolor m.m.) b</w:t>
      </w:r>
      <w:r w:rsidRPr="000F2D4D">
        <w:t>e</w:t>
      </w:r>
      <w:r w:rsidRPr="000F2D4D">
        <w:t>hövs ingen särskild militär kompetens. I princip skulle Statens Fastighet</w:t>
      </w:r>
      <w:r w:rsidRPr="000F2D4D">
        <w:t>s</w:t>
      </w:r>
      <w:r w:rsidRPr="000F2D4D">
        <w:t>verk, Vasakronan AB, Specialfastigheter AB eller någon av de andra statliga fö</w:t>
      </w:r>
      <w:r w:rsidRPr="000F2D4D">
        <w:t>r</w:t>
      </w:r>
      <w:r w:rsidRPr="000F2D4D">
        <w:softHyphen/>
        <w:t>valtarna kunna ta hand om försvarets fredstida fastigheter.</w:t>
      </w:r>
    </w:p>
    <w:p w:rsidR="00B83884" w:rsidRPr="000F2D4D" w:rsidRDefault="00B83884">
      <w:pPr>
        <w:pStyle w:val="Normaltindrag"/>
      </w:pPr>
      <w:r w:rsidRPr="000F2D4D">
        <w:t>Revisorerna såg att en överföring av krigsanläggningarna till Försvars</w:t>
      </w:r>
      <w:r w:rsidRPr="000F2D4D">
        <w:softHyphen/>
        <w:t>makten kunde medföra ett behov av att statsmakterna prövade den nuvarande myndighetsstrukturen och om det fanns behov av att en särskild myndighet fö</w:t>
      </w:r>
      <w:r w:rsidRPr="000F2D4D">
        <w:t>r</w:t>
      </w:r>
      <w:r w:rsidRPr="000F2D4D">
        <w:t>valtade de fredstida fastigheterna i försvaret.</w:t>
      </w:r>
    </w:p>
    <w:p w:rsidR="00B83884" w:rsidRPr="000F2D4D" w:rsidRDefault="00B83884">
      <w:pPr>
        <w:pStyle w:val="Normaltindrag"/>
      </w:pPr>
      <w:r w:rsidRPr="000F2D4D">
        <w:t>Om anläggningar för krigsändamål skulle föras över till Försvarsmakten fanns det enligt revisorerna inget som hindrade att flera statliga förvaltare fick ansvar för de freds</w:t>
      </w:r>
      <w:r w:rsidRPr="000F2D4D">
        <w:softHyphen/>
        <w:t>tida fastigheterna. En spridning av försvarsfastigh</w:t>
      </w:r>
      <w:r w:rsidRPr="000F2D4D">
        <w:t>e</w:t>
      </w:r>
      <w:r w:rsidRPr="000F2D4D">
        <w:t>terna till fler aktörer skulle innebära att det uppstod konkurrens mellan fö</w:t>
      </w:r>
      <w:r w:rsidRPr="000F2D4D">
        <w:t>r</w:t>
      </w:r>
      <w:r w:rsidRPr="000F2D4D">
        <w:t>valtarna. Genom att välja mellan olika statliga förvaltare skulle Försvar</w:t>
      </w:r>
      <w:r w:rsidRPr="000F2D4D">
        <w:t>s</w:t>
      </w:r>
      <w:r w:rsidRPr="000F2D4D">
        <w:t>makten få ökade föru</w:t>
      </w:r>
      <w:r w:rsidRPr="000F2D4D">
        <w:t>t</w:t>
      </w:r>
      <w:r w:rsidRPr="000F2D4D">
        <w:softHyphen/>
        <w:t>sättningar att sätta press på fastighetsägarna.</w:t>
      </w:r>
    </w:p>
    <w:p w:rsidR="00B83884" w:rsidRPr="000F2D4D" w:rsidRDefault="00B83884">
      <w:pPr>
        <w:pStyle w:val="Normaltindrag"/>
      </w:pPr>
      <w:r w:rsidRPr="000F2D4D">
        <w:t xml:space="preserve">I rapporten lämnade revisorerna inget förslag om att anläggningarna för krigsändamål borde flyttas tillbaka till Försvarsmakten. Enligt revisorerna borde statsmakterna utreda frågan ytterligare innan man tog ställning till vad </w:t>
      </w:r>
      <w:r w:rsidRPr="000F2D4D">
        <w:lastRenderedPageBreak/>
        <w:t>som borde göras med anläggningarna. Frågan om anläggningarnas tillhöri</w:t>
      </w:r>
      <w:r w:rsidRPr="000F2D4D">
        <w:t>g</w:t>
      </w:r>
      <w:r w:rsidRPr="000F2D4D">
        <w:t>het skulle förslagsvis kunna utredas av den parlamentariska kommitté som revisorerna före</w:t>
      </w:r>
      <w:r w:rsidRPr="000F2D4D">
        <w:softHyphen/>
        <w:t>slog skulle utvärdera styr- och finansieringsformerna i fö</w:t>
      </w:r>
      <w:r w:rsidRPr="000F2D4D">
        <w:t>r</w:t>
      </w:r>
      <w:r w:rsidRPr="000F2D4D">
        <w:t>svaret.</w:t>
      </w:r>
    </w:p>
    <w:p w:rsidR="00B83884" w:rsidRPr="000F2D4D" w:rsidRDefault="00B83884">
      <w:pPr>
        <w:pStyle w:val="Normaltindrag"/>
      </w:pPr>
      <w:r w:rsidRPr="000F2D4D">
        <w:t>Revisorerna såg med oro på kvalitetsbristerna i Fortifikationsverkets fö</w:t>
      </w:r>
      <w:r w:rsidRPr="000F2D4D">
        <w:t>r</w:t>
      </w:r>
      <w:r w:rsidRPr="000F2D4D">
        <w:softHyphen/>
        <w:t>valtning. I väntan på den parlamentariska kommitté som revisorerna föreslog borde regeringen skyndsamt se till att Fortifikationsverket hade tillräckliga resur</w:t>
      </w:r>
      <w:r w:rsidRPr="000F2D4D">
        <w:softHyphen/>
        <w:t>ser och rätt kompetens att möta Försvarsmaktens behov av fastigheter och anläggningar. Enligt revisorernas mening var det särskilt viktigt att Fort</w:t>
      </w:r>
      <w:r w:rsidRPr="000F2D4D">
        <w:t>i</w:t>
      </w:r>
      <w:r w:rsidRPr="000F2D4D">
        <w:t>f</w:t>
      </w:r>
      <w:r w:rsidRPr="000F2D4D">
        <w:t>i</w:t>
      </w:r>
      <w:r w:rsidRPr="000F2D4D">
        <w:t>ka</w:t>
      </w:r>
      <w:r w:rsidRPr="000F2D4D">
        <w:softHyphen/>
        <w:t>tionsverket hade tillräckligt med fortifikationsteknisk kompetens.</w:t>
      </w:r>
    </w:p>
    <w:p w:rsidR="00B83884" w:rsidRPr="000F2D4D" w:rsidRDefault="00B83884">
      <w:pPr>
        <w:pStyle w:val="R3"/>
        <w:ind w:left="0" w:firstLine="0"/>
      </w:pPr>
      <w:r w:rsidRPr="000F2D4D">
        <w:t>Remissinstansernas synpunkter</w:t>
      </w:r>
    </w:p>
    <w:p w:rsidR="00B83884" w:rsidRPr="000F2D4D" w:rsidRDefault="00B83884">
      <w:r w:rsidRPr="000F2D4D">
        <w:rPr>
          <w:i/>
        </w:rPr>
        <w:t>Statskontoret</w:t>
      </w:r>
      <w:r w:rsidRPr="000F2D4D">
        <w:t xml:space="preserve"> framför att en överföring av anläggningarna till Försvarsma</w:t>
      </w:r>
      <w:r w:rsidRPr="000F2D4D">
        <w:t>k</w:t>
      </w:r>
      <w:r w:rsidRPr="000F2D4D">
        <w:t>ten skulle innebära att den särskilda fortifikationstekniska kompetensen enbart skulle behövas hos Försvarsmakten. Genom att Försvarsmakten åte</w:t>
      </w:r>
      <w:r w:rsidRPr="000F2D4D">
        <w:t>r</w:t>
      </w:r>
      <w:r w:rsidRPr="000F2D4D">
        <w:t>får ansvaret för anläggningarna skulle man kunna undvika dagens lösning med dubbla kompetenser hos både Försvarsmakten och Fortifikationsverket. I övrigt anser Statskontoret att det inte bör behövas särskilda påpekanden från regeringen om att Fortifikationsverket ska ha rätt kompetens. Det borde enligt</w:t>
      </w:r>
      <w:r w:rsidRPr="000F2D4D">
        <w:rPr>
          <w:i/>
        </w:rPr>
        <w:t xml:space="preserve"> </w:t>
      </w:r>
      <w:r w:rsidRPr="000F2D4D">
        <w:t>Sta</w:t>
      </w:r>
      <w:r w:rsidRPr="000F2D4D">
        <w:t>tskontoret vara ett ansvar enbart för Fortifik</w:t>
      </w:r>
      <w:r w:rsidRPr="000F2D4D">
        <w:t>a</w:t>
      </w:r>
      <w:r w:rsidRPr="000F2D4D">
        <w:t>tionsverket.</w:t>
      </w:r>
    </w:p>
    <w:p w:rsidR="00B83884" w:rsidRPr="000F2D4D" w:rsidRDefault="00B83884">
      <w:pPr>
        <w:pStyle w:val="Normaltindrag"/>
      </w:pPr>
      <w:r w:rsidRPr="000F2D4D">
        <w:rPr>
          <w:i/>
        </w:rPr>
        <w:t>Kungl. Tekniska högskolan</w:t>
      </w:r>
      <w:r w:rsidRPr="000F2D4D">
        <w:t xml:space="preserve"> konstaterar också att delat ägande och bruka</w:t>
      </w:r>
      <w:r w:rsidRPr="000F2D4D">
        <w:t>n</w:t>
      </w:r>
      <w:r w:rsidRPr="000F2D4D">
        <w:t>de medför att det behövs dubbla kompetenser. Ska systemet med en bestä</w:t>
      </w:r>
      <w:r w:rsidRPr="000F2D4D">
        <w:t>l</w:t>
      </w:r>
      <w:r w:rsidRPr="000F2D4D">
        <w:t>lar- och utförarmodell fungera måste beställaren vara minst lika kompetent som utföraren. Av den anledningen har kommuner och landsting i allt högre grad frångått strikta modeller med beställare och utförare.</w:t>
      </w:r>
    </w:p>
    <w:p w:rsidR="00B83884" w:rsidRPr="000F2D4D" w:rsidRDefault="00B83884">
      <w:pPr>
        <w:pStyle w:val="Normaltindrag"/>
      </w:pPr>
      <w:r w:rsidRPr="000F2D4D">
        <w:rPr>
          <w:i/>
        </w:rPr>
        <w:t>Försvarsmakten</w:t>
      </w:r>
      <w:r w:rsidRPr="000F2D4D">
        <w:t xml:space="preserve"> anser att anläggningar för krigsändamål bör föras över till Försvarsmakten. Återöverföringen bör göras främst med hänsyn till de möj</w:t>
      </w:r>
      <w:r w:rsidRPr="000F2D4D">
        <w:softHyphen/>
        <w:t>ligheter detta skulle ge Försvarsmakten att få bättre kontroll och odelat an</w:t>
      </w:r>
      <w:r w:rsidRPr="000F2D4D">
        <w:softHyphen/>
        <w:t>svar för de anläggningar som ingår i krigsorgan</w:t>
      </w:r>
      <w:r w:rsidRPr="000F2D4D">
        <w:t>i</w:t>
      </w:r>
      <w:r w:rsidRPr="000F2D4D">
        <w:t>sationen.</w:t>
      </w:r>
    </w:p>
    <w:p w:rsidR="00B83884" w:rsidRPr="000F2D4D" w:rsidRDefault="00B83884">
      <w:pPr>
        <w:pStyle w:val="Normaltindrag"/>
      </w:pPr>
      <w:r w:rsidRPr="000F2D4D">
        <w:rPr>
          <w:i/>
        </w:rPr>
        <w:t>Försvarshögskolan</w:t>
      </w:r>
      <w:r w:rsidRPr="000F2D4D">
        <w:t xml:space="preserve"> konstaterar att anläggningar för krigsändamål är en del av krigsförbanden. Det är därför logiskt att Försvarsmakten är ägarföreträd</w:t>
      </w:r>
      <w:r w:rsidRPr="000F2D4D">
        <w:softHyphen/>
        <w:t>are för anläggningarna och att dessa finns inom Försvarsdepartementets ansvarsområde. Försvarshögskolan anser att det inte är ändamålsenligt att anläggningarna ligger inom Finansdepartementets ansvarsområde. Med detta som bakgrund kan Försvarshögskolan inte ställa sig bakom revisorernas förslag om att den fortifikationstekniska kompetensen i Fortifikationsverket bör förstärkas</w:t>
      </w:r>
      <w:r w:rsidRPr="000F2D4D">
        <w:t xml:space="preserve">. </w:t>
      </w:r>
      <w:r w:rsidRPr="000F2D4D">
        <w:rPr>
          <w:i/>
        </w:rPr>
        <w:t xml:space="preserve">Kriminalvårdsstyrelsen </w:t>
      </w:r>
      <w:r w:rsidRPr="000F2D4D">
        <w:t>och</w:t>
      </w:r>
      <w:r w:rsidRPr="000F2D4D">
        <w:rPr>
          <w:i/>
        </w:rPr>
        <w:t xml:space="preserve"> Försvarets radioanstalt</w:t>
      </w:r>
      <w:r w:rsidRPr="000F2D4D">
        <w:t xml:space="preserve"> framhå</w:t>
      </w:r>
      <w:r w:rsidRPr="000F2D4D">
        <w:t>l</w:t>
      </w:r>
      <w:r w:rsidRPr="000F2D4D">
        <w:softHyphen/>
        <w:t>ler också att anläggningar för krigsändamål bör föras över till Försvarsma</w:t>
      </w:r>
      <w:r w:rsidRPr="000F2D4D">
        <w:t>k</w:t>
      </w:r>
      <w:r w:rsidRPr="000F2D4D">
        <w:t>t</w:t>
      </w:r>
      <w:r w:rsidRPr="000F2D4D">
        <w:softHyphen/>
        <w:t>en.</w:t>
      </w:r>
    </w:p>
    <w:p w:rsidR="00B83884" w:rsidRPr="000F2D4D" w:rsidRDefault="00B83884">
      <w:pPr>
        <w:pStyle w:val="Normaltindrag"/>
      </w:pPr>
      <w:r w:rsidRPr="000F2D4D">
        <w:rPr>
          <w:i/>
        </w:rPr>
        <w:t>Fortifikationsverket</w:t>
      </w:r>
      <w:r w:rsidRPr="000F2D4D">
        <w:t xml:space="preserve"> menar att en överföring av anläggningar för krigsä</w:t>
      </w:r>
      <w:r w:rsidRPr="000F2D4D">
        <w:t>n</w:t>
      </w:r>
      <w:r w:rsidRPr="000F2D4D">
        <w:softHyphen/>
        <w:t>damål till Försvarsmakten går emot fastighetsreformen och en uppdelning i ägande och brukande. Fortifikationsverket uppger att synergieffekter uppnås genom en gemensam förvaltning av de fredstida fastigheterna och anläg</w:t>
      </w:r>
      <w:r w:rsidRPr="000F2D4D">
        <w:t>g</w:t>
      </w:r>
      <w:r w:rsidRPr="000F2D4D">
        <w:softHyphen/>
        <w:t>ningarna för krigsändamål. Enligt Fortifikationsverket skulle det vara ine</w:t>
      </w:r>
      <w:r w:rsidRPr="000F2D4D">
        <w:t>f</w:t>
      </w:r>
      <w:r w:rsidRPr="000F2D4D">
        <w:t>fek</w:t>
      </w:r>
      <w:r w:rsidRPr="000F2D4D">
        <w:softHyphen/>
        <w:t>tivt att skilja på förvaltningen av de fredstida fastigheterna och anläg</w:t>
      </w:r>
      <w:r w:rsidRPr="000F2D4D">
        <w:t>g</w:t>
      </w:r>
      <w:r w:rsidRPr="000F2D4D">
        <w:t>ning</w:t>
      </w:r>
      <w:r w:rsidRPr="000F2D4D">
        <w:softHyphen/>
        <w:t xml:space="preserve">arna. Det skulle dessutom uppstå en tämligen godtycklig gränsdragning mellan vad </w:t>
      </w:r>
      <w:r w:rsidRPr="000F2D4D">
        <w:t xml:space="preserve">som var att betrakta som fredstida fastighet och anläggning för </w:t>
      </w:r>
      <w:r w:rsidRPr="000F2D4D">
        <w:lastRenderedPageBreak/>
        <w:t>krigsorganisationen. Enligt Fortifikationsverket skulle man även behöva bygga upp dubbla kompetenser när det gäller t.ex. upphandling av byggnads</w:t>
      </w:r>
      <w:r w:rsidRPr="000F2D4D">
        <w:softHyphen/>
        <w:t>åtgä</w:t>
      </w:r>
      <w:r w:rsidRPr="000F2D4D">
        <w:t>r</w:t>
      </w:r>
      <w:r w:rsidRPr="000F2D4D">
        <w:t xml:space="preserve">der. </w:t>
      </w:r>
    </w:p>
    <w:p w:rsidR="00B83884" w:rsidRPr="000F2D4D" w:rsidRDefault="00B83884">
      <w:pPr>
        <w:pStyle w:val="Normaltindrag"/>
      </w:pPr>
      <w:r w:rsidRPr="000F2D4D">
        <w:t xml:space="preserve">Enligt Fortifikationsverket är det inte heller lämpligt att föra över det fredstida fastighetsbeståndet till Statens Fastighetsverk eller andra statliga fastighetsförvaltande myndigheter eller bolag. Fortifikationsverket hänvisar till utredningen </w:t>
      </w:r>
      <w:r w:rsidRPr="000F2D4D">
        <w:rPr>
          <w:i/>
        </w:rPr>
        <w:t>Försvarets fastigheter</w:t>
      </w:r>
      <w:r w:rsidRPr="000F2D4D">
        <w:t xml:space="preserve"> (SOU 1997:114) som kom fram till att fördelarna med att slå samman Fortifikationsverket med Statens Fastighet</w:t>
      </w:r>
      <w:r w:rsidRPr="000F2D4D">
        <w:t>s</w:t>
      </w:r>
      <w:r w:rsidRPr="000F2D4D">
        <w:softHyphen/>
        <w:t xml:space="preserve">verk var mycket begränsade. </w:t>
      </w:r>
    </w:p>
    <w:p w:rsidR="00B83884" w:rsidRPr="000F2D4D" w:rsidRDefault="00B83884">
      <w:pPr>
        <w:pStyle w:val="Normaltindrag"/>
      </w:pPr>
      <w:r w:rsidRPr="000F2D4D">
        <w:t xml:space="preserve">Fortifikationsverket uppger att man har flera specialister som arbetar med anläggningar för krigsändamål. Sedan början av år 2002 har verket samlat myndighetens fortifikationstekniska kompetens till en särskild avdelning. Samordningen innebär flera förbättringar. </w:t>
      </w:r>
    </w:p>
    <w:p w:rsidR="00B83884" w:rsidRPr="000F2D4D" w:rsidRDefault="00B83884">
      <w:pPr>
        <w:pStyle w:val="Normaltindrag"/>
      </w:pPr>
      <w:r w:rsidRPr="000F2D4D">
        <w:t>Fortifikationsverket ser dock med oro på framtiden. En intern utredning i Försvarsmakten visar att behovet av officerare med fortifikationsteknisk kompetens beräknas uppgå till 35 personer år 2004. Enligt Fortifikationsve</w:t>
      </w:r>
      <w:r w:rsidRPr="000F2D4D">
        <w:t>r</w:t>
      </w:r>
      <w:r w:rsidRPr="000F2D4D">
        <w:t>ket är utbud</w:t>
      </w:r>
      <w:r w:rsidRPr="000F2D4D">
        <w:softHyphen/>
        <w:t>et av officerare med denna kompetens begränsad. Fortifikation</w:t>
      </w:r>
      <w:r w:rsidRPr="000F2D4D">
        <w:t>s</w:t>
      </w:r>
      <w:r w:rsidRPr="000F2D4D">
        <w:t>verket uppger att Försvarsmakten under de senaste åren inte genomfört n</w:t>
      </w:r>
      <w:r w:rsidRPr="000F2D4D">
        <w:t>å</w:t>
      </w:r>
      <w:r w:rsidRPr="000F2D4D">
        <w:t>gon u</w:t>
      </w:r>
      <w:r w:rsidRPr="000F2D4D">
        <w:t>t</w:t>
      </w:r>
      <w:r w:rsidRPr="000F2D4D">
        <w:t>bildning inom detta kompetensområde.</w:t>
      </w:r>
    </w:p>
    <w:p w:rsidR="00B83884" w:rsidRPr="000F2D4D" w:rsidRDefault="00B83884">
      <w:pPr>
        <w:pStyle w:val="Normaltindrag"/>
      </w:pPr>
      <w:r w:rsidRPr="000F2D4D">
        <w:t>Fortifikationsverket ställer sig frågande till uppgiften i revisorernas rapport om att det planerade underhållet i vissa fall är så eftersatt att anläggningar inte är krigsdugliga. Fortifikationsverket konstaterar att det är Försvarsma</w:t>
      </w:r>
      <w:r w:rsidRPr="000F2D4D">
        <w:t>k</w:t>
      </w:r>
      <w:r w:rsidRPr="000F2D4D">
        <w:t>t</w:t>
      </w:r>
      <w:r w:rsidRPr="000F2D4D">
        <w:softHyphen/>
        <w:t>en som ska ställa krav på anläggningarna vad gäller krigsduglighet och be</w:t>
      </w:r>
      <w:r w:rsidRPr="000F2D4D">
        <w:softHyphen/>
        <w:t>redskap. Sådana krav har enligt remissvaret inte framförts till Fortifikation</w:t>
      </w:r>
      <w:r w:rsidRPr="000F2D4D">
        <w:t>s</w:t>
      </w:r>
      <w:r w:rsidRPr="000F2D4D">
        <w:softHyphen/>
        <w:t>verket.</w:t>
      </w:r>
    </w:p>
    <w:p w:rsidR="00B83884" w:rsidRPr="000F2D4D" w:rsidRDefault="00B83884">
      <w:pPr>
        <w:pStyle w:val="R3"/>
      </w:pPr>
      <w:r w:rsidRPr="000F2D4D">
        <w:t>Revisorernas överväganden</w:t>
      </w:r>
    </w:p>
    <w:p w:rsidR="00B83884" w:rsidRPr="000F2D4D" w:rsidRDefault="00B83884">
      <w:r w:rsidRPr="000F2D4D">
        <w:t>Revisorerna uppfattar att flertalet av remissinstanserna anser att statsmakt</w:t>
      </w:r>
      <w:r w:rsidRPr="000F2D4D">
        <w:softHyphen/>
        <w:t>erna bör utreda om anläggningar för krigsändamål bör flyttas tillbaka till Försvarsmakten. Genom att föra över anläggningarna till Försvarsmakten skulle man undvika behovet av dubbla kompetenser vid Försvarsmakten och Fortifikationsverket. Samtidigt skulle Försvarsmakten få samlat ansvar för hela krigsorganisationen.</w:t>
      </w:r>
    </w:p>
    <w:p w:rsidR="00B83884" w:rsidRPr="000F2D4D" w:rsidRDefault="00B83884">
      <w:pPr>
        <w:pStyle w:val="Normaltindrag"/>
      </w:pPr>
      <w:r w:rsidRPr="000F2D4D">
        <w:t>Revisorerna vill i sammanhanget uppmärksamma att en överföring av krigsanläggningarna till Försvarsmakten kan få konsekvenser för förval</w:t>
      </w:r>
      <w:r w:rsidRPr="000F2D4D">
        <w:t>t</w:t>
      </w:r>
      <w:r w:rsidRPr="000F2D4D">
        <w:softHyphen/>
        <w:t>ningen av de fredstida fastigheterna. Som framgått behövs det ingen särskild militär kompetens för att förvalta kaserner, matsalar, skolbyggnader m.m. Statens Fastighetsverk, Vasakronan AB, Specialfastigheter AB eller någon av de andra statliga förvaltarna skulle kunna ta hand om försvarets fredstida fastigheter. Det kan därför finnas anledning att pröva den nuvarande myn</w:t>
      </w:r>
      <w:r w:rsidRPr="000F2D4D">
        <w:softHyphen/>
        <w:t>dighet</w:t>
      </w:r>
      <w:r w:rsidRPr="000F2D4D">
        <w:t>s</w:t>
      </w:r>
      <w:r w:rsidRPr="000F2D4D">
        <w:t xml:space="preserve">strukturen och behovet av Fortifikationsverket som myndighet. </w:t>
      </w:r>
    </w:p>
    <w:p w:rsidR="00B83884" w:rsidRPr="000F2D4D" w:rsidRDefault="00B83884">
      <w:pPr>
        <w:pStyle w:val="Normaltindrag"/>
      </w:pPr>
      <w:r w:rsidRPr="000F2D4D">
        <w:t>Enligt revisorernas uppfattning skulle en spridning av försvarsfa</w:t>
      </w:r>
      <w:r w:rsidRPr="000F2D4D">
        <w:t>stigheterna till fler statliga fastighetsägare också innebära att det uppstod konkurrens mellan förvaltarna. Försvarsmakten skulle därmed få ökade möjligheter att sätta press på förvaltarna genom att kunna välja mellan olika statliga fastig</w:t>
      </w:r>
      <w:r w:rsidRPr="000F2D4D">
        <w:softHyphen/>
        <w:t>hetsäg</w:t>
      </w:r>
      <w:r w:rsidRPr="000F2D4D">
        <w:t>a</w:t>
      </w:r>
      <w:r w:rsidRPr="000F2D4D">
        <w:t>re.</w:t>
      </w:r>
    </w:p>
    <w:p w:rsidR="00B83884" w:rsidRPr="000F2D4D" w:rsidRDefault="00B83884">
      <w:pPr>
        <w:pStyle w:val="Rubrik2"/>
      </w:pPr>
      <w:bookmarkStart w:id="16" w:name="_Toc21491568"/>
      <w:r w:rsidRPr="000F2D4D">
        <w:lastRenderedPageBreak/>
        <w:t>Fortifikationsverkets underhåll</w:t>
      </w:r>
      <w:bookmarkEnd w:id="16"/>
    </w:p>
    <w:p w:rsidR="00B83884" w:rsidRPr="000F2D4D" w:rsidRDefault="00B83884">
      <w:pPr>
        <w:pStyle w:val="R3"/>
      </w:pPr>
      <w:r w:rsidRPr="000F2D4D">
        <w:t>Rapporten</w:t>
      </w:r>
    </w:p>
    <w:p w:rsidR="00B83884" w:rsidRPr="000F2D4D" w:rsidRDefault="00B83884">
      <w:r w:rsidRPr="000F2D4D">
        <w:t>Fortifikationsverket har inte haft kontroll över det planerade underhållet. Underlåtenheten att ta fram långsiktiga underhållsplaner och ett administr</w:t>
      </w:r>
      <w:r w:rsidRPr="000F2D4D">
        <w:t>a</w:t>
      </w:r>
      <w:r w:rsidRPr="000F2D4D">
        <w:softHyphen/>
        <w:t>tivt stödsystem har medfört problem för Fortifikationsverket och Försvar</w:t>
      </w:r>
      <w:r w:rsidRPr="000F2D4D">
        <w:t>s</w:t>
      </w:r>
      <w:r w:rsidRPr="000F2D4D">
        <w:softHyphen/>
        <w:t>makten att förutse när underhåll ska genomföras och vilka kostnader som förväntas uppstå. Det har dessutom uppstått en onödig diskussion mellan Fortifikationsverket och Försvarsmakten om vilket underhåll som ingår i hyran. Granskningen visar att detta bidragit till stor irritation mellan myndi</w:t>
      </w:r>
      <w:r w:rsidRPr="000F2D4D">
        <w:t>g</w:t>
      </w:r>
      <w:r w:rsidRPr="000F2D4D">
        <w:softHyphen/>
        <w:t>heterna.</w:t>
      </w:r>
    </w:p>
    <w:p w:rsidR="00B83884" w:rsidRPr="000F2D4D" w:rsidRDefault="00B83884">
      <w:pPr>
        <w:pStyle w:val="Normaltindrag"/>
      </w:pPr>
      <w:r w:rsidRPr="000F2D4D">
        <w:t>I rapporten föreslog revisorerna att regeringen borde se till att myndigh</w:t>
      </w:r>
      <w:r w:rsidRPr="000F2D4D">
        <w:t>e</w:t>
      </w:r>
      <w:r w:rsidRPr="000F2D4D">
        <w:t>ter</w:t>
      </w:r>
      <w:r w:rsidRPr="000F2D4D">
        <w:softHyphen/>
        <w:t>nas problem med det planerade underhållet snarast fick en lösning. Enligt revisorernas mening var det angeläget att myndigheterna fick kontroll över det plan</w:t>
      </w:r>
      <w:r w:rsidRPr="000F2D4D">
        <w:t>e</w:t>
      </w:r>
      <w:r w:rsidRPr="000F2D4D">
        <w:t xml:space="preserve">rade underhållet så att det inte uppstod onödiga kostnader för staten.  </w:t>
      </w:r>
    </w:p>
    <w:p w:rsidR="00B83884" w:rsidRPr="000F2D4D" w:rsidRDefault="00B83884">
      <w:pPr>
        <w:pStyle w:val="R3"/>
      </w:pPr>
      <w:r w:rsidRPr="000F2D4D">
        <w:t>Remissinstansernas synpunkter</w:t>
      </w:r>
    </w:p>
    <w:p w:rsidR="00B83884" w:rsidRPr="000F2D4D" w:rsidRDefault="00B83884">
      <w:r w:rsidRPr="000F2D4D">
        <w:rPr>
          <w:i/>
        </w:rPr>
        <w:t>Statskontoret</w:t>
      </w:r>
      <w:r w:rsidRPr="000F2D4D">
        <w:t xml:space="preserve"> betonar vikten av att myndigheternas problem med det plan</w:t>
      </w:r>
      <w:r w:rsidRPr="000F2D4D">
        <w:t>e</w:t>
      </w:r>
      <w:r w:rsidRPr="000F2D4D">
        <w:t>r</w:t>
      </w:r>
      <w:r w:rsidRPr="000F2D4D">
        <w:softHyphen/>
        <w:t>ade underhållet snabbt får en lösning. Kravet på en planering av underhållet är ett väsentligt inslag i de förvaltningsplaner som enligt förordning (1993:527) om förvaltning av statliga fastigheter (1993:527) ska finnas för de fastigheter som ingår i förval</w:t>
      </w:r>
      <w:r w:rsidRPr="000F2D4D">
        <w:t>t</w:t>
      </w:r>
      <w:r w:rsidRPr="000F2D4D">
        <w:t>ningsuppdraget.</w:t>
      </w:r>
    </w:p>
    <w:p w:rsidR="00B83884" w:rsidRPr="000F2D4D" w:rsidRDefault="00B83884">
      <w:pPr>
        <w:pStyle w:val="Normaltindrag"/>
      </w:pPr>
      <w:r w:rsidRPr="000F2D4D">
        <w:rPr>
          <w:i/>
        </w:rPr>
        <w:t>Kriminalvårdsstyrelsen, Försvarsmakten, Försvarshögskolan</w:t>
      </w:r>
      <w:r w:rsidRPr="000F2D4D">
        <w:t xml:space="preserve"> och </w:t>
      </w:r>
      <w:r w:rsidRPr="000F2D4D">
        <w:rPr>
          <w:i/>
        </w:rPr>
        <w:t>Försv</w:t>
      </w:r>
      <w:r w:rsidRPr="000F2D4D">
        <w:rPr>
          <w:i/>
        </w:rPr>
        <w:t>a</w:t>
      </w:r>
      <w:r w:rsidRPr="000F2D4D">
        <w:rPr>
          <w:i/>
        </w:rPr>
        <w:softHyphen/>
        <w:t>rets radioanstalt</w:t>
      </w:r>
      <w:r w:rsidRPr="000F2D4D">
        <w:t xml:space="preserve"> instämmer med revisorernas förslag. Även </w:t>
      </w:r>
      <w:r w:rsidRPr="000F2D4D">
        <w:rPr>
          <w:i/>
        </w:rPr>
        <w:t>Ekonomisty</w:t>
      </w:r>
      <w:r w:rsidRPr="000F2D4D">
        <w:rPr>
          <w:i/>
        </w:rPr>
        <w:t>r</w:t>
      </w:r>
      <w:r w:rsidRPr="000F2D4D">
        <w:rPr>
          <w:i/>
        </w:rPr>
        <w:softHyphen/>
        <w:t>ningsverket</w:t>
      </w:r>
      <w:r w:rsidRPr="000F2D4D">
        <w:t xml:space="preserve"> delar revisorernas uppfattning om att styrningen av Fortifik</w:t>
      </w:r>
      <w:r w:rsidRPr="000F2D4D">
        <w:t>a</w:t>
      </w:r>
      <w:r w:rsidRPr="000F2D4D">
        <w:softHyphen/>
        <w:t>tionsverket och Försvarsmakten skulle bli bättre om underhållsplanerna blir mer lån</w:t>
      </w:r>
      <w:r w:rsidRPr="000F2D4D">
        <w:t>g</w:t>
      </w:r>
      <w:r w:rsidRPr="000F2D4D">
        <w:t>siktiga.</w:t>
      </w:r>
    </w:p>
    <w:p w:rsidR="00B83884" w:rsidRPr="000F2D4D" w:rsidRDefault="00B83884">
      <w:pPr>
        <w:pStyle w:val="Normaltindrag"/>
      </w:pPr>
      <w:r w:rsidRPr="000F2D4D">
        <w:rPr>
          <w:i/>
        </w:rPr>
        <w:t>Fortifikationsverket</w:t>
      </w:r>
      <w:r w:rsidRPr="000F2D4D">
        <w:t xml:space="preserve"> uppger att det pågår ett arbete med att ta fram ett dat</w:t>
      </w:r>
      <w:r w:rsidRPr="000F2D4D">
        <w:t>a</w:t>
      </w:r>
      <w:r w:rsidRPr="000F2D4D">
        <w:softHyphen/>
        <w:t>baserat stödsystem för det planerade underhållet. Stödsystemet kommer enligt Fortifikationsverket att underlätta arbetet med att ta fram mer långsik</w:t>
      </w:r>
      <w:r w:rsidRPr="000F2D4D">
        <w:softHyphen/>
        <w:t>tiga underhållspl</w:t>
      </w:r>
      <w:r w:rsidRPr="000F2D4D">
        <w:t>a</w:t>
      </w:r>
      <w:r w:rsidRPr="000F2D4D">
        <w:t>ner.</w:t>
      </w:r>
    </w:p>
    <w:p w:rsidR="00B83884" w:rsidRPr="000F2D4D" w:rsidRDefault="00B83884">
      <w:pPr>
        <w:pStyle w:val="R3"/>
      </w:pPr>
      <w:r w:rsidRPr="000F2D4D">
        <w:t>Revisorernas överväganden</w:t>
      </w:r>
    </w:p>
    <w:p w:rsidR="00B83884" w:rsidRPr="000F2D4D" w:rsidRDefault="00B83884">
      <w:r w:rsidRPr="000F2D4D">
        <w:t>Flertalet av remissinstanserna ställer sig bakom revisorernas förslag. Revis</w:t>
      </w:r>
      <w:r w:rsidRPr="000F2D4D">
        <w:t>o</w:t>
      </w:r>
      <w:r w:rsidRPr="000F2D4D">
        <w:softHyphen/>
        <w:t>rerna föreslår att regeringen ser till att problemet med det planerade u</w:t>
      </w:r>
      <w:r w:rsidRPr="000F2D4D">
        <w:t>n</w:t>
      </w:r>
      <w:r w:rsidRPr="000F2D4D">
        <w:softHyphen/>
        <w:t>derhållet skyndsamt får en lösning.</w:t>
      </w:r>
    </w:p>
    <w:p w:rsidR="00B83884" w:rsidRPr="000F2D4D" w:rsidRDefault="00B83884">
      <w:pPr>
        <w:pStyle w:val="Rubrik2"/>
      </w:pPr>
      <w:bookmarkStart w:id="17" w:name="_Toc21491569"/>
      <w:r w:rsidRPr="000F2D4D">
        <w:t>Fortifikationsverkets fastighetsregister</w:t>
      </w:r>
      <w:bookmarkEnd w:id="17"/>
    </w:p>
    <w:p w:rsidR="00B83884" w:rsidRPr="000F2D4D" w:rsidRDefault="00B83884">
      <w:pPr>
        <w:pStyle w:val="R3"/>
      </w:pPr>
      <w:r w:rsidRPr="000F2D4D">
        <w:t>Rapporten</w:t>
      </w:r>
    </w:p>
    <w:p w:rsidR="00B83884" w:rsidRPr="000F2D4D" w:rsidRDefault="00B83884">
      <w:r w:rsidRPr="000F2D4D">
        <w:t xml:space="preserve">När Fortifikationsverket år 1994 tog över Försvarsmaktens fastighetsregister fanns det stora brister i registret. Fortifikationsverket uppskattar att cirka </w:t>
      </w:r>
      <w:r w:rsidRPr="000F2D4D">
        <w:lastRenderedPageBreak/>
        <w:t>hälften av fastigheterna antingen saknades i registret eller var felaktigt reg</w:t>
      </w:r>
      <w:r w:rsidRPr="000F2D4D">
        <w:t>i</w:t>
      </w:r>
      <w:r w:rsidRPr="000F2D4D">
        <w:t>strerade.</w:t>
      </w:r>
    </w:p>
    <w:p w:rsidR="00B83884" w:rsidRPr="000F2D4D" w:rsidRDefault="00B83884">
      <w:pPr>
        <w:pStyle w:val="Normaltindrag"/>
      </w:pPr>
      <w:r w:rsidRPr="000F2D4D">
        <w:t>Granskningen visar att Fortifikationsverket fortfarande har stora problem med kvaliteten på fastighetsregistret. Det saknas också ett fungerande regi</w:t>
      </w:r>
      <w:r w:rsidRPr="000F2D4D">
        <w:t>s</w:t>
      </w:r>
      <w:r w:rsidRPr="000F2D4D">
        <w:softHyphen/>
        <w:t>ter för de anläggningar som inte längre ingår i krigsorganisationen.</w:t>
      </w:r>
    </w:p>
    <w:p w:rsidR="00B83884" w:rsidRPr="000F2D4D" w:rsidRDefault="00B83884">
      <w:pPr>
        <w:pStyle w:val="Normaltindrag"/>
      </w:pPr>
      <w:r w:rsidRPr="000F2D4D">
        <w:t>I rapporten föreslog revisorerna att regeringen borde se till att Fortifik</w:t>
      </w:r>
      <w:r w:rsidRPr="000F2D4D">
        <w:t>a</w:t>
      </w:r>
      <w:r w:rsidRPr="000F2D4D">
        <w:t>tions</w:t>
      </w:r>
      <w:r w:rsidRPr="000F2D4D">
        <w:softHyphen/>
        <w:t>verket snarast upprättade ett korrekt register över försvarets samtliga fastighet</w:t>
      </w:r>
      <w:r w:rsidRPr="000F2D4D">
        <w:softHyphen/>
        <w:t>er och anläggningar. Utöver de problem som bristerna åsamkade myndighet</w:t>
      </w:r>
      <w:r w:rsidRPr="000F2D4D">
        <w:softHyphen/>
        <w:t>erna var frågan om korrekta register en angelägen fråga för stat</w:t>
      </w:r>
      <w:r w:rsidRPr="000F2D4D">
        <w:t>s</w:t>
      </w:r>
      <w:r w:rsidRPr="000F2D4D">
        <w:t>makterna. Detta gällde inte minst för att statsmakterna skulle ha en god up</w:t>
      </w:r>
      <w:r w:rsidRPr="000F2D4D">
        <w:t>p</w:t>
      </w:r>
      <w:r w:rsidRPr="000F2D4D">
        <w:t>fattning om de statliga fastigheternas värde.</w:t>
      </w:r>
    </w:p>
    <w:p w:rsidR="00B83884" w:rsidRPr="000F2D4D" w:rsidRDefault="00B83884">
      <w:pPr>
        <w:pStyle w:val="R3"/>
      </w:pPr>
      <w:r w:rsidRPr="000F2D4D">
        <w:t>Remissinstansernas synpunkter</w:t>
      </w:r>
    </w:p>
    <w:p w:rsidR="00B83884" w:rsidRPr="000F2D4D" w:rsidRDefault="00B83884">
      <w:r w:rsidRPr="000F2D4D">
        <w:rPr>
          <w:i/>
        </w:rPr>
        <w:t>Statskontoret</w:t>
      </w:r>
      <w:r w:rsidRPr="000F2D4D">
        <w:t xml:space="preserve"> konstaterar att det av förordningen om förvaltning av statliga fastigheter framgår att den förvaltande myndigheten är skyldig att upprätta ett register för sitt fastighetsbestånd. Enligt Statskontoret bör man dock inte bortse från att det rör sig om en myriad av anläggningar. Ett grundkrav måste emellertid vara att alla de fastigheter som är i bruk eller som har ekonomiskt värde finns med i en sådan objektsförteckning som krävs enligt förordningen om förvaltning av statliga fastigh</w:t>
      </w:r>
      <w:r w:rsidRPr="000F2D4D">
        <w:t>e</w:t>
      </w:r>
      <w:r w:rsidRPr="000F2D4D">
        <w:t>ter.</w:t>
      </w:r>
    </w:p>
    <w:p w:rsidR="00B83884" w:rsidRPr="000F2D4D" w:rsidRDefault="00B83884">
      <w:pPr>
        <w:pStyle w:val="Normaltindrag"/>
      </w:pPr>
      <w:r w:rsidRPr="000F2D4D">
        <w:rPr>
          <w:i/>
        </w:rPr>
        <w:t>Kriminalvårdsstyrel</w:t>
      </w:r>
      <w:r w:rsidRPr="000F2D4D">
        <w:rPr>
          <w:i/>
        </w:rPr>
        <w:t>sen, Försvarsmakten, Försvarshögskolan</w:t>
      </w:r>
      <w:r w:rsidRPr="000F2D4D">
        <w:t xml:space="preserve"> och </w:t>
      </w:r>
      <w:r w:rsidRPr="000F2D4D">
        <w:rPr>
          <w:i/>
        </w:rPr>
        <w:t>Försv</w:t>
      </w:r>
      <w:r w:rsidRPr="000F2D4D">
        <w:rPr>
          <w:i/>
        </w:rPr>
        <w:t>a</w:t>
      </w:r>
      <w:r w:rsidRPr="000F2D4D">
        <w:rPr>
          <w:i/>
        </w:rPr>
        <w:softHyphen/>
        <w:t>rets radioanstalt</w:t>
      </w:r>
      <w:r w:rsidRPr="000F2D4D">
        <w:t xml:space="preserve"> ställer sig bakom revisorernas förslag.</w:t>
      </w:r>
    </w:p>
    <w:p w:rsidR="00B83884" w:rsidRPr="000F2D4D" w:rsidRDefault="00B83884">
      <w:pPr>
        <w:pStyle w:val="Normaltindrag"/>
      </w:pPr>
      <w:r w:rsidRPr="000F2D4D">
        <w:rPr>
          <w:i/>
        </w:rPr>
        <w:t>Fortifikationsverket</w:t>
      </w:r>
      <w:r w:rsidRPr="000F2D4D">
        <w:t xml:space="preserve"> uppger att myndighetens fastighetsregister i dag har en tillfredsställande standard. När det gäller uppbyggnaden av ett heltäckande register för anläggningar är Fortifikationsverket beroende av samverkan från Försvarsmakten. Fortifikationsverket och Försvarsmakten har kontroll över de anläggningar som ingår i krigsorganisationen. Fortifikationsverket kon</w:t>
      </w:r>
      <w:r w:rsidRPr="000F2D4D">
        <w:softHyphen/>
        <w:t>staterar att övriga anläggningar inte har någon betydelse för Sveriges fö</w:t>
      </w:r>
      <w:r w:rsidRPr="000F2D4D">
        <w:t>r</w:t>
      </w:r>
      <w:r w:rsidRPr="000F2D4D">
        <w:softHyphen/>
        <w:t>svarsförmåga. År 2003 kommer det att finnas ett register för de anläggningar so</w:t>
      </w:r>
      <w:r w:rsidRPr="000F2D4D">
        <w:t>m inte ingår i krigsorganisationen.</w:t>
      </w:r>
    </w:p>
    <w:p w:rsidR="00B83884" w:rsidRPr="000F2D4D" w:rsidRDefault="00B83884">
      <w:pPr>
        <w:pStyle w:val="R3"/>
      </w:pPr>
      <w:r w:rsidRPr="000F2D4D">
        <w:t>Revisorernas överväganden</w:t>
      </w:r>
    </w:p>
    <w:p w:rsidR="00B83884" w:rsidRPr="000F2D4D" w:rsidRDefault="00B83884">
      <w:r w:rsidRPr="000F2D4D">
        <w:t>Enligt revisorernas mening finns det starka skäl till att Fortifikationsverket uppför ett fungerande register även för de anläggningar som inte ingår i krigsorganisationen. Det handlar dels om att Fortifikationsverket och stat</w:t>
      </w:r>
      <w:r w:rsidRPr="000F2D4D">
        <w:t>s</w:t>
      </w:r>
      <w:r w:rsidRPr="000F2D4D">
        <w:softHyphen/>
        <w:t xml:space="preserve">makterna ska få god uppfattning om anläggningarnas kondition och värden, dels om att Fortifikationsverket har ett ansvar att se till att anläggningarna inte utgör någon miljöfara eller annan fara för allmänheten. </w:t>
      </w:r>
    </w:p>
    <w:p w:rsidR="00B83884" w:rsidRPr="000F2D4D" w:rsidRDefault="00B83884">
      <w:pPr>
        <w:pStyle w:val="Normaltindrag"/>
      </w:pPr>
      <w:r w:rsidRPr="000F2D4D">
        <w:t>Revisorerna konstaterar att flertalet av övriga remissinstanser instämmer med revisorerna i att det är angeläget att Fortifikationsverket skyndsamt upp</w:t>
      </w:r>
      <w:r w:rsidRPr="000F2D4D">
        <w:softHyphen/>
        <w:t>rättar korrekta register för försvarets samtliga fastigheter och anlägg</w:t>
      </w:r>
      <w:r w:rsidRPr="000F2D4D">
        <w:softHyphen/>
        <w:t>nin</w:t>
      </w:r>
      <w:r w:rsidRPr="000F2D4D">
        <w:t>g</w:t>
      </w:r>
      <w:r w:rsidRPr="000F2D4D">
        <w:t>ar.</w:t>
      </w:r>
    </w:p>
    <w:p w:rsidR="00B83884" w:rsidRPr="000F2D4D" w:rsidRDefault="00B83884">
      <w:pPr>
        <w:pStyle w:val="Rubrik2"/>
      </w:pPr>
      <w:bookmarkStart w:id="18" w:name="_Toc21491570"/>
      <w:r w:rsidRPr="000F2D4D">
        <w:lastRenderedPageBreak/>
        <w:t>Regeringens styrning</w:t>
      </w:r>
      <w:bookmarkEnd w:id="18"/>
    </w:p>
    <w:p w:rsidR="00B83884" w:rsidRPr="000F2D4D" w:rsidRDefault="00B83884">
      <w:pPr>
        <w:pStyle w:val="R3"/>
      </w:pPr>
      <w:r w:rsidRPr="000F2D4D">
        <w:t>Rapporten</w:t>
      </w:r>
    </w:p>
    <w:p w:rsidR="00B83884" w:rsidRPr="000F2D4D" w:rsidRDefault="00B83884">
      <w:r w:rsidRPr="000F2D4D">
        <w:t>Tanken med fastighetsreformen var att statsmakterna i hög grad skulle del</w:t>
      </w:r>
      <w:r w:rsidRPr="000F2D4D">
        <w:t>e</w:t>
      </w:r>
      <w:r w:rsidRPr="000F2D4D">
        <w:softHyphen/>
        <w:t>gera fastighetsfrågorna till myndigheterna.</w:t>
      </w:r>
    </w:p>
    <w:p w:rsidR="00B83884" w:rsidRPr="000F2D4D" w:rsidRDefault="00B83884">
      <w:pPr>
        <w:pStyle w:val="Normaltindrag"/>
      </w:pPr>
      <w:r w:rsidRPr="000F2D4D">
        <w:t>Granskningen visar emellertid att regeringen också varit återhållsam med att hjälpa Fortifikationsverket och Försvarsmakten att hitta sina roller som statlig fastighetsägare respektive hyresgäst. Det har saknats tydliga spelregler för myndigheterna.</w:t>
      </w:r>
    </w:p>
    <w:p w:rsidR="00B83884" w:rsidRPr="000F2D4D" w:rsidRDefault="00B83884">
      <w:pPr>
        <w:pStyle w:val="Normaltindrag"/>
      </w:pPr>
      <w:r w:rsidRPr="000F2D4D">
        <w:t>Av granskningen framgår också att regeringen varit återhållsam med att redovisa fastighets- och anläggningsfrågor för riksdagen. Varken i budge</w:t>
      </w:r>
      <w:r w:rsidRPr="000F2D4D">
        <w:t>t</w:t>
      </w:r>
      <w:r w:rsidRPr="000F2D4D">
        <w:softHyphen/>
        <w:t>propositionen eller i några andra propositioner har regeringen för riksdagen redovisat de problem som funnits i förvaltningen av försvarets fastighet</w:t>
      </w:r>
      <w:r w:rsidRPr="000F2D4D">
        <w:softHyphen/>
        <w:t>er och anläggningar. När det gäller Fortifikationsverket har redovisningen i budgetpropositionen endast bestått av en kort finansiell redovisning. Trots de stora problemen i förvaltningen finns det inga uppgifter i budge</w:t>
      </w:r>
      <w:r w:rsidRPr="000F2D4D">
        <w:t>t</w:t>
      </w:r>
      <w:r w:rsidRPr="000F2D4D">
        <w:t>proposition</w:t>
      </w:r>
      <w:r w:rsidRPr="000F2D4D">
        <w:softHyphen/>
        <w:t>en om hur Fortifikationsverket fungerar som myndighet eller på vilket sätt verket företräder staten i sin roll som förvaltare.</w:t>
      </w:r>
    </w:p>
    <w:p w:rsidR="00B83884" w:rsidRPr="000F2D4D" w:rsidRDefault="00B83884">
      <w:pPr>
        <w:pStyle w:val="Normaltindrag"/>
      </w:pPr>
      <w:r w:rsidRPr="000F2D4D">
        <w:t>Inte heller finns det beskrivet i budgetpropositionen hur Försvarsmakten fungerar som hyresgäst och vad man gör för att effektivisera sin lokalförsör</w:t>
      </w:r>
      <w:r w:rsidRPr="000F2D4D">
        <w:t>j</w:t>
      </w:r>
      <w:r w:rsidRPr="000F2D4D">
        <w:softHyphen/>
        <w:t>ning.</w:t>
      </w:r>
    </w:p>
    <w:p w:rsidR="00B83884" w:rsidRPr="000F2D4D" w:rsidRDefault="00B83884">
      <w:pPr>
        <w:pStyle w:val="Normaltindrag"/>
      </w:pPr>
      <w:r w:rsidRPr="000F2D4D">
        <w:t>I rapporten föreslog revisorerna att regeringen borde bli tydligare i sin r</w:t>
      </w:r>
      <w:r w:rsidRPr="000F2D4D">
        <w:t>e</w:t>
      </w:r>
      <w:r w:rsidRPr="000F2D4D">
        <w:t>do</w:t>
      </w:r>
      <w:r w:rsidRPr="000F2D4D">
        <w:softHyphen/>
        <w:t>visning av fastighets- och anläggningsfrågor till riksdagen. Revisorerna föreslog också att regeringen i regleringsbrevet till Försvarsmakten borde ställa krav på att Försvarsmakten skulle vara effektiv i sin lokalförsörjning. Reger</w:t>
      </w:r>
      <w:r w:rsidRPr="000F2D4D">
        <w:softHyphen/>
        <w:t>ingen borde även begära att Försvarsmakten i årsredovisningen red</w:t>
      </w:r>
      <w:r w:rsidRPr="000F2D4D">
        <w:t>o</w:t>
      </w:r>
      <w:r w:rsidRPr="000F2D4D">
        <w:t>gjorde för vilka åtgärder Försvarsmakten hade vidtagit för att höja effektiv</w:t>
      </w:r>
      <w:r w:rsidRPr="000F2D4D">
        <w:t>i</w:t>
      </w:r>
      <w:r w:rsidRPr="000F2D4D">
        <w:t>teten i lokal</w:t>
      </w:r>
      <w:r w:rsidRPr="000F2D4D">
        <w:softHyphen/>
        <w:t>försör</w:t>
      </w:r>
      <w:r w:rsidRPr="000F2D4D">
        <w:t>j</w:t>
      </w:r>
      <w:r w:rsidRPr="000F2D4D">
        <w:t>ningen.</w:t>
      </w:r>
    </w:p>
    <w:p w:rsidR="00B83884" w:rsidRPr="000F2D4D" w:rsidRDefault="00B83884">
      <w:pPr>
        <w:pStyle w:val="R3"/>
      </w:pPr>
      <w:r w:rsidRPr="000F2D4D">
        <w:t>Remissinstansernas synpunkter</w:t>
      </w:r>
    </w:p>
    <w:p w:rsidR="00B83884" w:rsidRPr="000F2D4D" w:rsidRDefault="00B83884">
      <w:r w:rsidRPr="000F2D4D">
        <w:rPr>
          <w:i/>
        </w:rPr>
        <w:t>Statskontoret,</w:t>
      </w:r>
      <w:r w:rsidRPr="000F2D4D">
        <w:t xml:space="preserve"> </w:t>
      </w:r>
      <w:r w:rsidRPr="000F2D4D">
        <w:rPr>
          <w:i/>
        </w:rPr>
        <w:t>Kriminalvårdsstyrelsen, Försvarsmakten, Försvarshögskolan och Försvarets radioanstalt</w:t>
      </w:r>
      <w:r w:rsidRPr="000F2D4D">
        <w:t xml:space="preserve"> instämmer med revisorerna i förslaget om att regeringen bör begära att Försvarsmakten i årsredovisningen redogör för vilka åtgärder man har vidtagit för att höja effektiviteten i lokalförsör</w:t>
      </w:r>
      <w:r w:rsidRPr="000F2D4D">
        <w:t>j</w:t>
      </w:r>
      <w:r w:rsidRPr="000F2D4D">
        <w:t>ningen.</w:t>
      </w:r>
    </w:p>
    <w:p w:rsidR="00B83884" w:rsidRPr="000F2D4D" w:rsidRDefault="00B83884">
      <w:pPr>
        <w:pStyle w:val="Normaltindrag"/>
      </w:pPr>
      <w:r w:rsidRPr="000F2D4D">
        <w:t>Kriminalvårdsstyrelsen, Försvarsmakten, Försvarshögskolan och Försv</w:t>
      </w:r>
      <w:r w:rsidRPr="000F2D4D">
        <w:t>a</w:t>
      </w:r>
      <w:r w:rsidRPr="000F2D4D">
        <w:t>r</w:t>
      </w:r>
      <w:r w:rsidRPr="000F2D4D">
        <w:softHyphen/>
        <w:t>ets radioanstalt anser på samma sätt som revisorerna att regeringen bör bli tydligare i sin redovisning av fastighets- och anläggningsfrågor till riksd</w:t>
      </w:r>
      <w:r w:rsidRPr="000F2D4D">
        <w:t>a</w:t>
      </w:r>
      <w:r w:rsidRPr="000F2D4D">
        <w:t>g</w:t>
      </w:r>
      <w:r w:rsidRPr="000F2D4D">
        <w:softHyphen/>
        <w:t xml:space="preserve">en. </w:t>
      </w:r>
    </w:p>
    <w:p w:rsidR="00B83884" w:rsidRPr="000F2D4D" w:rsidRDefault="00B83884">
      <w:pPr>
        <w:pStyle w:val="Normaltindrag"/>
      </w:pPr>
      <w:r w:rsidRPr="000F2D4D">
        <w:rPr>
          <w:i/>
        </w:rPr>
        <w:t>Fortifikationsverket</w:t>
      </w:r>
      <w:r w:rsidRPr="000F2D4D">
        <w:t xml:space="preserve"> framför att fastighetsreformen bygger på att både h</w:t>
      </w:r>
      <w:r w:rsidRPr="000F2D4D">
        <w:t>y</w:t>
      </w:r>
      <w:r w:rsidRPr="000F2D4D">
        <w:softHyphen/>
        <w:t>resvärd och hyresgäst förstår sina roller och kan föra en saklig och konstru</w:t>
      </w:r>
      <w:r w:rsidRPr="000F2D4D">
        <w:t>k</w:t>
      </w:r>
      <w:r w:rsidRPr="000F2D4D">
        <w:softHyphen/>
        <w:t>tiv dialog. Enligt Fortifikationsverket har Försvarsmakten felaktigt uppfattat att reformen handlade om att införa en beställar- och utförarmodell. Fortif</w:t>
      </w:r>
      <w:r w:rsidRPr="000F2D4D">
        <w:t>i</w:t>
      </w:r>
      <w:r w:rsidRPr="000F2D4D">
        <w:softHyphen/>
        <w:t>kationsverket anser att fastigheterna ska utgöra ett stöd för Försvarsmaktens kärnverksamhet och att kundnyttan ska optimeras. Detta mål medför dock inte att myndigheterna ska ha en beställar- och utförarrelation. Fortifik</w:t>
      </w:r>
      <w:r w:rsidRPr="000F2D4D">
        <w:t>a</w:t>
      </w:r>
      <w:r w:rsidRPr="000F2D4D">
        <w:softHyphen/>
      </w:r>
      <w:r w:rsidRPr="000F2D4D">
        <w:lastRenderedPageBreak/>
        <w:t>tionsverket menar att oklarheterna i myndigheternas roller medför svårigh</w:t>
      </w:r>
      <w:r w:rsidRPr="000F2D4D">
        <w:t>e</w:t>
      </w:r>
      <w:r w:rsidRPr="000F2D4D">
        <w:softHyphen/>
        <w:t xml:space="preserve">ter att få till stånd tydlighet och effektivitet. </w:t>
      </w:r>
    </w:p>
    <w:p w:rsidR="00B83884" w:rsidRPr="000F2D4D" w:rsidRDefault="00B83884">
      <w:pPr>
        <w:pStyle w:val="Normaltindrag"/>
      </w:pPr>
      <w:r w:rsidRPr="000F2D4D">
        <w:t>Fortifikationsverket nämner att myndigheterna arbetar med att tydliggöra sina roller. Fortifikationsverket anser dock att det finns behov av att rege</w:t>
      </w:r>
      <w:r w:rsidRPr="000F2D4D">
        <w:t>r</w:t>
      </w:r>
      <w:r w:rsidRPr="000F2D4D">
        <w:softHyphen/>
        <w:t>ingen på ett tydligare sätt än tidigare går in och klargör myndigheternas roller.</w:t>
      </w:r>
    </w:p>
    <w:p w:rsidR="00B83884" w:rsidRPr="000F2D4D" w:rsidRDefault="00B83884">
      <w:pPr>
        <w:pStyle w:val="R3"/>
      </w:pPr>
      <w:r w:rsidRPr="000F2D4D">
        <w:t>Revisorernas överväganden</w:t>
      </w:r>
    </w:p>
    <w:p w:rsidR="00B83884" w:rsidRPr="000F2D4D" w:rsidRDefault="00B83884">
      <w:r w:rsidRPr="000F2D4D">
        <w:t>Revisorerna konstaterar att huvuddelen av remissinstanserna instämmer i förslaget om att regeringen bör bli tydligare i sin redovisning av fastighets- och anläggningsfrågor till riksdagen. Flertalet av remissinstanserna anser också att regeringen bör ställa krav på att Försvarsmakten ska vara effektiv i sin lokalförsörjning och att Försvarsmakten i sin årsredovisning ska redogöra för vilka åtgärder man vidtagit för att höja effektiviteten.</w:t>
      </w:r>
    </w:p>
    <w:p w:rsidR="00B83884" w:rsidRPr="000F2D4D" w:rsidRDefault="00B83884"/>
    <w:p w:rsidR="00B83884" w:rsidRPr="000F2D4D" w:rsidRDefault="00B83884">
      <w:pPr>
        <w:pStyle w:val="Rubrik1"/>
      </w:pPr>
      <w:bookmarkStart w:id="19" w:name="_Toc527171390"/>
      <w:r w:rsidRPr="000F2D4D">
        <w:br w:type="page"/>
      </w:r>
      <w:bookmarkStart w:id="20" w:name="_Toc21491571"/>
      <w:r w:rsidRPr="000F2D4D">
        <w:lastRenderedPageBreak/>
        <w:t>Förslag</w:t>
      </w:r>
      <w:bookmarkEnd w:id="19"/>
      <w:bookmarkEnd w:id="20"/>
    </w:p>
    <w:p w:rsidR="00B83884" w:rsidRPr="000F2D4D" w:rsidRDefault="00B83884">
      <w:r w:rsidRPr="000F2D4D">
        <w:t>Riksdagens revisorer föreslår att</w:t>
      </w:r>
    </w:p>
    <w:p w:rsidR="00B83884" w:rsidRPr="000F2D4D" w:rsidRDefault="00B83884">
      <w:pPr>
        <w:pStyle w:val="Normaltindrag"/>
      </w:pP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2.2 angående behovet av att utvärdera styr- och fina</w:t>
      </w:r>
      <w:r w:rsidRPr="000F2D4D">
        <w:t>n</w:t>
      </w:r>
      <w:r w:rsidRPr="000F2D4D">
        <w:t>siering</w:t>
      </w:r>
      <w:r w:rsidRPr="000F2D4D">
        <w:t>s</w:t>
      </w:r>
      <w:r w:rsidRPr="000F2D4D">
        <w:t>formerna i försvaret,</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2.3 angående åtgärder för att öka försvarsmyndigh</w:t>
      </w:r>
      <w:r w:rsidRPr="000F2D4D">
        <w:t>e</w:t>
      </w:r>
      <w:r w:rsidRPr="000F2D4D">
        <w:t>ternas valfr</w:t>
      </w:r>
      <w:r w:rsidRPr="000F2D4D">
        <w:t>i</w:t>
      </w:r>
      <w:r w:rsidRPr="000F2D4D">
        <w:t>het,</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2.4 angående åtgärder för att utveckla den hyresmodell som ti</w:t>
      </w:r>
      <w:r w:rsidRPr="000F2D4D">
        <w:t>l</w:t>
      </w:r>
      <w:r w:rsidRPr="000F2D4D">
        <w:t>lämpas i försvaret,</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w:t>
      </w:r>
      <w:r w:rsidRPr="000F2D4D">
        <w:t>v</w:t>
      </w:r>
      <w:r w:rsidRPr="000F2D4D">
        <w:t>snitt 2.5 angående Fortifikationsverkets överskott,</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2.6 angående Fortifikationsverkets resurser att möta Försvar</w:t>
      </w:r>
      <w:r w:rsidRPr="000F2D4D">
        <w:t>s</w:t>
      </w:r>
      <w:r w:rsidRPr="000F2D4D">
        <w:t>maktens behov,</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2.7 angående Fortifikationsverkets underhåll av fö</w:t>
      </w:r>
      <w:r w:rsidRPr="000F2D4D">
        <w:t>r</w:t>
      </w:r>
      <w:r w:rsidRPr="000F2D4D">
        <w:t>svarsfasti</w:t>
      </w:r>
      <w:r w:rsidRPr="000F2D4D">
        <w:t>g</w:t>
      </w:r>
      <w:r w:rsidRPr="000F2D4D">
        <w:t>heter och anläggningar,</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2.8 angående Fortifikationsverkets register för fasti</w:t>
      </w:r>
      <w:r w:rsidRPr="000F2D4D">
        <w:t>g</w:t>
      </w:r>
      <w:r w:rsidRPr="000F2D4D">
        <w:t>heter och anläggningar,</w:t>
      </w:r>
    </w:p>
    <w:p w:rsidR="00B83884" w:rsidRPr="000F2D4D" w:rsidRDefault="00B83884">
      <w:pPr>
        <w:pStyle w:val="Normaltindrag"/>
        <w:numPr>
          <w:ilvl w:val="0"/>
          <w:numId w:val="18"/>
        </w:numPr>
        <w:tabs>
          <w:tab w:val="clear" w:pos="360"/>
          <w:tab w:val="num" w:pos="530"/>
        </w:tabs>
        <w:ind w:left="530"/>
      </w:pPr>
      <w:r w:rsidRPr="000F2D4D">
        <w:t>riksdagen tillkännager för regeringen som sin mening vad revisorerna anfört i avsnitt 2.9 angående regeringens styrning av Försvarsmakten och regeringens redovisning av fastighets- och anläggningsfrågor till rik</w:t>
      </w:r>
      <w:r w:rsidRPr="000F2D4D">
        <w:t>s</w:t>
      </w:r>
      <w:r w:rsidRPr="000F2D4D">
        <w:t>dagen.</w:t>
      </w:r>
    </w:p>
    <w:p w:rsidR="00B83884" w:rsidRPr="000F2D4D" w:rsidRDefault="00B83884">
      <w:r w:rsidRPr="000F2D4D">
        <w:t xml:space="preserve">Detta ärende har avgjorts av revisorerna i plenum. I beslutet har deltagit revisorerna </w:t>
      </w:r>
      <w:r w:rsidRPr="000F2D4D">
        <w:rPr>
          <w:snapToGrid w:val="0"/>
          <w:lang w:eastAsia="sv-SE"/>
        </w:rPr>
        <w:t>Ingemar Josefsson (s), Anders G Högmark (m), Per Rosengren (v), Bengt Silfverstrand (s), Anita Jönsson (s), Kenneth Lantz (kd), Margit Gennser (m), Hans Stenberg (s), Karl-Gösta Svenson (m), Ann-Marie Fage</w:t>
      </w:r>
      <w:r w:rsidRPr="000F2D4D">
        <w:rPr>
          <w:snapToGrid w:val="0"/>
          <w:lang w:eastAsia="sv-SE"/>
        </w:rPr>
        <w:t>r</w:t>
      </w:r>
      <w:r w:rsidRPr="000F2D4D">
        <w:rPr>
          <w:snapToGrid w:val="0"/>
          <w:lang w:eastAsia="sv-SE"/>
        </w:rPr>
        <w:t>ström (s), Marie Engström (v) och Conny Ö</w:t>
      </w:r>
      <w:r w:rsidRPr="000F2D4D">
        <w:rPr>
          <w:snapToGrid w:val="0"/>
          <w:lang w:eastAsia="sv-SE"/>
        </w:rPr>
        <w:t>h</w:t>
      </w:r>
      <w:r w:rsidRPr="000F2D4D">
        <w:rPr>
          <w:snapToGrid w:val="0"/>
          <w:lang w:eastAsia="sv-SE"/>
        </w:rPr>
        <w:t>man (s).</w:t>
      </w:r>
      <w:r w:rsidRPr="000F2D4D">
        <w:t xml:space="preserve"> </w:t>
      </w:r>
    </w:p>
    <w:p w:rsidR="00B83884" w:rsidRPr="000F2D4D" w:rsidRDefault="00B83884">
      <w:r w:rsidRPr="000F2D4D">
        <w:t>Vid ärendets slutliga handläggning har vidare närvarit kanslichef Åke Dah</w:t>
      </w:r>
      <w:r w:rsidRPr="000F2D4D">
        <w:t>l</w:t>
      </w:r>
      <w:r w:rsidRPr="000F2D4D">
        <w:t>berg och revisionsdirektör Richard Norberg (för</w:t>
      </w:r>
      <w:r w:rsidRPr="000F2D4D">
        <w:t>e</w:t>
      </w:r>
      <w:r w:rsidRPr="000F2D4D">
        <w:t>dragande).</w:t>
      </w:r>
    </w:p>
    <w:p w:rsidR="00B83884" w:rsidRPr="000F2D4D" w:rsidRDefault="00B83884">
      <w:pPr>
        <w:spacing w:before="240"/>
      </w:pPr>
      <w:r w:rsidRPr="000F2D4D">
        <w:t>Stockholm den 10 oktober 2002</w:t>
      </w:r>
    </w:p>
    <w:p w:rsidR="00B83884" w:rsidRPr="000F2D4D" w:rsidRDefault="00B83884">
      <w:r w:rsidRPr="000F2D4D">
        <w:t>På Riksdagens revisorers vägnar</w:t>
      </w:r>
    </w:p>
    <w:p w:rsidR="00B83884" w:rsidRPr="000F2D4D" w:rsidRDefault="00B83884">
      <w:pPr>
        <w:pStyle w:val="Normaltindrag"/>
      </w:pPr>
    </w:p>
    <w:p w:rsidR="00B83884" w:rsidRPr="000F2D4D" w:rsidRDefault="00B83884">
      <w:pPr>
        <w:rPr>
          <w:i/>
          <w:sz w:val="22"/>
        </w:rPr>
      </w:pPr>
    </w:p>
    <w:p w:rsidR="00B83884" w:rsidRPr="000F2D4D" w:rsidRDefault="00B83884">
      <w:pPr>
        <w:spacing w:before="0"/>
        <w:rPr>
          <w:i/>
          <w:sz w:val="22"/>
        </w:rPr>
      </w:pPr>
      <w:r w:rsidRPr="000F2D4D">
        <w:rPr>
          <w:i/>
          <w:sz w:val="22"/>
        </w:rPr>
        <w:t>Ingemar Josefsson</w:t>
      </w:r>
    </w:p>
    <w:p w:rsidR="00B83884" w:rsidRPr="000F2D4D" w:rsidRDefault="00B83884">
      <w:pPr>
        <w:pStyle w:val="Normaltindrag"/>
        <w:rPr>
          <w:i/>
          <w:sz w:val="22"/>
        </w:rPr>
      </w:pPr>
    </w:p>
    <w:p w:rsidR="00B83884" w:rsidRPr="000F2D4D" w:rsidRDefault="00B83884">
      <w:pPr>
        <w:pStyle w:val="Normaltindrag"/>
      </w:pPr>
      <w:r w:rsidRPr="000F2D4D">
        <w:rPr>
          <w:i/>
          <w:sz w:val="22"/>
        </w:rPr>
        <w:tab/>
      </w:r>
      <w:r w:rsidRPr="000F2D4D">
        <w:rPr>
          <w:i/>
          <w:sz w:val="22"/>
        </w:rPr>
        <w:tab/>
      </w:r>
      <w:r w:rsidRPr="000F2D4D">
        <w:rPr>
          <w:i/>
          <w:sz w:val="22"/>
        </w:rPr>
        <w:tab/>
        <w:t>Richard Norberg</w:t>
      </w:r>
    </w:p>
    <w:p w:rsidR="00B83884" w:rsidRPr="000F2D4D" w:rsidRDefault="00B83884">
      <w:pPr>
        <w:pStyle w:val="R1"/>
        <w:ind w:left="0" w:firstLine="0"/>
        <w:sectPr w:rsidR="00000000" w:rsidRPr="000F2D4D">
          <w:headerReference w:type="default" r:id="rId9"/>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0F2D4D">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B83884" w:rsidRPr="000F2D4D" w:rsidRDefault="00B83884">
            <w:pPr>
              <w:pStyle w:val="HuvudRubrik"/>
            </w:pPr>
            <w:r w:rsidRPr="000F2D4D">
              <w:lastRenderedPageBreak/>
              <w:t xml:space="preserve">Rapport </w:t>
            </w:r>
            <w:bookmarkStart w:id="21" w:name="BetänkandeNr"/>
            <w:bookmarkEnd w:id="21"/>
            <w:r w:rsidRPr="000F2D4D">
              <w:t>2001/02:14</w:t>
            </w:r>
          </w:p>
        </w:tc>
        <w:tc>
          <w:tcPr>
            <w:tcW w:w="2126" w:type="dxa"/>
            <w:gridSpan w:val="2"/>
            <w:tcBorders>
              <w:bottom w:val="single" w:sz="6" w:space="0" w:color="auto"/>
            </w:tcBorders>
          </w:tcPr>
          <w:p w:rsidR="00B83884" w:rsidRPr="000F2D4D" w:rsidRDefault="000F2D4D">
            <w:pPr>
              <w:spacing w:before="0" w:line="240" w:lineRule="auto"/>
              <w:jc w:val="center"/>
            </w:pPr>
            <w:r w:rsidRPr="000F2D4D">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F2D4D">
        <w:tblPrEx>
          <w:tblCellMar>
            <w:top w:w="0" w:type="dxa"/>
            <w:bottom w:w="0" w:type="dxa"/>
          </w:tblCellMar>
        </w:tblPrEx>
        <w:trPr>
          <w:gridAfter w:val="1"/>
          <w:wAfter w:w="851" w:type="dxa"/>
          <w:cantSplit/>
          <w:trHeight w:hRule="exact" w:val="660"/>
        </w:trPr>
        <w:tc>
          <w:tcPr>
            <w:tcW w:w="3012" w:type="dxa"/>
          </w:tcPr>
          <w:p w:rsidR="00B83884" w:rsidRPr="000F2D4D" w:rsidRDefault="00B83884">
            <w:pPr>
              <w:pStyle w:val="StatusSida1"/>
            </w:pPr>
          </w:p>
        </w:tc>
        <w:tc>
          <w:tcPr>
            <w:tcW w:w="2445" w:type="dxa"/>
            <w:gridSpan w:val="2"/>
          </w:tcPr>
          <w:p w:rsidR="00B83884" w:rsidRPr="000F2D4D" w:rsidRDefault="00B83884">
            <w:pPr>
              <w:pStyle w:val="UtskriftsdatumSida1"/>
              <w:rPr>
                <w:b/>
                <w:sz w:val="28"/>
              </w:rPr>
            </w:pPr>
          </w:p>
        </w:tc>
        <w:tc>
          <w:tcPr>
            <w:tcW w:w="992" w:type="dxa"/>
          </w:tcPr>
          <w:p w:rsidR="00B83884" w:rsidRPr="000F2D4D" w:rsidRDefault="00B83884"/>
        </w:tc>
      </w:tr>
      <w:tr w:rsidR="00000000" w:rsidRPr="000F2D4D">
        <w:tblPrEx>
          <w:tblCellMar>
            <w:top w:w="0" w:type="dxa"/>
            <w:bottom w:w="0" w:type="dxa"/>
          </w:tblCellMar>
        </w:tblPrEx>
        <w:trPr>
          <w:gridAfter w:val="1"/>
          <w:wAfter w:w="851" w:type="dxa"/>
          <w:cantSplit/>
        </w:trPr>
        <w:tc>
          <w:tcPr>
            <w:tcW w:w="6449" w:type="dxa"/>
            <w:gridSpan w:val="4"/>
          </w:tcPr>
          <w:p w:rsidR="00B83884" w:rsidRPr="000F2D4D" w:rsidRDefault="00B83884">
            <w:pPr>
              <w:spacing w:before="240"/>
            </w:pPr>
          </w:p>
        </w:tc>
      </w:tr>
      <w:tr w:rsidR="00000000" w:rsidRPr="000F2D4D">
        <w:tblPrEx>
          <w:tblCellMar>
            <w:top w:w="0" w:type="dxa"/>
            <w:bottom w:w="0" w:type="dxa"/>
          </w:tblCellMar>
        </w:tblPrEx>
        <w:trPr>
          <w:gridAfter w:val="1"/>
          <w:wAfter w:w="851" w:type="dxa"/>
          <w:cantSplit/>
          <w:trHeight w:val="6000"/>
        </w:trPr>
        <w:tc>
          <w:tcPr>
            <w:tcW w:w="6449" w:type="dxa"/>
            <w:gridSpan w:val="4"/>
          </w:tcPr>
          <w:p w:rsidR="00B83884" w:rsidRPr="000F2D4D" w:rsidRDefault="00B83884">
            <w:pPr>
              <w:pStyle w:val="RubrikFrstaSida"/>
              <w:ind w:left="0" w:firstLine="0"/>
            </w:pPr>
            <w:bookmarkStart w:id="22" w:name="Mittenrubrik"/>
            <w:bookmarkEnd w:id="22"/>
            <w:r w:rsidRPr="000F2D4D">
              <w:t>Styrningen av försvarets fastigheter och anläggningar</w:t>
            </w:r>
          </w:p>
        </w:tc>
      </w:tr>
      <w:tr w:rsidR="00000000" w:rsidRPr="000F2D4D">
        <w:tblPrEx>
          <w:tblCellMar>
            <w:top w:w="0" w:type="dxa"/>
            <w:bottom w:w="0" w:type="dxa"/>
          </w:tblCellMar>
        </w:tblPrEx>
        <w:trPr>
          <w:cantSplit/>
          <w:trHeight w:val="1708"/>
        </w:trPr>
        <w:tc>
          <w:tcPr>
            <w:tcW w:w="7300" w:type="dxa"/>
            <w:gridSpan w:val="5"/>
          </w:tcPr>
          <w:p w:rsidR="00B83884" w:rsidRPr="000F2D4D" w:rsidRDefault="00B83884">
            <w:pPr>
              <w:pStyle w:val="Sidfot"/>
              <w:spacing w:before="1320" w:line="240" w:lineRule="auto"/>
              <w:jc w:val="left"/>
              <w:rPr>
                <w:rFonts w:ascii="GillSans Light" w:hAnsi="GillSans Light"/>
                <w:caps/>
                <w:spacing w:val="10"/>
                <w:sz w:val="17"/>
              </w:rPr>
            </w:pPr>
            <w:r w:rsidRPr="000F2D4D">
              <w:rPr>
                <w:rFonts w:ascii="GillSans Light" w:hAnsi="GillSans Light"/>
                <w:caps/>
                <w:spacing w:val="10"/>
                <w:sz w:val="17"/>
              </w:rPr>
              <w:t>Riksdagens revisorer · 100 12 STOCKHOLM · TEL 08-786 40 00 · fax 08-786 61 88</w:t>
            </w:r>
          </w:p>
          <w:p w:rsidR="00B83884" w:rsidRPr="000F2D4D" w:rsidRDefault="00B83884">
            <w:pPr>
              <w:spacing w:before="0" w:line="240" w:lineRule="auto"/>
              <w:rPr>
                <w:rFonts w:ascii="GillSans Light" w:hAnsi="GillSans Light"/>
                <w:spacing w:val="10"/>
                <w:sz w:val="20"/>
              </w:rPr>
            </w:pPr>
            <w:r w:rsidRPr="000F2D4D">
              <w:t>www.riksdagen.se/rr</w:t>
            </w:r>
          </w:p>
        </w:tc>
      </w:tr>
    </w:tbl>
    <w:p w:rsidR="00B83884" w:rsidRPr="000F2D4D" w:rsidRDefault="00B83884">
      <w:pPr>
        <w:pStyle w:val="Rubrik1-Utannumrering"/>
        <w:sectPr w:rsidR="00000000" w:rsidRPr="000F2D4D">
          <w:headerReference w:type="default" r:id="rId11"/>
          <w:footerReference w:type="default" r:id="rId12"/>
          <w:type w:val="oddPage"/>
          <w:pgSz w:w="11906" w:h="16838" w:code="9"/>
          <w:pgMar w:top="567" w:right="4876" w:bottom="4508" w:left="1134" w:header="227" w:footer="227" w:gutter="0"/>
          <w:cols w:space="720"/>
        </w:sectPr>
      </w:pPr>
      <w:bookmarkStart w:id="24" w:name="_Toc9821568"/>
    </w:p>
    <w:p w:rsidR="00B83884" w:rsidRPr="000F2D4D" w:rsidRDefault="00B83884">
      <w:pPr>
        <w:pStyle w:val="Rubrik1"/>
        <w:numPr>
          <w:ilvl w:val="0"/>
          <w:numId w:val="0"/>
        </w:numPr>
      </w:pPr>
      <w:bookmarkStart w:id="25" w:name="_Toc21491572"/>
      <w:r w:rsidRPr="000F2D4D">
        <w:lastRenderedPageBreak/>
        <w:t>Förord</w:t>
      </w:r>
      <w:bookmarkEnd w:id="25"/>
    </w:p>
    <w:p w:rsidR="00B83884" w:rsidRPr="000F2D4D" w:rsidRDefault="00B83884">
      <w:r w:rsidRPr="000F2D4D">
        <w:t>Riksdagens revisorer har på eget initiativ granskat hur regeringen styr Fort</w:t>
      </w:r>
      <w:r w:rsidRPr="000F2D4D">
        <w:t>i</w:t>
      </w:r>
      <w:r w:rsidRPr="000F2D4D">
        <w:t>fikationsverket och Försvarsmakten för att åstadkomma en effektiv förval</w:t>
      </w:r>
      <w:r w:rsidRPr="000F2D4D">
        <w:t>t</w:t>
      </w:r>
      <w:r w:rsidRPr="000F2D4D">
        <w:t>ning och ett effektivt brukande av försvarets fastig</w:t>
      </w:r>
      <w:r w:rsidRPr="000F2D4D">
        <w:softHyphen/>
        <w:t>heter och anläggningar. Revisorerna har även granskat hur Fortifikationsverket och Försvarsmakten har samverkat inom fa</w:t>
      </w:r>
      <w:r w:rsidRPr="000F2D4D">
        <w:t>s</w:t>
      </w:r>
      <w:r w:rsidRPr="000F2D4D">
        <w:t>tighets- och anläggningsområdena.</w:t>
      </w:r>
    </w:p>
    <w:p w:rsidR="00B83884" w:rsidRPr="000F2D4D" w:rsidRDefault="00B83884">
      <w:pPr>
        <w:pStyle w:val="Normaltindrag"/>
      </w:pPr>
      <w:r w:rsidRPr="000F2D4D">
        <w:t>Efter förslag från försvarsutskottet omfattar granskningen också frågan om vilka effekter tillämpningen av kapitalkostnader har haft  i samband med förbandsnedläggningar till följd av 2000 års in</w:t>
      </w:r>
      <w:r w:rsidRPr="000F2D4D">
        <w:softHyphen/>
        <w:t>riktningsbeslut (prop. 1999/2000:30, bet. 1999/2000:FöU2, rskr. 1999/2000:168).</w:t>
      </w:r>
    </w:p>
    <w:p w:rsidR="00B83884" w:rsidRPr="000F2D4D" w:rsidRDefault="00B83884">
      <w:pPr>
        <w:pStyle w:val="Normaltindrag"/>
      </w:pPr>
      <w:r w:rsidRPr="000F2D4D">
        <w:t>Underlaget till granskningen utgörs av riksdagstryck, reglerings</w:t>
      </w:r>
      <w:r w:rsidRPr="000F2D4D">
        <w:softHyphen/>
        <w:t>brev, avtal, styrdokument och andra dokument som upprättats av statsmakterna, Fö</w:t>
      </w:r>
      <w:r w:rsidRPr="000F2D4D">
        <w:t>r</w:t>
      </w:r>
      <w:r w:rsidRPr="000F2D4D">
        <w:t>svarsmakten och Fortifikationsverket. Uppgift</w:t>
      </w:r>
      <w:r w:rsidRPr="000F2D4D">
        <w:softHyphen/>
        <w:t>erna i rapporten är hämtade ur öppna källor. Revisorerna har även haft tillgång till sekretessbelagd inform</w:t>
      </w:r>
      <w:r w:rsidRPr="000F2D4D">
        <w:t>a</w:t>
      </w:r>
      <w:r w:rsidRPr="000F2D4D">
        <w:t>tion. Därutöver har revisorerna tagit intryck av slutsatser som tagits fram av tidigare u</w:t>
      </w:r>
      <w:r w:rsidRPr="000F2D4D">
        <w:t>t</w:t>
      </w:r>
      <w:r w:rsidRPr="000F2D4D">
        <w:t xml:space="preserve">redningar inom fastighetsområdet. </w:t>
      </w:r>
    </w:p>
    <w:p w:rsidR="00B83884" w:rsidRPr="000F2D4D" w:rsidRDefault="00B83884">
      <w:pPr>
        <w:pStyle w:val="Normaltindrag"/>
      </w:pPr>
      <w:r w:rsidRPr="000F2D4D">
        <w:t>Under granskningsarbetet har intervjuer gjorts med tjänstemän i riksdagens utskott, med tjänstemän i Finansdepartementet och För</w:t>
      </w:r>
      <w:r w:rsidRPr="000F2D4D">
        <w:softHyphen/>
        <w:t>svarsdepartementet och med företrädare för Försvarsmakten och Fortifikationsverket på både central och regional nivå. Revisorerna har också inhämtat information från Statskontorets fastighetsa</w:t>
      </w:r>
      <w:r w:rsidRPr="000F2D4D">
        <w:t>v</w:t>
      </w:r>
      <w:r w:rsidRPr="000F2D4D">
        <w:softHyphen/>
        <w:t>delning och Riksrevisionsverket.</w:t>
      </w:r>
    </w:p>
    <w:p w:rsidR="00B83884" w:rsidRPr="000F2D4D" w:rsidRDefault="00B83884">
      <w:pPr>
        <w:pStyle w:val="Normaltindrag"/>
      </w:pPr>
      <w:r w:rsidRPr="000F2D4D">
        <w:t>Beslut om rapporten har fattats i plenum den 5 juni 2002. Rap</w:t>
      </w:r>
      <w:r w:rsidRPr="000F2D4D">
        <w:softHyphen/>
        <w:t>porten sänds nu på remiss. Revisorernas slutliga ställningstagande kommer därefter att utformas i en skrivelse till riksdagen.</w:t>
      </w:r>
    </w:p>
    <w:p w:rsidR="00B83884" w:rsidRPr="000F2D4D" w:rsidRDefault="00B83884">
      <w:pPr>
        <w:pStyle w:val="Normaltindrag"/>
      </w:pPr>
      <w:r w:rsidRPr="000F2D4D">
        <w:t>Granskningen har genomförts av revisorernas andra avdelning. I avde</w:t>
      </w:r>
      <w:r w:rsidRPr="000F2D4D">
        <w:t>l</w:t>
      </w:r>
      <w:r w:rsidRPr="000F2D4D">
        <w:t>ningen ingår ledamöterna Per Rosengren (v) ordförande, Bengt Silfverstrand (s), Margit Gennser (m), Hans Stenberg (s), Nils-Göran Holmqvist (s), Ulla Wester (s), Lennart Hedquist (m) och Rolf Olsson (v).</w:t>
      </w:r>
    </w:p>
    <w:p w:rsidR="00B83884" w:rsidRPr="000F2D4D" w:rsidRDefault="00B83884">
      <w:pPr>
        <w:pStyle w:val="Normaltindrag"/>
      </w:pPr>
      <w:r w:rsidRPr="000F2D4D">
        <w:t>På revisorernas kansli har revisionsdirektör Richard Norberg haft ansvaret för granskningen. Även kanslichef Åke Dahlberg, utredningschef Stig Tegle samt pol.mag.-studerandena Roy Melchert och Carl Öhman har deltagit i arbete</w:t>
      </w:r>
    </w:p>
    <w:p w:rsidR="00B83884" w:rsidRPr="000F2D4D" w:rsidRDefault="00B83884"/>
    <w:p w:rsidR="00B83884" w:rsidRPr="000F2D4D" w:rsidRDefault="00B83884">
      <w:pPr>
        <w:pStyle w:val="Normaltindrag"/>
      </w:pPr>
    </w:p>
    <w:p w:rsidR="00B83884" w:rsidRPr="000F2D4D" w:rsidRDefault="00B83884">
      <w:pPr>
        <w:pStyle w:val="Normaltindrag"/>
        <w:sectPr w:rsidR="00000000" w:rsidRPr="000F2D4D">
          <w:headerReference w:type="default" r:id="rId13"/>
          <w:footerReference w:type="default" r:id="rId14"/>
          <w:type w:val="oddPage"/>
          <w:pgSz w:w="11906" w:h="16838" w:code="9"/>
          <w:pgMar w:top="567" w:right="4876" w:bottom="4508" w:left="1134" w:header="227" w:footer="227" w:gutter="0"/>
          <w:cols w:space="720"/>
        </w:sectPr>
      </w:pPr>
    </w:p>
    <w:p w:rsidR="00B83884" w:rsidRPr="000F2D4D" w:rsidRDefault="00B83884">
      <w:pPr>
        <w:pStyle w:val="Rubrik1"/>
        <w:numPr>
          <w:ilvl w:val="0"/>
          <w:numId w:val="0"/>
        </w:numPr>
      </w:pPr>
      <w:bookmarkStart w:id="26" w:name="_Toc9821570"/>
      <w:bookmarkStart w:id="27" w:name="_Toc21491573"/>
      <w:bookmarkEnd w:id="24"/>
      <w:r w:rsidRPr="000F2D4D">
        <w:lastRenderedPageBreak/>
        <w:t>Sammanfattning</w:t>
      </w:r>
      <w:bookmarkEnd w:id="26"/>
      <w:bookmarkEnd w:id="27"/>
    </w:p>
    <w:p w:rsidR="00B83884" w:rsidRPr="000F2D4D" w:rsidRDefault="00B83884">
      <w:pPr>
        <w:pStyle w:val="Rubrik2-Utannumrering"/>
      </w:pPr>
      <w:bookmarkStart w:id="28" w:name="_Toc21491574"/>
      <w:r w:rsidRPr="000F2D4D">
        <w:t>Bakgrund</w:t>
      </w:r>
      <w:bookmarkEnd w:id="28"/>
    </w:p>
    <w:p w:rsidR="00B83884" w:rsidRPr="000F2D4D" w:rsidRDefault="00B83884">
      <w:r w:rsidRPr="000F2D4D">
        <w:t>Riksdagens revisorer har under perioden 2000-2002 med denna granskning genomfört tre granskningar av hur avgiftsfinansiering tillämpas i försvaret. Avgiftsfinansiering innebär att de tjänster som en myndighet producerar avgiftsbeläggs. Anslagsmedel till</w:t>
      </w:r>
      <w:r w:rsidRPr="000F2D4D">
        <w:softHyphen/>
        <w:t>förs de myndigheter som köper och anvä</w:t>
      </w:r>
      <w:r w:rsidRPr="000F2D4D">
        <w:t>n</w:t>
      </w:r>
      <w:r w:rsidRPr="000F2D4D">
        <w:t>der tjänsterna. Den utför</w:t>
      </w:r>
      <w:r w:rsidRPr="000F2D4D">
        <w:softHyphen/>
        <w:t>ande myndigheten blir helt eller delvis beroende av avgiftsintä</w:t>
      </w:r>
      <w:r w:rsidRPr="000F2D4D">
        <w:t>k</w:t>
      </w:r>
      <w:r w:rsidRPr="000F2D4D">
        <w:t>ter från de myndigheter som köper tjänsterna.</w:t>
      </w:r>
    </w:p>
    <w:p w:rsidR="00B83884" w:rsidRPr="000F2D4D" w:rsidRDefault="00B83884">
      <w:pPr>
        <w:pStyle w:val="Normaltindrag"/>
      </w:pPr>
      <w:r w:rsidRPr="000F2D4D">
        <w:t>Bakgrunden till att statsmakterna beslutade om att införa avgift</w:t>
      </w:r>
      <w:r w:rsidRPr="000F2D4D">
        <w:t>s</w:t>
      </w:r>
      <w:r w:rsidRPr="000F2D4D">
        <w:softHyphen/>
        <w:t>finansiering i försvaret var att det behövdes en tydligare ansvars</w:t>
      </w:r>
      <w:r w:rsidRPr="000F2D4D">
        <w:softHyphen/>
        <w:t>fördelning mellan Försvarsmakten och de s.k. stödmyndigheter som ingår i försvaret. Genom beställningar ska Försvarsmakten få stort inflytande över stödmy</w:t>
      </w:r>
      <w:r w:rsidRPr="000F2D4D">
        <w:t>n</w:t>
      </w:r>
      <w:r w:rsidRPr="000F2D4D">
        <w:t xml:space="preserve">digheternas verksamhet. </w:t>
      </w:r>
    </w:p>
    <w:p w:rsidR="00B83884" w:rsidRPr="000F2D4D" w:rsidRDefault="00B83884">
      <w:pPr>
        <w:pStyle w:val="Normaltindrag"/>
      </w:pPr>
      <w:r w:rsidRPr="000F2D4D">
        <w:t>En tanke med avgiftsfinansiering är att marknadsmässiga för</w:t>
      </w:r>
      <w:r w:rsidRPr="000F2D4D">
        <w:softHyphen/>
        <w:t>hållanden i någon mån ska efterliknas. Försvarsmaktens beställ</w:t>
      </w:r>
      <w:r w:rsidRPr="000F2D4D">
        <w:softHyphen/>
        <w:t>ningar ska skapa incit</w:t>
      </w:r>
      <w:r w:rsidRPr="000F2D4D">
        <w:t>a</w:t>
      </w:r>
      <w:r w:rsidRPr="000F2D4D">
        <w:t>ment för en mer efterfrågeanpassad verk</w:t>
      </w:r>
      <w:r w:rsidRPr="000F2D4D">
        <w:softHyphen/>
        <w:t>samhet hos stödmyndigheterna. För att priset ska hållas på en rim</w:t>
      </w:r>
      <w:r w:rsidRPr="000F2D4D">
        <w:softHyphen/>
        <w:t>lig och attraktiv nivå måste stödmyndigheterna kontinuerligt se över den egna verksamheten. För att tjänsten ska vara efte</w:t>
      </w:r>
      <w:r w:rsidRPr="000F2D4D">
        <w:t>r</w:t>
      </w:r>
      <w:r w:rsidRPr="000F2D4D">
        <w:t>frågad måste utföraren också inrikta sin produktion mot tjänster som Fö</w:t>
      </w:r>
      <w:r w:rsidRPr="000F2D4D">
        <w:t>r</w:t>
      </w:r>
      <w:r w:rsidRPr="000F2D4D">
        <w:softHyphen/>
        <w:t>svarsmakten efterfrågar.</w:t>
      </w:r>
    </w:p>
    <w:p w:rsidR="00B83884" w:rsidRPr="000F2D4D" w:rsidRDefault="00B83884">
      <w:pPr>
        <w:pStyle w:val="Rubrik2-Utannumrering"/>
      </w:pPr>
      <w:bookmarkStart w:id="29" w:name="_Toc21491575"/>
      <w:r w:rsidRPr="000F2D4D">
        <w:t>Avgiftsfinansiering fungerar inte i försvaret</w:t>
      </w:r>
      <w:bookmarkEnd w:id="29"/>
    </w:p>
    <w:p w:rsidR="00B83884" w:rsidRPr="000F2D4D" w:rsidRDefault="00B83884">
      <w:r w:rsidRPr="000F2D4D">
        <w:t>Revisorernas granskningar visar att myndigheterna har haft stora svå</w:t>
      </w:r>
      <w:r w:rsidRPr="000F2D4D">
        <w:softHyphen/>
        <w:t>righeter att tillämpa avgiftsfinansiering i försvaret. För att avgifts</w:t>
      </w:r>
      <w:r w:rsidRPr="000F2D4D">
        <w:softHyphen/>
        <w:t>finansieringen ska fungera krävs det att Försvarsmakten kan sätta press på stödmyndigheterna. Om Försvarsmakten inte kan ställa krav finns det risk för att stödmyndigh</w:t>
      </w:r>
      <w:r w:rsidRPr="000F2D4D">
        <w:t>e</w:t>
      </w:r>
      <w:r w:rsidRPr="000F2D4D">
        <w:t>terna fattar beslut som i första hand gynnar den egna organisationen.</w:t>
      </w:r>
    </w:p>
    <w:p w:rsidR="00B83884" w:rsidRPr="000F2D4D" w:rsidRDefault="00B83884">
      <w:pPr>
        <w:pStyle w:val="Normaltindrag"/>
      </w:pPr>
      <w:r w:rsidRPr="000F2D4D">
        <w:t xml:space="preserve">Granskningen </w:t>
      </w:r>
      <w:r w:rsidRPr="000F2D4D">
        <w:rPr>
          <w:i/>
        </w:rPr>
        <w:t>Försvarshögskolan i det nya försvaret</w:t>
      </w:r>
      <w:r w:rsidRPr="000F2D4D">
        <w:t xml:space="preserve"> (förs. 1999/2000:RR10) visade att avgiftsfinansieringen inte fungerade eftersom Försvarsmakten saknade resurser och kunskap att avgöra hur officersutbil</w:t>
      </w:r>
      <w:r w:rsidRPr="000F2D4D">
        <w:t>d</w:t>
      </w:r>
      <w:r w:rsidRPr="000F2D4D">
        <w:t>ningen skulle vara utformad. I stället var det Försvarshögskolan som styrde genom att anpassa sina resurser och officersutbildningen efter egna bedö</w:t>
      </w:r>
      <w:r w:rsidRPr="000F2D4D">
        <w:t>m</w:t>
      </w:r>
      <w:r w:rsidRPr="000F2D4D">
        <w:t>ningar av Försvarsmaktens behov.</w:t>
      </w:r>
    </w:p>
    <w:p w:rsidR="00B83884" w:rsidRPr="000F2D4D" w:rsidRDefault="00B83884">
      <w:pPr>
        <w:pStyle w:val="Normaltindrag"/>
      </w:pPr>
      <w:r w:rsidRPr="000F2D4D">
        <w:t xml:space="preserve">Av granskningen </w:t>
      </w:r>
      <w:r w:rsidRPr="000F2D4D">
        <w:rPr>
          <w:i/>
        </w:rPr>
        <w:t xml:space="preserve">Styrningen av försvarets materielförsörjning </w:t>
      </w:r>
      <w:r w:rsidRPr="000F2D4D">
        <w:t>(förs. 2001/02:RR7) framgår att det inte räcker med beställar</w:t>
      </w:r>
      <w:r w:rsidRPr="000F2D4D">
        <w:softHyphen/>
        <w:t>kom</w:t>
      </w:r>
      <w:r w:rsidRPr="000F2D4D">
        <w:softHyphen/>
        <w:t>petens för att avgiftsfinansieringen ska fungera. Trots att För</w:t>
      </w:r>
      <w:r w:rsidRPr="000F2D4D">
        <w:softHyphen/>
        <w:t>svarsmakten hade byggt upp beställarkompetens hade man svårt att sätta press på Försvarets materielverk (FMV). För det första rådde det en bilateral monopolsituation mellan Fö</w:t>
      </w:r>
      <w:r w:rsidRPr="000F2D4D">
        <w:t>r</w:t>
      </w:r>
      <w:r w:rsidRPr="000F2D4D">
        <w:t>svarsmakten och FMV. De båda myndigheterna var starkt beroende av var</w:t>
      </w:r>
      <w:r w:rsidRPr="000F2D4D">
        <w:softHyphen/>
        <w:t>andra. För det andra styrde regeringen försvarsmyndigheternas verksamheter genom reglerings</w:t>
      </w:r>
      <w:r w:rsidRPr="000F2D4D">
        <w:t>brev och en rad förordningar. Gransk</w:t>
      </w:r>
      <w:r w:rsidRPr="000F2D4D">
        <w:softHyphen/>
        <w:t>ningen visade att av</w:t>
      </w:r>
      <w:r w:rsidRPr="000F2D4D">
        <w:lastRenderedPageBreak/>
        <w:t xml:space="preserve">giftsfinansieringen inte fungerade eftersom det saknades förutsättningar för Försvarsmakten att sätta press på FMV. </w:t>
      </w:r>
    </w:p>
    <w:p w:rsidR="00B83884" w:rsidRPr="000F2D4D" w:rsidRDefault="00B83884">
      <w:pPr>
        <w:pStyle w:val="Normaltindrag"/>
      </w:pPr>
      <w:r w:rsidRPr="000F2D4D">
        <w:t>Den nu genomförda granskningen av försvarets fastigheter visar också på stora svårigheter att få avgiftsfinansiering att fungera i försvaret. Denna gång handlar det främst om brister i Fortifika</w:t>
      </w:r>
      <w:r w:rsidRPr="000F2D4D">
        <w:softHyphen/>
        <w:t>tionsverkets förvalt</w:t>
      </w:r>
      <w:r w:rsidRPr="000F2D4D">
        <w:softHyphen/>
        <w:t>ning, men också om att det saknas alternativ till Fortifika</w:t>
      </w:r>
      <w:r w:rsidRPr="000F2D4D">
        <w:softHyphen/>
        <w:t>tionsverket. Trots att Försvarsmakten varit missnöjd med Fortifi</w:t>
      </w:r>
      <w:r w:rsidRPr="000F2D4D">
        <w:softHyphen/>
        <w:t>kationsverkets förvaltning har det saknats möjli</w:t>
      </w:r>
      <w:r w:rsidRPr="000F2D4D">
        <w:t>g</w:t>
      </w:r>
      <w:r w:rsidRPr="000F2D4D">
        <w:t>het för Fö</w:t>
      </w:r>
      <w:r w:rsidRPr="000F2D4D">
        <w:t>r</w:t>
      </w:r>
      <w:r w:rsidRPr="000F2D4D">
        <w:softHyphen/>
        <w:t xml:space="preserve">svarsmakten att vända sig till alternativa förvaltare. </w:t>
      </w:r>
    </w:p>
    <w:p w:rsidR="00B83884" w:rsidRPr="000F2D4D" w:rsidRDefault="00B83884">
      <w:pPr>
        <w:pStyle w:val="Rubrik2-Utannumrering"/>
      </w:pPr>
      <w:bookmarkStart w:id="30" w:name="_Toc21491576"/>
      <w:r w:rsidRPr="000F2D4D">
        <w:t>Sluta efterlikna marknaden</w:t>
      </w:r>
      <w:bookmarkEnd w:id="30"/>
    </w:p>
    <w:p w:rsidR="00B83884" w:rsidRPr="000F2D4D" w:rsidRDefault="00B83884">
      <w:r w:rsidRPr="000F2D4D">
        <w:t>Revisorernas granskningar av försvaret visar att det krävs vissa grundlägga</w:t>
      </w:r>
      <w:r w:rsidRPr="000F2D4D">
        <w:t>n</w:t>
      </w:r>
      <w:r w:rsidRPr="000F2D4D">
        <w:t>de förutsättningar för att avgiftsfinansiering ska fun</w:t>
      </w:r>
      <w:r w:rsidRPr="000F2D4D">
        <w:softHyphen/>
        <w:t>gera. Framför allt handlar det om att både den beställande och den utförande myndigheten måste ha valfrihet att agera. Hos den utfö</w:t>
      </w:r>
      <w:r w:rsidRPr="000F2D4D">
        <w:softHyphen/>
        <w:t>rande myndigheten kan valfriheten bestå av möjligheter att för</w:t>
      </w:r>
      <w:r w:rsidRPr="000F2D4D">
        <w:softHyphen/>
        <w:t>ändra verksamheten inom myndigheten eller förändra den tjänst som produceras. Det kan också handla om att utföraren har valfri</w:t>
      </w:r>
      <w:r w:rsidRPr="000F2D4D">
        <w:softHyphen/>
        <w:t>het att vända sig till andra beställare.</w:t>
      </w:r>
    </w:p>
    <w:p w:rsidR="00B83884" w:rsidRPr="000F2D4D" w:rsidRDefault="00B83884">
      <w:pPr>
        <w:pStyle w:val="Normaltindrag"/>
      </w:pPr>
      <w:r w:rsidRPr="000F2D4D">
        <w:t>Beställarens valfrihet kan handla om möjligheter att minska eller öka efte</w:t>
      </w:r>
      <w:r w:rsidRPr="000F2D4D">
        <w:t>r</w:t>
      </w:r>
      <w:r w:rsidRPr="000F2D4D">
        <w:t>frågan, ha tillräcklig insyn och öppenhet i den utförande myndighetens ver</w:t>
      </w:r>
      <w:r w:rsidRPr="000F2D4D">
        <w:t>k</w:t>
      </w:r>
      <w:r w:rsidRPr="000F2D4D">
        <w:t>samhet och kostnader eller att beställaren kan vända sig till någon annan utförare. Avgiftsfinansiering fungerar endast om beställaren kan ställa krav på utföraren.</w:t>
      </w:r>
    </w:p>
    <w:p w:rsidR="00B83884" w:rsidRPr="000F2D4D" w:rsidRDefault="00B83884">
      <w:pPr>
        <w:pStyle w:val="Normaltindrag"/>
      </w:pPr>
      <w:r w:rsidRPr="000F2D4D">
        <w:t>Med anledning av de stora problemen med att tillämpa avgiftsfinan</w:t>
      </w:r>
      <w:r w:rsidRPr="000F2D4D">
        <w:softHyphen/>
        <w:t>siering i försvaret ifrågasätter revisorerna valet av den styr- och finansieringsform som statsmakterna beslutat om för försvaret. Granskningarna visar att det uppstår problem när man försöker efterlikna en marknad inom ett område där förutsättningarna för att uppnå marknadsmässiga förhållanden är ytterst begränsade.</w:t>
      </w:r>
    </w:p>
    <w:p w:rsidR="00B83884" w:rsidRPr="000F2D4D" w:rsidRDefault="00B83884">
      <w:pPr>
        <w:pStyle w:val="Normaltindrag"/>
      </w:pPr>
      <w:r w:rsidRPr="000F2D4D">
        <w:t>Revisorerna anser att det finns starka skäl för att riksdagen ska ge rege</w:t>
      </w:r>
      <w:r w:rsidRPr="000F2D4D">
        <w:softHyphen/>
        <w:t>ringen i uppdrag att utse en parlamentarisk kommitté med uppdrag att utvä</w:t>
      </w:r>
      <w:r w:rsidRPr="000F2D4D">
        <w:t>r</w:t>
      </w:r>
      <w:r w:rsidRPr="000F2D4D">
        <w:t>dera styr- och finansieringsformerna i försvaret.</w:t>
      </w:r>
    </w:p>
    <w:p w:rsidR="00B83884" w:rsidRPr="000F2D4D" w:rsidRDefault="00B83884">
      <w:pPr>
        <w:pStyle w:val="Rubrik2-Utannumrering"/>
      </w:pPr>
      <w:bookmarkStart w:id="31" w:name="_Toc21491577"/>
      <w:r w:rsidRPr="000F2D4D">
        <w:t>Granskningen av försvarets fastigheter</w:t>
      </w:r>
      <w:bookmarkEnd w:id="31"/>
    </w:p>
    <w:p w:rsidR="00B83884" w:rsidRPr="000F2D4D" w:rsidRDefault="00B83884">
      <w:r w:rsidRPr="000F2D4D">
        <w:t>Av granskningen framgår att omfattande brister i Fortifika</w:t>
      </w:r>
      <w:r w:rsidRPr="000F2D4D">
        <w:softHyphen/>
        <w:t>tionsverkets fö</w:t>
      </w:r>
      <w:r w:rsidRPr="000F2D4D">
        <w:t>r</w:t>
      </w:r>
      <w:r w:rsidRPr="000F2D4D">
        <w:t>valtning har bidragit till svårigheter att tillämpa den fastighetsreform och de principer som statsmakterna beslutat om för försvaret.</w:t>
      </w:r>
    </w:p>
    <w:p w:rsidR="00B83884" w:rsidRPr="000F2D4D" w:rsidRDefault="00B83884">
      <w:pPr>
        <w:pStyle w:val="Normaltindrag"/>
      </w:pPr>
      <w:r w:rsidRPr="000F2D4D">
        <w:t>Enligt riksdagens riktlinjer ska Fortifikationsverkets förvaltning av fö</w:t>
      </w:r>
      <w:r w:rsidRPr="000F2D4D">
        <w:t>r</w:t>
      </w:r>
      <w:r w:rsidRPr="000F2D4D">
        <w:t>svarsfastigheter utgå från att tillgodose Försvarsmaktens behov av ändamål</w:t>
      </w:r>
      <w:r w:rsidRPr="000F2D4D">
        <w:t>s</w:t>
      </w:r>
      <w:r w:rsidRPr="000F2D4D">
        <w:t>enliga lokaler. För att Försvarsmakten ska kunna sätta press på Fortifik</w:t>
      </w:r>
      <w:r w:rsidRPr="000F2D4D">
        <w:t>a</w:t>
      </w:r>
      <w:r w:rsidRPr="000F2D4D">
        <w:t>tionsverket är det angeläget att Forti</w:t>
      </w:r>
      <w:r w:rsidRPr="000F2D4D">
        <w:softHyphen/>
        <w:t>fikationsverket öppet redovisar sina kostnader för drift, underhåll, kapital m.m. (prop. 1997/98:137, bet. 1997/98:FiU25, rskr. 1997/98:252).</w:t>
      </w:r>
    </w:p>
    <w:p w:rsidR="00B83884" w:rsidRPr="000F2D4D" w:rsidRDefault="00B83884">
      <w:pPr>
        <w:pStyle w:val="Normaltindrag"/>
      </w:pPr>
      <w:r w:rsidRPr="000F2D4D">
        <w:t>Enligt riksdagen får dock inte kundnyttan drivas på så sätt att underhållet av fastigheterna och anläggningarna missköts. Ned</w:t>
      </w:r>
      <w:r w:rsidRPr="000F2D4D">
        <w:softHyphen/>
        <w:t xml:space="preserve">dragning av underhåll får </w:t>
      </w:r>
      <w:r w:rsidRPr="000F2D4D">
        <w:lastRenderedPageBreak/>
        <w:t>inte hota fastigheternas och anläggning</w:t>
      </w:r>
      <w:r w:rsidRPr="000F2D4D">
        <w:softHyphen/>
        <w:t>arnas långsiktiga värde (prop. 1997/98:137, bet. 1997/98:FiU25, rskr. 1997/98:252).</w:t>
      </w:r>
    </w:p>
    <w:p w:rsidR="00B83884" w:rsidRPr="000F2D4D" w:rsidRDefault="00B83884">
      <w:pPr>
        <w:pStyle w:val="Normaltindrag"/>
      </w:pPr>
      <w:r w:rsidRPr="000F2D4D">
        <w:t>Av granskningen framgår att bl.a. följande faktorer bidragit till att Fö</w:t>
      </w:r>
      <w:r w:rsidRPr="000F2D4D">
        <w:t>r</w:t>
      </w:r>
      <w:r w:rsidRPr="000F2D4D">
        <w:t>svarsmakten har haft svårt att sätta press på Fortifik</w:t>
      </w:r>
      <w:r w:rsidRPr="000F2D4D">
        <w:t>a</w:t>
      </w:r>
      <w:r w:rsidRPr="000F2D4D">
        <w:t>tionsverk</w:t>
      </w:r>
      <w:r w:rsidRPr="000F2D4D">
        <w:softHyphen/>
        <w:t>et:</w:t>
      </w:r>
    </w:p>
    <w:p w:rsidR="00B83884" w:rsidRPr="000F2D4D" w:rsidRDefault="00B83884">
      <w:pPr>
        <w:pStyle w:val="Normaltindrag"/>
        <w:numPr>
          <w:ilvl w:val="0"/>
          <w:numId w:val="72"/>
        </w:numPr>
        <w:spacing w:before="120"/>
        <w:ind w:left="340" w:hanging="170"/>
      </w:pPr>
      <w:r w:rsidRPr="000F2D4D">
        <w:t>Försvarsmakten har haft dålig insyn i Fortifikationsverkets hyressät</w:t>
      </w:r>
      <w:r w:rsidRPr="000F2D4D">
        <w:t>t</w:t>
      </w:r>
      <w:r w:rsidRPr="000F2D4D">
        <w:t>ning. Tillämpningen av hyresmodellen har innebu</w:t>
      </w:r>
      <w:r w:rsidRPr="000F2D4D">
        <w:softHyphen/>
        <w:t>rit att Fortifikation</w:t>
      </w:r>
      <w:r w:rsidRPr="000F2D4D">
        <w:t>s</w:t>
      </w:r>
      <w:r w:rsidRPr="000F2D4D">
        <w:t>verket inte har återspeglat sina faktiska kost</w:t>
      </w:r>
      <w:r w:rsidRPr="000F2D4D">
        <w:softHyphen/>
        <w:t>nader för enskilda byggnader och anläggningar.</w:t>
      </w:r>
    </w:p>
    <w:p w:rsidR="00B83884" w:rsidRPr="000F2D4D" w:rsidRDefault="00B83884">
      <w:pPr>
        <w:pStyle w:val="Normaltindrag"/>
        <w:numPr>
          <w:ilvl w:val="0"/>
          <w:numId w:val="72"/>
        </w:numPr>
        <w:spacing w:before="120"/>
        <w:ind w:left="340" w:hanging="170"/>
      </w:pPr>
      <w:r w:rsidRPr="000F2D4D">
        <w:t>Hyreskostnader för vatten, elektricitet, olja m.m. har inte reglerats mot faktisk förbrukning. Det innebär att Försvars</w:t>
      </w:r>
      <w:r w:rsidRPr="000F2D4D">
        <w:softHyphen/>
        <w:t>makten inte har kunnat minska sina kostnader för uppvärm</w:t>
      </w:r>
      <w:r w:rsidRPr="000F2D4D">
        <w:softHyphen/>
        <w:t>ning m.m. genom att minska sin fö</w:t>
      </w:r>
      <w:r w:rsidRPr="000F2D4D">
        <w:t>r</w:t>
      </w:r>
      <w:r w:rsidRPr="000F2D4D">
        <w:t>brukning. Detta har även haft konsekvenser för Fortifikationsverket e</w:t>
      </w:r>
      <w:r w:rsidRPr="000F2D4D">
        <w:t>f</w:t>
      </w:r>
      <w:r w:rsidRPr="000F2D4D">
        <w:t>tersom verkets faktiska kostnader påverkats med flera miljoner be</w:t>
      </w:r>
      <w:r w:rsidRPr="000F2D4D">
        <w:softHyphen/>
        <w:t>roende på Försvarsmaktens förbrukning.</w:t>
      </w:r>
    </w:p>
    <w:p w:rsidR="00B83884" w:rsidRPr="000F2D4D" w:rsidRDefault="00B83884">
      <w:pPr>
        <w:pStyle w:val="Normaltindrag"/>
        <w:numPr>
          <w:ilvl w:val="0"/>
          <w:numId w:val="72"/>
        </w:numPr>
        <w:spacing w:before="120"/>
        <w:ind w:left="340" w:hanging="170"/>
      </w:pPr>
      <w:r w:rsidRPr="000F2D4D">
        <w:t>Fortifikationsverkets underlåtenhet att ta fram långsiktiga underhåll</w:t>
      </w:r>
      <w:r w:rsidRPr="000F2D4D">
        <w:t>s</w:t>
      </w:r>
      <w:r w:rsidRPr="000F2D4D">
        <w:t>planer och ett administrativt stödsys</w:t>
      </w:r>
      <w:r w:rsidRPr="000F2D4D">
        <w:softHyphen/>
        <w:t>tem har medfört stora problem för Försvarsmakten i fråga om att förutse när planerat underhåll ska ge</w:t>
      </w:r>
      <w:r w:rsidRPr="000F2D4D">
        <w:softHyphen/>
        <w:t>nomföras och vilka kostnader som beräknas uppstå. Det har dessutom uppstått en onödig diskussion mellan Fortifika</w:t>
      </w:r>
      <w:r w:rsidRPr="000F2D4D">
        <w:softHyphen/>
        <w:t>tionsverket och Försvar</w:t>
      </w:r>
      <w:r w:rsidRPr="000F2D4D">
        <w:t>s</w:t>
      </w:r>
      <w:r w:rsidRPr="000F2D4D">
        <w:t>makten om vilket underhåll som in</w:t>
      </w:r>
      <w:r w:rsidRPr="000F2D4D">
        <w:softHyphen/>
        <w:t>går i hyran. Diskussionen har bidragit till irritation mellan myndighete</w:t>
      </w:r>
      <w:r w:rsidRPr="000F2D4D">
        <w:t>r</w:t>
      </w:r>
      <w:r w:rsidRPr="000F2D4D">
        <w:t>na.</w:t>
      </w:r>
    </w:p>
    <w:p w:rsidR="00B83884" w:rsidRPr="000F2D4D" w:rsidRDefault="00B83884">
      <w:pPr>
        <w:pStyle w:val="Normaltindrag"/>
        <w:numPr>
          <w:ilvl w:val="0"/>
          <w:numId w:val="72"/>
        </w:numPr>
        <w:spacing w:before="120"/>
        <w:ind w:left="340" w:hanging="170"/>
      </w:pPr>
      <w:r w:rsidRPr="000F2D4D">
        <w:t>Trots att statsmakterna har beslutat att Fortifikationsverket inte ska ha överskott har man haft återkommande överskott se</w:t>
      </w:r>
      <w:r w:rsidRPr="000F2D4D">
        <w:t>dan bildandet år 1994. Fram till år 2001 har man byggt upp ett ackumulerat över</w:t>
      </w:r>
      <w:r w:rsidRPr="000F2D4D">
        <w:softHyphen/>
        <w:t>skott på 564 miljoner kronor.</w:t>
      </w:r>
    </w:p>
    <w:p w:rsidR="00B83884" w:rsidRPr="000F2D4D" w:rsidRDefault="00B83884">
      <w:pPr>
        <w:pStyle w:val="Normaltindrag"/>
        <w:numPr>
          <w:ilvl w:val="0"/>
          <w:numId w:val="72"/>
        </w:numPr>
        <w:spacing w:before="120"/>
        <w:ind w:left="340" w:hanging="170"/>
      </w:pPr>
      <w:r w:rsidRPr="000F2D4D">
        <w:t>Fortifikationsverket har haft stora problem med sina fastig</w:t>
      </w:r>
      <w:r w:rsidRPr="000F2D4D">
        <w:softHyphen/>
        <w:t>hetsregister för fastigheter och anläggningar. Bristerna har medfört att Fortifik</w:t>
      </w:r>
      <w:r w:rsidRPr="000F2D4D">
        <w:t>a</w:t>
      </w:r>
      <w:r w:rsidRPr="000F2D4D">
        <w:t>tionsverket inte har haft kontroll över sitt fastighetsbestånd. Ett särskilt problem är avsaknaden av ett fungerande register för de anläggningar som inte längre in</w:t>
      </w:r>
      <w:r w:rsidRPr="000F2D4D">
        <w:softHyphen/>
        <w:t>går i krigsorganisationen. Varken Fortifikationsverket eller Försvarsmakten vet exakt var anläggningarna finns, i vilken kond</w:t>
      </w:r>
      <w:r w:rsidRPr="000F2D4D">
        <w:t>i</w:t>
      </w:r>
      <w:r w:rsidRPr="000F2D4D">
        <w:t>tion de är eller hur många de är.</w:t>
      </w:r>
    </w:p>
    <w:p w:rsidR="00B83884" w:rsidRPr="000F2D4D" w:rsidRDefault="00B83884">
      <w:pPr>
        <w:pStyle w:val="Normaltindrag"/>
        <w:numPr>
          <w:ilvl w:val="0"/>
          <w:numId w:val="72"/>
        </w:numPr>
        <w:spacing w:before="120"/>
        <w:ind w:left="340" w:hanging="170"/>
      </w:pPr>
      <w:r w:rsidRPr="000F2D4D">
        <w:t>Fortifikationsverket har haft problem med sina administra</w:t>
      </w:r>
      <w:r w:rsidRPr="000F2D4D">
        <w:softHyphen/>
        <w:t>tiva rutiner. Under perioden 1994–2001 har myndigheten haft tre orena revisionsb</w:t>
      </w:r>
      <w:r w:rsidRPr="000F2D4D">
        <w:t>e</w:t>
      </w:r>
      <w:r w:rsidRPr="000F2D4D">
        <w:t>rättelser. Riksrevisionsverket har rekommenderat Fortifikationsverket att se över sina adm</w:t>
      </w:r>
      <w:r w:rsidRPr="000F2D4D">
        <w:t>i</w:t>
      </w:r>
      <w:r w:rsidRPr="000F2D4D">
        <w:softHyphen/>
        <w:t>nistrativa rutiner.</w:t>
      </w:r>
    </w:p>
    <w:p w:rsidR="00B83884" w:rsidRPr="000F2D4D" w:rsidRDefault="00B83884">
      <w:pPr>
        <w:pStyle w:val="Normaltindrag"/>
        <w:numPr>
          <w:ilvl w:val="0"/>
          <w:numId w:val="72"/>
        </w:numPr>
        <w:spacing w:before="120"/>
        <w:ind w:left="340" w:hanging="170"/>
      </w:pPr>
      <w:r w:rsidRPr="000F2D4D">
        <w:t>Fortifikationsverket har haft problem med att ta hand om anläggningar för krigsändamål. För att förvaltningen av an</w:t>
      </w:r>
      <w:r w:rsidRPr="000F2D4D">
        <w:softHyphen/>
        <w:t>läggningarna ska fungera har Försvarsmakten tagit över en del av de uppgifter som egentligen åvilar Fortifikationsve</w:t>
      </w:r>
      <w:r w:rsidRPr="000F2D4D">
        <w:t>r</w:t>
      </w:r>
      <w:r w:rsidRPr="000F2D4D">
        <w:t>k</w:t>
      </w:r>
      <w:r w:rsidRPr="000F2D4D">
        <w:softHyphen/>
        <w:t>et.</w:t>
      </w:r>
    </w:p>
    <w:p w:rsidR="00B83884" w:rsidRPr="000F2D4D" w:rsidRDefault="00B83884">
      <w:pPr>
        <w:pStyle w:val="Normaltindrag"/>
        <w:numPr>
          <w:ilvl w:val="0"/>
          <w:numId w:val="72"/>
        </w:numPr>
        <w:spacing w:before="120"/>
        <w:ind w:left="340" w:hanging="170"/>
      </w:pPr>
      <w:r w:rsidRPr="000F2D4D">
        <w:t>Försvarsmakten har byggt upp en stor organisation som del</w:t>
      </w:r>
      <w:r w:rsidRPr="000F2D4D">
        <w:softHyphen/>
        <w:t>vis kontroll</w:t>
      </w:r>
      <w:r w:rsidRPr="000F2D4D">
        <w:t>e</w:t>
      </w:r>
      <w:r w:rsidRPr="000F2D4D">
        <w:t>rar Fortifikationsverket. Försvarsmakten anser att kontrollerna är nö</w:t>
      </w:r>
      <w:r w:rsidRPr="000F2D4D">
        <w:t>d</w:t>
      </w:r>
      <w:r w:rsidRPr="000F2D4D">
        <w:t>vändiga för att förvaltningen av fas</w:t>
      </w:r>
      <w:r w:rsidRPr="000F2D4D">
        <w:softHyphen/>
        <w:t>tigheterna och anläggningarna ska fungera.</w:t>
      </w:r>
    </w:p>
    <w:p w:rsidR="00B83884" w:rsidRPr="000F2D4D" w:rsidRDefault="00B83884">
      <w:pPr>
        <w:pStyle w:val="Rubrik3-Utannumrering"/>
      </w:pPr>
      <w:r w:rsidRPr="000F2D4D">
        <w:lastRenderedPageBreak/>
        <w:t>Situationen är inte acceptabel</w:t>
      </w:r>
    </w:p>
    <w:p w:rsidR="00B83884" w:rsidRPr="000F2D4D" w:rsidRDefault="00B83884">
      <w:pPr>
        <w:pStyle w:val="Citat"/>
        <w:spacing w:line="280" w:lineRule="atLeast"/>
      </w:pPr>
      <w:r w:rsidRPr="000F2D4D">
        <w:t>Revisorerna anser att bristerna i hanteringen av försvarets fastig</w:t>
      </w:r>
      <w:r w:rsidRPr="000F2D4D">
        <w:softHyphen/>
        <w:t>heter och anläggningar är anmärkningsvärda. Trots att det har gått åtta år sedan fasti</w:t>
      </w:r>
      <w:r w:rsidRPr="000F2D4D">
        <w:t>g</w:t>
      </w:r>
      <w:r w:rsidRPr="000F2D4D">
        <w:t>hetsreformen har Fortifikationsverket och För</w:t>
      </w:r>
      <w:r w:rsidRPr="000F2D4D">
        <w:softHyphen/>
        <w:t>svarsmakten fortfarande stora problem med att tillämpa fastighetsre</w:t>
      </w:r>
      <w:r w:rsidRPr="000F2D4D">
        <w:softHyphen/>
        <w:t>formen i enlighet med riksdagens i</w:t>
      </w:r>
      <w:r w:rsidRPr="000F2D4D">
        <w:t>n</w:t>
      </w:r>
      <w:r w:rsidRPr="000F2D4D">
        <w:t>tentioner.</w:t>
      </w:r>
    </w:p>
    <w:p w:rsidR="00B83884" w:rsidRPr="000F2D4D" w:rsidRDefault="00B83884">
      <w:pPr>
        <w:pStyle w:val="Normaltindrag"/>
      </w:pPr>
      <w:r w:rsidRPr="000F2D4D">
        <w:t>Enligt revisorerna har regeringen ansvar för att myndigheterna tillämpar fastighetsreformen och avgiftsfinansieringens principer på det sätt som rik</w:t>
      </w:r>
      <w:r w:rsidRPr="000F2D4D">
        <w:t>s</w:t>
      </w:r>
      <w:r w:rsidRPr="000F2D4D">
        <w:t>dagen beslutat. I väntan på den parlamentariska kommitté som revisorerna föreslår ska utvärdera styr- och finansi</w:t>
      </w:r>
      <w:r w:rsidRPr="000F2D4D">
        <w:softHyphen/>
        <w:t>eringsformerna i försvaret anser rev</w:t>
      </w:r>
      <w:r w:rsidRPr="000F2D4D">
        <w:t>i</w:t>
      </w:r>
      <w:r w:rsidRPr="000F2D4D">
        <w:t>sorerna att regeringen bör vidta en rad åtgärder. Revisorerna föreslår bl.a. att:</w:t>
      </w:r>
    </w:p>
    <w:p w:rsidR="00B83884" w:rsidRPr="000F2D4D" w:rsidRDefault="00B83884">
      <w:pPr>
        <w:pStyle w:val="Normaltindrag"/>
        <w:numPr>
          <w:ilvl w:val="0"/>
          <w:numId w:val="71"/>
        </w:numPr>
        <w:spacing w:before="120"/>
        <w:ind w:left="340" w:hanging="170"/>
      </w:pPr>
      <w:r w:rsidRPr="000F2D4D">
        <w:t>Regeringen bör undersöka möjligheten att Försvarsmakten i större u</w:t>
      </w:r>
      <w:r w:rsidRPr="000F2D4D">
        <w:t>t</w:t>
      </w:r>
      <w:r w:rsidRPr="000F2D4D">
        <w:t>sträckning ska kunna vända sig till andra förvaltare. Ge</w:t>
      </w:r>
      <w:r w:rsidRPr="000F2D4D">
        <w:softHyphen/>
        <w:t>nom att öka Fö</w:t>
      </w:r>
      <w:r w:rsidRPr="000F2D4D">
        <w:t>r</w:t>
      </w:r>
      <w:r w:rsidRPr="000F2D4D">
        <w:t>svarsmaktens valfrihet ökar också föru</w:t>
      </w:r>
      <w:r w:rsidRPr="000F2D4D">
        <w:t>t</w:t>
      </w:r>
      <w:r w:rsidRPr="000F2D4D">
        <w:t>sätt</w:t>
      </w:r>
      <w:r w:rsidRPr="000F2D4D">
        <w:softHyphen/>
        <w:t>ningarna för att av</w:t>
      </w:r>
      <w:r w:rsidRPr="000F2D4D">
        <w:softHyphen/>
        <w:t>giftsfinansieringen ska fu</w:t>
      </w:r>
      <w:r w:rsidRPr="000F2D4D">
        <w:t>n</w:t>
      </w:r>
      <w:r w:rsidRPr="000F2D4D">
        <w:t>gera.</w:t>
      </w:r>
    </w:p>
    <w:p w:rsidR="00B83884" w:rsidRPr="000F2D4D" w:rsidRDefault="00B83884">
      <w:pPr>
        <w:pStyle w:val="Normaltindrag"/>
        <w:numPr>
          <w:ilvl w:val="0"/>
          <w:numId w:val="71"/>
        </w:numPr>
        <w:spacing w:before="120"/>
        <w:ind w:left="340" w:hanging="170"/>
      </w:pPr>
      <w:r w:rsidRPr="000F2D4D">
        <w:t>Regeringen bör se till att Försvarsmakten har god insyn i Fortifikation</w:t>
      </w:r>
      <w:r w:rsidRPr="000F2D4D">
        <w:t>s</w:t>
      </w:r>
      <w:r w:rsidRPr="000F2D4D">
        <w:t>verkets förvaltning. I detta ligger att tillämp</w:t>
      </w:r>
      <w:r w:rsidRPr="000F2D4D">
        <w:softHyphen/>
        <w:t>ningen av hyresmodellen u</w:t>
      </w:r>
      <w:r w:rsidRPr="000F2D4D">
        <w:t>t</w:t>
      </w:r>
      <w:r w:rsidRPr="000F2D4D">
        <w:t>vecklas så att Försvarsmakten får en god uppfattning om Fortifikation</w:t>
      </w:r>
      <w:r w:rsidRPr="000F2D4D">
        <w:t>s</w:t>
      </w:r>
      <w:r w:rsidRPr="000F2D4D">
        <w:t>verkets kostnader för mark, lokaler och enskilda byggnader.</w:t>
      </w:r>
    </w:p>
    <w:p w:rsidR="00B83884" w:rsidRPr="000F2D4D" w:rsidRDefault="00B83884">
      <w:pPr>
        <w:pStyle w:val="Normaltindrag"/>
        <w:numPr>
          <w:ilvl w:val="0"/>
          <w:numId w:val="71"/>
        </w:numPr>
        <w:spacing w:before="120"/>
        <w:ind w:left="340" w:hanging="170"/>
      </w:pPr>
      <w:r w:rsidRPr="000F2D4D">
        <w:t>Regeringen bör se till att Fortifikationsverket har tillräckliga resurser och rätt kompetens för att möta Försvarsmaktens behov av fastigheter och anläggningar. Enligt revisorernas mening är det särskilt viktigt att Fortifikationsverket har till</w:t>
      </w:r>
      <w:r w:rsidRPr="000F2D4D">
        <w:softHyphen/>
        <w:t>räckligt med fortifikationsteknisk komp</w:t>
      </w:r>
      <w:r w:rsidRPr="000F2D4D">
        <w:t>e</w:t>
      </w:r>
      <w:r w:rsidRPr="000F2D4D">
        <w:t>tens.</w:t>
      </w:r>
    </w:p>
    <w:p w:rsidR="00B83884" w:rsidRPr="000F2D4D" w:rsidRDefault="00B83884">
      <w:pPr>
        <w:pStyle w:val="Normaltindrag"/>
        <w:numPr>
          <w:ilvl w:val="0"/>
          <w:numId w:val="71"/>
        </w:numPr>
        <w:spacing w:before="120"/>
        <w:ind w:left="340" w:hanging="170"/>
      </w:pPr>
      <w:r w:rsidRPr="000F2D4D">
        <w:t>Regeringen bör med jämna mellanrum jämföra Fortifika</w:t>
      </w:r>
      <w:r w:rsidRPr="000F2D4D">
        <w:softHyphen/>
        <w:t>tionsverkets förvaltning, kostnader och service med andra statliga förvaltares. Genom att jämföra Fortifikationsverkets verksamhet med andra statliga förvalt</w:t>
      </w:r>
      <w:r w:rsidRPr="000F2D4D">
        <w:t>a</w:t>
      </w:r>
      <w:r w:rsidRPr="000F2D4D">
        <w:t>res kan regeringen, Försvarsmakten och andra berörda lättare bilda sig en upp</w:t>
      </w:r>
      <w:r w:rsidRPr="000F2D4D">
        <w:softHyphen/>
        <w:t>fattning om nivån på Fortifi</w:t>
      </w:r>
      <w:r w:rsidRPr="000F2D4D">
        <w:softHyphen/>
        <w:t>katio</w:t>
      </w:r>
      <w:r w:rsidRPr="000F2D4D">
        <w:t>n</w:t>
      </w:r>
      <w:r w:rsidRPr="000F2D4D">
        <w:t>sverkets förvaltning.</w:t>
      </w:r>
    </w:p>
    <w:p w:rsidR="00B83884" w:rsidRPr="000F2D4D" w:rsidRDefault="00B83884">
      <w:pPr>
        <w:pStyle w:val="Normaltindrag"/>
        <w:numPr>
          <w:ilvl w:val="0"/>
          <w:numId w:val="71"/>
        </w:numPr>
        <w:spacing w:before="120"/>
        <w:ind w:left="340" w:hanging="170"/>
      </w:pPr>
      <w:r w:rsidRPr="000F2D4D">
        <w:t>Regeringen bör se till att budgeterade kostnader för vatten, elektricitet, olja m.m. regleras mot faktisk förbrukning. Om inte budgeterad förbru</w:t>
      </w:r>
      <w:r w:rsidRPr="000F2D4D">
        <w:t>k</w:t>
      </w:r>
      <w:r w:rsidRPr="000F2D4D">
        <w:t>ning regleras mot faktisk förbruk</w:t>
      </w:r>
      <w:r w:rsidRPr="000F2D4D">
        <w:softHyphen/>
        <w:t>ning minskar myndigheternas incit</w:t>
      </w:r>
      <w:r w:rsidRPr="000F2D4D">
        <w:t>a</w:t>
      </w:r>
      <w:r w:rsidRPr="000F2D4D">
        <w:t>ment att hushålla med statens medel.</w:t>
      </w:r>
    </w:p>
    <w:p w:rsidR="00B83884" w:rsidRPr="000F2D4D" w:rsidRDefault="00B83884">
      <w:pPr>
        <w:pStyle w:val="Normaltindrag"/>
        <w:numPr>
          <w:ilvl w:val="0"/>
          <w:numId w:val="71"/>
        </w:numPr>
        <w:spacing w:before="120"/>
        <w:ind w:left="340" w:hanging="170"/>
      </w:pPr>
      <w:r w:rsidRPr="000F2D4D">
        <w:t>Regeringen bör se till att Fortifikationsverket inte har årligen återko</w:t>
      </w:r>
      <w:r w:rsidRPr="000F2D4D">
        <w:t>m</w:t>
      </w:r>
      <w:r w:rsidRPr="000F2D4D">
        <w:t>mande överskott. Statsmakterna har beslutat att Fortifikationsverkets h</w:t>
      </w:r>
      <w:r w:rsidRPr="000F2D4D">
        <w:t>y</w:t>
      </w:r>
      <w:r w:rsidRPr="000F2D4D">
        <w:t>ror ska sättas så att de på ett eller några års sikt täcker de kostnader som myndigheten har för förvaltningen.</w:t>
      </w:r>
    </w:p>
    <w:p w:rsidR="00B83884" w:rsidRPr="000F2D4D" w:rsidRDefault="00B83884">
      <w:pPr>
        <w:pStyle w:val="Rubrik1"/>
        <w:numPr>
          <w:ilvl w:val="0"/>
          <w:numId w:val="73"/>
        </w:numPr>
      </w:pPr>
      <w:r w:rsidRPr="000F2D4D">
        <w:br w:type="page"/>
      </w:r>
      <w:bookmarkStart w:id="32" w:name="_Toc9821571"/>
      <w:bookmarkStart w:id="33" w:name="_Toc21491578"/>
      <w:r w:rsidRPr="000F2D4D">
        <w:lastRenderedPageBreak/>
        <w:t>Granskningens bakgrund och syfte</w:t>
      </w:r>
      <w:bookmarkEnd w:id="32"/>
      <w:bookmarkEnd w:id="33"/>
    </w:p>
    <w:p w:rsidR="00B83884" w:rsidRPr="000F2D4D" w:rsidRDefault="00B83884">
      <w:pPr>
        <w:pBdr>
          <w:top w:val="single" w:sz="4" w:space="1" w:color="auto"/>
          <w:left w:val="single" w:sz="4" w:space="1" w:color="auto"/>
          <w:bottom w:val="single" w:sz="4" w:space="1" w:color="auto"/>
          <w:right w:val="single" w:sz="4" w:space="1" w:color="auto"/>
        </w:pBdr>
      </w:pPr>
      <w:r w:rsidRPr="000F2D4D">
        <w:rPr>
          <w:b/>
        </w:rPr>
        <w:t>Sammanfattning:</w:t>
      </w:r>
      <w:r w:rsidRPr="000F2D4D">
        <w:t xml:space="preserve"> Bildandet av Fortifikationsverket var resultatet av två reformer. Fastighetsreformen i försvaret var dels en del av LEMO-reformen (</w:t>
      </w:r>
      <w:r w:rsidRPr="000F2D4D">
        <w:rPr>
          <w:i/>
        </w:rPr>
        <w:t>Utredningen lednings- och myndighetsorga</w:t>
      </w:r>
      <w:r w:rsidRPr="000F2D4D">
        <w:rPr>
          <w:i/>
        </w:rPr>
        <w:softHyphen/>
        <w:t>nisationen för försvaret</w:t>
      </w:r>
      <w:r w:rsidRPr="000F2D4D">
        <w:t>) där stödmyndigheterna i försvaret övergick från att vara anslagsfinansierade till att bli avgiftsfinansierade, dels var bildandet av Fortifikationsverket en del av den allmänna fastig</w:t>
      </w:r>
      <w:r w:rsidRPr="000F2D4D">
        <w:softHyphen/>
        <w:t xml:space="preserve">hetsreform som handlade om att skilja på ägande och brukande. </w:t>
      </w:r>
    </w:p>
    <w:p w:rsidR="00B83884" w:rsidRPr="000F2D4D" w:rsidRDefault="00B83884">
      <w:pPr>
        <w:pStyle w:val="Normaltindrag"/>
        <w:pBdr>
          <w:top w:val="single" w:sz="4" w:space="1" w:color="auto"/>
          <w:left w:val="single" w:sz="4" w:space="1" w:color="auto"/>
          <w:bottom w:val="single" w:sz="4" w:space="1" w:color="auto"/>
          <w:right w:val="single" w:sz="4" w:space="1" w:color="auto"/>
        </w:pBdr>
      </w:pPr>
      <w:r w:rsidRPr="000F2D4D">
        <w:t>Tidigare utredningar visar att Försvarsmakten och Fortifika</w:t>
      </w:r>
      <w:r w:rsidRPr="000F2D4D">
        <w:softHyphen/>
        <w:t>tionsverket har haft olika syn på fastighetsreformen som geno</w:t>
      </w:r>
      <w:r w:rsidRPr="000F2D4D">
        <w:t>m</w:t>
      </w:r>
      <w:r w:rsidRPr="000F2D4D">
        <w:softHyphen/>
        <w:t>fördes i försvaret.</w:t>
      </w:r>
    </w:p>
    <w:p w:rsidR="00B83884" w:rsidRPr="000F2D4D" w:rsidRDefault="00B83884">
      <w:pPr>
        <w:pStyle w:val="Normaltindrag"/>
        <w:pBdr>
          <w:top w:val="single" w:sz="4" w:space="1" w:color="auto"/>
          <w:left w:val="single" w:sz="4" w:space="1" w:color="auto"/>
          <w:bottom w:val="single" w:sz="4" w:space="1" w:color="auto"/>
          <w:right w:val="single" w:sz="4" w:space="1" w:color="auto"/>
        </w:pBdr>
      </w:pPr>
      <w:r w:rsidRPr="000F2D4D">
        <w:t>Revisorernas granskning handlar om hur regeringen styr För</w:t>
      </w:r>
      <w:r w:rsidRPr="000F2D4D">
        <w:softHyphen/>
        <w:t>svarsmakten och Fortifikationsverket och hur myndigheterna sam</w:t>
      </w:r>
      <w:r w:rsidRPr="000F2D4D">
        <w:softHyphen/>
        <w:t>verkar för att skapa en effektiv förvaltning och ett effektivt nyttjande av försvarsfastigheterna. Granskningen tar också upp vilka ef</w:t>
      </w:r>
      <w:r w:rsidRPr="000F2D4D">
        <w:softHyphen/>
        <w:t>fekter tillämpningen av kapitalkostnader har haft i samband med för</w:t>
      </w:r>
      <w:r w:rsidRPr="000F2D4D">
        <w:softHyphen/>
        <w:t>bandsnedläggningar till följd av riksdagens inrik</w:t>
      </w:r>
      <w:r w:rsidRPr="000F2D4D">
        <w:t>t</w:t>
      </w:r>
      <w:r w:rsidRPr="000F2D4D">
        <w:t>ningsbeslut år 2000.</w:t>
      </w:r>
    </w:p>
    <w:p w:rsidR="00B83884" w:rsidRPr="000F2D4D" w:rsidRDefault="00B83884">
      <w:r w:rsidRPr="000F2D4D">
        <w:t>I samband med att Försvarsmakten bildades i juli 1994 övergick de flesta stödmyndigheter som ingick i försvaret från att ha varit anslagsfinansierade till att i huvudsak elle</w:t>
      </w:r>
      <w:r w:rsidRPr="000F2D4D">
        <w:t>r delvis bli avgiftsfi</w:t>
      </w:r>
      <w:r w:rsidRPr="000F2D4D">
        <w:softHyphen/>
        <w:t>nansierade. Förutom Fortifikation</w:t>
      </w:r>
      <w:r w:rsidRPr="000F2D4D">
        <w:t>s</w:t>
      </w:r>
      <w:r w:rsidRPr="000F2D4D">
        <w:t>verket är också Försvarets ma</w:t>
      </w:r>
      <w:r w:rsidRPr="000F2D4D">
        <w:softHyphen/>
        <w:t>terielverk, Försvarshögskolan, Totalförsvarets forskningsinstitut och Totalförsvarets pliktverk helt eller delvis avgiftsfina</w:t>
      </w:r>
      <w:r w:rsidRPr="000F2D4D">
        <w:t>n</w:t>
      </w:r>
      <w:r w:rsidRPr="000F2D4D">
        <w:t>sierade. Genom att införa avgiftsfinansiering skulle både statsmakterna och Försvarsmakten få goda möjligheter att påverka verksamheten i stödmyndi</w:t>
      </w:r>
      <w:r w:rsidRPr="000F2D4D">
        <w:t>g</w:t>
      </w:r>
      <w:r w:rsidRPr="000F2D4D">
        <w:t>hete</w:t>
      </w:r>
      <w:r w:rsidRPr="000F2D4D">
        <w:t>r</w:t>
      </w:r>
      <w:r w:rsidRPr="000F2D4D">
        <w:t>na.</w:t>
      </w:r>
    </w:p>
    <w:p w:rsidR="00B83884" w:rsidRPr="000F2D4D" w:rsidRDefault="00B83884">
      <w:pPr>
        <w:pStyle w:val="Normaltindrag"/>
      </w:pPr>
      <w:r w:rsidRPr="000F2D4D">
        <w:t>Bildandet av Fortifikationsverket i juli 1994 var emellertid också en del av den allmänna fastighetsreform som statsmakterna ge</w:t>
      </w:r>
      <w:r w:rsidRPr="000F2D4D">
        <w:softHyphen/>
        <w:t>nomförde. Genom att skilja på ägande och brukande ville stats</w:t>
      </w:r>
      <w:r w:rsidRPr="000F2D4D">
        <w:softHyphen/>
        <w:t>makterna effektivisera fastighetsfö</w:t>
      </w:r>
      <w:r w:rsidRPr="000F2D4D">
        <w:t>r</w:t>
      </w:r>
      <w:r w:rsidRPr="000F2D4D">
        <w:t>valtningen. Fortifikationsver</w:t>
      </w:r>
      <w:r w:rsidRPr="000F2D4D">
        <w:softHyphen/>
        <w:t>ket skulle värna om fastigheternas värde. Fö</w:t>
      </w:r>
      <w:r w:rsidRPr="000F2D4D">
        <w:t>r</w:t>
      </w:r>
      <w:r w:rsidRPr="000F2D4D">
        <w:t>svarsmakten, som fick ansvaret för sin lokalförsörjning, skulle hyra fasti</w:t>
      </w:r>
      <w:r w:rsidRPr="000F2D4D">
        <w:t>g</w:t>
      </w:r>
      <w:r w:rsidRPr="000F2D4D">
        <w:t>heter och anläggningar från Fortifik</w:t>
      </w:r>
      <w:r w:rsidRPr="000F2D4D">
        <w:t>a</w:t>
      </w:r>
      <w:r w:rsidRPr="000F2D4D">
        <w:t>tionsverket.</w:t>
      </w:r>
    </w:p>
    <w:p w:rsidR="00B83884" w:rsidRPr="000F2D4D" w:rsidRDefault="00B83884">
      <w:pPr>
        <w:pStyle w:val="Rubrik2-Utannumrering"/>
      </w:pPr>
      <w:bookmarkStart w:id="34" w:name="_Toc21491579"/>
      <w:r w:rsidRPr="000F2D4D">
        <w:t>Revisorernas förstudie</w:t>
      </w:r>
      <w:bookmarkEnd w:id="34"/>
    </w:p>
    <w:p w:rsidR="00B83884" w:rsidRPr="000F2D4D" w:rsidRDefault="00B83884">
      <w:r w:rsidRPr="000F2D4D">
        <w:t xml:space="preserve">Hösten 2001 genomförde revisorerna en förstudie, </w:t>
      </w:r>
      <w:r w:rsidRPr="000F2D4D">
        <w:rPr>
          <w:i/>
        </w:rPr>
        <w:t xml:space="preserve">Styrningen av försvarets fastigheter </w:t>
      </w:r>
      <w:r w:rsidRPr="000F2D4D">
        <w:t>(2001/02:3), i syfte att undersöka om det fanns anledning att granska regeringens och försvarsmyndigheternas hantering av fastigheter och anläggningar i försvaret. Förstudien visade att det fanns en rad skäl att gå vidare med en granskning.</w:t>
      </w:r>
    </w:p>
    <w:p w:rsidR="00B83884" w:rsidRPr="000F2D4D" w:rsidRDefault="00B83884">
      <w:pPr>
        <w:pStyle w:val="Normaltindrag"/>
      </w:pPr>
      <w:r w:rsidRPr="000F2D4D">
        <w:t>Av förstudien framgår att Fortifikationsverket och Försvars</w:t>
      </w:r>
      <w:r w:rsidRPr="000F2D4D">
        <w:softHyphen/>
        <w:t>makten delvis hade olika syn på den fastighetsreform som genom</w:t>
      </w:r>
      <w:r w:rsidRPr="000F2D4D">
        <w:softHyphen/>
        <w:t>förts i försvaret. I Fö</w:t>
      </w:r>
      <w:r w:rsidRPr="000F2D4D">
        <w:t>r</w:t>
      </w:r>
      <w:r w:rsidRPr="000F2D4D">
        <w:t>svarsmakten uppfattade man att det var svårt att påverka Fortifikationsve</w:t>
      </w:r>
      <w:r w:rsidRPr="000F2D4D">
        <w:t>r</w:t>
      </w:r>
      <w:r w:rsidRPr="000F2D4D">
        <w:t>kets förvaltning. Tidigare utredningar visade också att Försvarsmakten inte hade haft tillräcklig insyn i förval</w:t>
      </w:r>
      <w:r w:rsidRPr="000F2D4D">
        <w:t>t</w:t>
      </w:r>
      <w:r w:rsidRPr="000F2D4D">
        <w:t xml:space="preserve">ningen, hyressättningen m.m. </w:t>
      </w:r>
    </w:p>
    <w:p w:rsidR="00B83884" w:rsidRPr="000F2D4D" w:rsidRDefault="00B83884">
      <w:pPr>
        <w:pStyle w:val="Normaltindrag"/>
      </w:pPr>
      <w:r w:rsidRPr="000F2D4D">
        <w:t>I Fortifikationsverket upplevde man att Försvarsmakten inte fullt ut hade accepterat fastighetsreformen. I Fortifikationsverket upp</w:t>
      </w:r>
      <w:r w:rsidRPr="000F2D4D">
        <w:softHyphen/>
        <w:t>fattade man att Fö</w:t>
      </w:r>
      <w:r w:rsidRPr="000F2D4D">
        <w:t>r</w:t>
      </w:r>
      <w:r w:rsidRPr="000F2D4D">
        <w:t xml:space="preserve">svarsmakten ville ha kontroll över fastigheterna och anläggningarna och </w:t>
      </w:r>
      <w:r w:rsidRPr="000F2D4D">
        <w:lastRenderedPageBreak/>
        <w:t>agerade på samma sätt som om man ägde försvarsfastighet</w:t>
      </w:r>
      <w:r w:rsidRPr="000F2D4D">
        <w:softHyphen/>
        <w:t>erna. I stället för att agera som en vanlig hyresgäst ägnade sig Försvarsmakten åt att kontroll</w:t>
      </w:r>
      <w:r w:rsidRPr="000F2D4D">
        <w:t>e</w:t>
      </w:r>
      <w:r w:rsidRPr="000F2D4D">
        <w:t>ra Fortifik</w:t>
      </w:r>
      <w:r w:rsidRPr="000F2D4D">
        <w:t>a</w:t>
      </w:r>
      <w:r w:rsidRPr="000F2D4D">
        <w:t>tionsverket.</w:t>
      </w:r>
    </w:p>
    <w:p w:rsidR="00B83884" w:rsidRPr="000F2D4D" w:rsidRDefault="00B83884">
      <w:pPr>
        <w:pStyle w:val="Normaltindrag"/>
      </w:pPr>
      <w:r w:rsidRPr="000F2D4D">
        <w:t>Revisorerna beslutade i september 2001 att inleda en granskning mot bl.a. följande frågestäl</w:t>
      </w:r>
      <w:r w:rsidRPr="000F2D4D">
        <w:t>l</w:t>
      </w:r>
      <w:r w:rsidRPr="000F2D4D">
        <w:t>ningar:</w:t>
      </w:r>
    </w:p>
    <w:p w:rsidR="00B83884" w:rsidRPr="000F2D4D" w:rsidRDefault="00B83884">
      <w:pPr>
        <w:numPr>
          <w:ilvl w:val="0"/>
          <w:numId w:val="28"/>
        </w:numPr>
      </w:pPr>
      <w:r w:rsidRPr="000F2D4D">
        <w:t>Hur Finansdepartementet och Försvarsdepartementet samver</w:t>
      </w:r>
      <w:r w:rsidRPr="000F2D4D">
        <w:softHyphen/>
        <w:t>kar och styr Fortifikationsverket och Försvarsmakten för att åstadkomma en effektiv förvaltning och ett effektivt brukande av försvarets fastigheter och a</w:t>
      </w:r>
      <w:r w:rsidRPr="000F2D4D">
        <w:t>n</w:t>
      </w:r>
      <w:r w:rsidRPr="000F2D4D">
        <w:t>läggningar.</w:t>
      </w:r>
    </w:p>
    <w:p w:rsidR="00B83884" w:rsidRPr="000F2D4D" w:rsidRDefault="00B83884">
      <w:pPr>
        <w:numPr>
          <w:ilvl w:val="0"/>
          <w:numId w:val="28"/>
        </w:numPr>
        <w:spacing w:before="120"/>
      </w:pPr>
      <w:r w:rsidRPr="000F2D4D">
        <w:t>Hur Fortifikationsverket och Försvarsmakten samverkar och arbetar för att åstadkomma en effektiv förvaltning och ett ef</w:t>
      </w:r>
      <w:r w:rsidRPr="000F2D4D">
        <w:softHyphen/>
        <w:t>fektivt brukande av fö</w:t>
      </w:r>
      <w:r w:rsidRPr="000F2D4D">
        <w:t>r</w:t>
      </w:r>
      <w:r w:rsidRPr="000F2D4D">
        <w:t xml:space="preserve">svarets fastigheter och anläggningar. </w:t>
      </w:r>
    </w:p>
    <w:p w:rsidR="00B83884" w:rsidRPr="000F2D4D" w:rsidRDefault="00B83884">
      <w:pPr>
        <w:numPr>
          <w:ilvl w:val="0"/>
          <w:numId w:val="28"/>
        </w:numPr>
        <w:spacing w:before="120"/>
      </w:pPr>
      <w:r w:rsidRPr="000F2D4D">
        <w:t>Hur Fortifikationsverket och Försvarsmakten har tillämpat den nuvar</w:t>
      </w:r>
      <w:r w:rsidRPr="000F2D4D">
        <w:softHyphen/>
        <w:t>ande hyresmodellen. I detta ligger att revisorerna grans</w:t>
      </w:r>
      <w:r w:rsidRPr="000F2D4D">
        <w:softHyphen/>
        <w:t>kar vilka ef</w:t>
      </w:r>
      <w:r w:rsidRPr="000F2D4D">
        <w:softHyphen/>
        <w:t>fekter tillämpningen av kapitalkostnader har haft i samband med för</w:t>
      </w:r>
      <w:r w:rsidRPr="000F2D4D">
        <w:softHyphen/>
        <w:t>bandsnedläggningar till följd av försvarsb</w:t>
      </w:r>
      <w:r w:rsidRPr="000F2D4D">
        <w:t>e</w:t>
      </w:r>
      <w:r w:rsidRPr="000F2D4D">
        <w:softHyphen/>
        <w:t>slut.</w:t>
      </w:r>
    </w:p>
    <w:p w:rsidR="00B83884" w:rsidRPr="000F2D4D" w:rsidRDefault="00B83884">
      <w:pPr>
        <w:pStyle w:val="Rubrik2"/>
      </w:pPr>
      <w:bookmarkStart w:id="35" w:name="_Toc21491580"/>
      <w:r w:rsidRPr="000F2D4D">
        <w:t>Den allmänna fastighetsreformen</w:t>
      </w:r>
      <w:bookmarkEnd w:id="35"/>
    </w:p>
    <w:p w:rsidR="00B83884" w:rsidRPr="000F2D4D" w:rsidRDefault="00B83884">
      <w:r w:rsidRPr="000F2D4D">
        <w:t xml:space="preserve">År 1993 genomfördes en allmän statlig fastighetsreform. Fram till i början av 1990-talet hade </w:t>
      </w:r>
      <w:r w:rsidRPr="000F2D4D">
        <w:rPr>
          <w:i/>
        </w:rPr>
        <w:t>Byggnadsstyrelsen</w:t>
      </w:r>
      <w:r w:rsidRPr="000F2D4D">
        <w:t xml:space="preserve"> ansvaret för för</w:t>
      </w:r>
      <w:r w:rsidRPr="000F2D4D">
        <w:softHyphen/>
        <w:t>valtningen av statens fastigheter. Byggnadsstyrelsen erbjöd lokal</w:t>
      </w:r>
      <w:r w:rsidRPr="000F2D4D">
        <w:softHyphen/>
        <w:t>er, tjänster inom lokalförsörjnin</w:t>
      </w:r>
      <w:r w:rsidRPr="000F2D4D">
        <w:t>g</w:t>
      </w:r>
      <w:r w:rsidRPr="000F2D4D">
        <w:t>en och byggproduktion till stat</w:t>
      </w:r>
      <w:r w:rsidRPr="000F2D4D">
        <w:softHyphen/>
        <w:t>ens myndig</w:t>
      </w:r>
      <w:r w:rsidRPr="000F2D4D">
        <w:softHyphen/>
        <w:t>heter. Byggnadsstyrelsen var även regeringens stabs</w:t>
      </w:r>
      <w:r w:rsidRPr="000F2D4D">
        <w:softHyphen/>
        <w:t>myndighet i lokal</w:t>
      </w:r>
      <w:r w:rsidRPr="000F2D4D">
        <w:softHyphen/>
        <w:t>frågor. Det var Byggnadsstyrelsens up</w:t>
      </w:r>
      <w:r w:rsidRPr="000F2D4D">
        <w:t>p</w:t>
      </w:r>
      <w:r w:rsidRPr="000F2D4D">
        <w:t>gift att bedöma myndigheternas lokalbehov. Om Byggnadsstyrelsen god</w:t>
      </w:r>
      <w:r w:rsidRPr="000F2D4D">
        <w:softHyphen/>
        <w:t>kände att en myndighet hade större lokalbehov höjde regeringen i regel my</w:t>
      </w:r>
      <w:r w:rsidRPr="000F2D4D">
        <w:t>n</w:t>
      </w:r>
      <w:r w:rsidRPr="000F2D4D">
        <w:t>dighetens anslag för att täcka den extra kostnaden. Det innebar att lokalerna i prak</w:t>
      </w:r>
      <w:r w:rsidRPr="000F2D4D">
        <w:t>tiken var gratis ur myndigheternas per</w:t>
      </w:r>
      <w:r w:rsidRPr="000F2D4D">
        <w:softHyphen/>
        <w:t>spektiv. Systemet var ineffektivt ur många aspek</w:t>
      </w:r>
      <w:r w:rsidRPr="000F2D4D">
        <w:softHyphen/>
        <w:t>ter. Myndighet</w:t>
      </w:r>
      <w:r w:rsidRPr="000F2D4D">
        <w:softHyphen/>
        <w:t>erna behövde inte ta hänsyn till kostnaderna när de be</w:t>
      </w:r>
      <w:r w:rsidRPr="000F2D4D">
        <w:softHyphen/>
        <w:t>dömde sitt behov av lokaler. Byggnadsstyrelsen, som ytterst b</w:t>
      </w:r>
      <w:r w:rsidRPr="000F2D4D">
        <w:t>e</w:t>
      </w:r>
      <w:r w:rsidRPr="000F2D4D">
        <w:t>dömde hur stora lokaler en myndighet skulle ha, hade inte alltid den bästa kunskapen om verksamhetens behov (SOU 1997:96).</w:t>
      </w:r>
    </w:p>
    <w:p w:rsidR="00B83884" w:rsidRPr="000F2D4D" w:rsidRDefault="00B83884">
      <w:pPr>
        <w:pStyle w:val="Rubrik3-Utannumrering"/>
      </w:pPr>
      <w:r w:rsidRPr="000F2D4D">
        <w:t>Skilja på ägande och brukande och marknadsmässighet</w:t>
      </w:r>
    </w:p>
    <w:p w:rsidR="00B83884" w:rsidRPr="000F2D4D" w:rsidRDefault="00B83884">
      <w:r w:rsidRPr="000F2D4D">
        <w:t>Fastighetsreformen syftade till att effektivisera fastighetsförvalt</w:t>
      </w:r>
      <w:r w:rsidRPr="000F2D4D">
        <w:softHyphen/>
        <w:t>ningen. De allmänna riktlinjerna för reformen som skulle tillämpas inom hela fastighet</w:t>
      </w:r>
      <w:r w:rsidRPr="000F2D4D">
        <w:t>s</w:t>
      </w:r>
      <w:r w:rsidRPr="000F2D4D">
        <w:t>förvaltningen framgår av propo</w:t>
      </w:r>
      <w:r w:rsidRPr="000F2D4D">
        <w:softHyphen/>
        <w:t>sition 1991/92:44:</w:t>
      </w:r>
    </w:p>
    <w:p w:rsidR="00B83884" w:rsidRPr="000F2D4D" w:rsidRDefault="00B83884">
      <w:pPr>
        <w:pStyle w:val="Normaltindrag"/>
        <w:numPr>
          <w:ilvl w:val="0"/>
          <w:numId w:val="57"/>
        </w:numPr>
        <w:spacing w:before="120"/>
        <w:ind w:left="340" w:hanging="170"/>
      </w:pPr>
      <w:r w:rsidRPr="000F2D4D">
        <w:t>Den statliga fastighetsförvaltningen skulle skiljas från bruk</w:t>
      </w:r>
      <w:r w:rsidRPr="000F2D4D">
        <w:softHyphen/>
        <w:t>andet av l</w:t>
      </w:r>
      <w:r w:rsidRPr="000F2D4D">
        <w:t>o</w:t>
      </w:r>
      <w:r w:rsidRPr="000F2D4D">
        <w:t>kaler och mark.</w:t>
      </w:r>
    </w:p>
    <w:p w:rsidR="00B83884" w:rsidRPr="000F2D4D" w:rsidRDefault="00B83884">
      <w:pPr>
        <w:pStyle w:val="Normaltindrag"/>
        <w:numPr>
          <w:ilvl w:val="0"/>
          <w:numId w:val="57"/>
        </w:numPr>
        <w:spacing w:before="120"/>
        <w:ind w:left="340" w:hanging="170"/>
      </w:pPr>
      <w:r w:rsidRPr="000F2D4D">
        <w:t>En mer rättvisande bild skulle ges av mark- och lokalkostna</w:t>
      </w:r>
      <w:r w:rsidRPr="000F2D4D">
        <w:softHyphen/>
        <w:t xml:space="preserve">derna i statsbudgeten. </w:t>
      </w:r>
    </w:p>
    <w:p w:rsidR="00B83884" w:rsidRPr="000F2D4D" w:rsidRDefault="00B83884">
      <w:pPr>
        <w:pStyle w:val="Normaltindrag"/>
        <w:numPr>
          <w:ilvl w:val="0"/>
          <w:numId w:val="57"/>
        </w:numPr>
        <w:spacing w:before="120"/>
        <w:ind w:left="340" w:hanging="170"/>
      </w:pPr>
      <w:r w:rsidRPr="000F2D4D">
        <w:t xml:space="preserve">Fastighetsförvaltningen skulle bedrivas – så långt det var möjligt – med marknadsmässiga avkastningskrav. </w:t>
      </w:r>
    </w:p>
    <w:p w:rsidR="00B83884" w:rsidRPr="000F2D4D" w:rsidRDefault="00B83884">
      <w:pPr>
        <w:pStyle w:val="Normaltindrag"/>
        <w:numPr>
          <w:ilvl w:val="0"/>
          <w:numId w:val="57"/>
        </w:numPr>
        <w:spacing w:before="120"/>
        <w:ind w:left="340" w:hanging="170"/>
      </w:pPr>
      <w:r w:rsidRPr="000F2D4D">
        <w:lastRenderedPageBreak/>
        <w:t>Fastighetsförvaltningen skulle bedrivas av separata enheter som så långt som möjligt var utformade efter olika fasti</w:t>
      </w:r>
      <w:r w:rsidRPr="000F2D4D">
        <w:t>g</w:t>
      </w:r>
      <w:r w:rsidRPr="000F2D4D">
        <w:softHyphen/>
        <w:t>heters särart.</w:t>
      </w:r>
    </w:p>
    <w:p w:rsidR="00B83884" w:rsidRPr="000F2D4D" w:rsidRDefault="00B83884">
      <w:pPr>
        <w:pStyle w:val="Normaltindrag"/>
        <w:numPr>
          <w:ilvl w:val="0"/>
          <w:numId w:val="57"/>
        </w:numPr>
        <w:spacing w:before="120"/>
        <w:ind w:left="340" w:hanging="170"/>
      </w:pPr>
      <w:r w:rsidRPr="000F2D4D">
        <w:t>Statens ägarroll skulle renodlas. Graden av kapitalbindning och av</w:t>
      </w:r>
      <w:r w:rsidRPr="000F2D4D">
        <w:softHyphen/>
        <w:t>kastning på kapitalet skulle fortlöpande vara föremål för prövning. Marknadsmässiga redovisningsprinciper skulle ti</w:t>
      </w:r>
      <w:r w:rsidRPr="000F2D4D">
        <w:t>l</w:t>
      </w:r>
      <w:r w:rsidRPr="000F2D4D">
        <w:t>lämpas.</w:t>
      </w:r>
    </w:p>
    <w:p w:rsidR="00B83884" w:rsidRPr="000F2D4D" w:rsidRDefault="00B83884">
      <w:pPr>
        <w:pStyle w:val="Normaltindrag"/>
        <w:numPr>
          <w:ilvl w:val="0"/>
          <w:numId w:val="57"/>
        </w:numPr>
        <w:spacing w:before="120"/>
        <w:ind w:left="340" w:hanging="170"/>
      </w:pPr>
      <w:r w:rsidRPr="000F2D4D">
        <w:t>Förvaltningen skulle företrädesvis bedrivas i aktiebolag</w:t>
      </w:r>
      <w:r w:rsidRPr="000F2D4D">
        <w:t>s</w:t>
      </w:r>
      <w:r w:rsidRPr="000F2D4D">
        <w:softHyphen/>
        <w:t>form. Styrel</w:t>
      </w:r>
      <w:r w:rsidRPr="000F2D4D">
        <w:softHyphen/>
        <w:t>sens och den verkställande ledningens ansvar för fastighetsförvalt</w:t>
      </w:r>
      <w:r w:rsidRPr="000F2D4D">
        <w:softHyphen/>
        <w:t>ningen skulle därmed bli tydligare jämfört med vad som var möjligt i myndi</w:t>
      </w:r>
      <w:r w:rsidRPr="000F2D4D">
        <w:t>g</w:t>
      </w:r>
      <w:r w:rsidRPr="000F2D4D">
        <w:t>hetsform. Regeringen skulle företräda staten som ägare i denna typ av bolag.</w:t>
      </w:r>
    </w:p>
    <w:p w:rsidR="00B83884" w:rsidRPr="000F2D4D" w:rsidRDefault="00B83884">
      <w:pPr>
        <w:pStyle w:val="Normaltindrag"/>
        <w:numPr>
          <w:ilvl w:val="0"/>
          <w:numId w:val="57"/>
        </w:numPr>
        <w:spacing w:before="120"/>
        <w:ind w:left="340" w:hanging="170"/>
      </w:pPr>
      <w:r w:rsidRPr="000F2D4D">
        <w:t>De fastigheter som av historiska skäl eller av andra skäl inte kunde öve</w:t>
      </w:r>
      <w:r w:rsidRPr="000F2D4D">
        <w:t>r</w:t>
      </w:r>
      <w:r w:rsidRPr="000F2D4D">
        <w:t>föras till bolag skulle läggas under samordnad förval</w:t>
      </w:r>
      <w:r w:rsidRPr="000F2D4D">
        <w:t>t</w:t>
      </w:r>
      <w:r w:rsidRPr="000F2D4D">
        <w:t>ning i myn</w:t>
      </w:r>
      <w:r w:rsidRPr="000F2D4D">
        <w:softHyphen/>
        <w:t>dighetsform.</w:t>
      </w:r>
    </w:p>
    <w:p w:rsidR="00B83884" w:rsidRPr="000F2D4D" w:rsidRDefault="00B83884">
      <w:r w:rsidRPr="000F2D4D">
        <w:t>Bland de viktigaste argumenten kan man nämna att reformen skulle ge en mer rättvisande bild av mark- och lokalkostnader och skapa förutsätt</w:t>
      </w:r>
      <w:r w:rsidRPr="000F2D4D">
        <w:softHyphen/>
        <w:t>ningar för en effektiv fastighets- och förmögenhet</w:t>
      </w:r>
      <w:r w:rsidRPr="000F2D4D">
        <w:t>s</w:t>
      </w:r>
      <w:r w:rsidRPr="000F2D4D">
        <w:softHyphen/>
        <w:t xml:space="preserve">förvaltning. </w:t>
      </w:r>
    </w:p>
    <w:p w:rsidR="00B83884" w:rsidRPr="000F2D4D" w:rsidRDefault="00B83884">
      <w:pPr>
        <w:pStyle w:val="Rubrik3-Utannumrering"/>
      </w:pPr>
      <w:r w:rsidRPr="000F2D4D">
        <w:t>Hyresgästerna skulle få ansvar</w:t>
      </w:r>
    </w:p>
    <w:p w:rsidR="00B83884" w:rsidRPr="000F2D4D" w:rsidRDefault="00B83884">
      <w:r w:rsidRPr="000F2D4D">
        <w:t>Fastighetsreformen var också i hög grad knuten till de föränd</w:t>
      </w:r>
      <w:r w:rsidRPr="000F2D4D">
        <w:softHyphen/>
        <w:t>ringar som infördes i budget</w:t>
      </w:r>
      <w:r w:rsidRPr="000F2D4D">
        <w:softHyphen/>
        <w:t xml:space="preserve">systemet där rambudgetering och resultatstyrning skulle ge myndigheterna ökad frihet att själva disponera medel för att nå uppställda mål. Myndigheterna fick ansvar för sin egen lokalförsörjning och kunde i princip hyra sina lokaler från vem som helst. </w:t>
      </w:r>
    </w:p>
    <w:p w:rsidR="00B83884" w:rsidRPr="000F2D4D" w:rsidRDefault="00B83884">
      <w:pPr>
        <w:pStyle w:val="Rubrik3-Utannumrering"/>
      </w:pPr>
      <w:r w:rsidRPr="000F2D4D">
        <w:t>Nya myndigheter och bolag bildades</w:t>
      </w:r>
    </w:p>
    <w:p w:rsidR="00B83884" w:rsidRPr="000F2D4D" w:rsidRDefault="00B83884">
      <w:r w:rsidRPr="000F2D4D">
        <w:t>De statligt ägda fastigheter som tidigare förvalta</w:t>
      </w:r>
      <w:r w:rsidRPr="000F2D4D">
        <w:softHyphen/>
        <w:t>des av Bygg</w:t>
      </w:r>
      <w:r w:rsidRPr="000F2D4D">
        <w:softHyphen/>
        <w:t xml:space="preserve">nadsstyrelsen och Fortifikationsförvaltningen överfördes till de två nya myndigheterna </w:t>
      </w:r>
      <w:r w:rsidRPr="000F2D4D">
        <w:rPr>
          <w:i/>
        </w:rPr>
        <w:t>Statens fastighetsverk</w:t>
      </w:r>
      <w:r w:rsidRPr="000F2D4D">
        <w:t xml:space="preserve"> och </w:t>
      </w:r>
      <w:r w:rsidRPr="000F2D4D">
        <w:rPr>
          <w:i/>
        </w:rPr>
        <w:t>Fortifikationsverket</w:t>
      </w:r>
      <w:r w:rsidRPr="000F2D4D">
        <w:t xml:space="preserve"> samt två aktie</w:t>
      </w:r>
      <w:r w:rsidRPr="000F2D4D">
        <w:softHyphen/>
        <w:t xml:space="preserve">bolag, </w:t>
      </w:r>
      <w:r w:rsidRPr="000F2D4D">
        <w:rPr>
          <w:i/>
        </w:rPr>
        <w:t>Va</w:t>
      </w:r>
      <w:r w:rsidRPr="000F2D4D">
        <w:rPr>
          <w:i/>
        </w:rPr>
        <w:softHyphen/>
        <w:t>sakronan</w:t>
      </w:r>
      <w:r w:rsidRPr="000F2D4D">
        <w:t xml:space="preserve"> och </w:t>
      </w:r>
      <w:r w:rsidRPr="000F2D4D">
        <w:rPr>
          <w:i/>
        </w:rPr>
        <w:t>Akademiska Hus</w:t>
      </w:r>
      <w:r w:rsidRPr="000F2D4D">
        <w:t xml:space="preserve">. Därutöver bildades </w:t>
      </w:r>
      <w:r w:rsidRPr="000F2D4D">
        <w:rPr>
          <w:i/>
        </w:rPr>
        <w:t>Statens lo</w:t>
      </w:r>
      <w:r w:rsidRPr="000F2D4D">
        <w:rPr>
          <w:i/>
        </w:rPr>
        <w:softHyphen/>
        <w:t>kalförsörj</w:t>
      </w:r>
      <w:r w:rsidRPr="000F2D4D">
        <w:rPr>
          <w:i/>
        </w:rPr>
        <w:softHyphen/>
        <w:t>ningsverk</w:t>
      </w:r>
      <w:r w:rsidRPr="000F2D4D">
        <w:t xml:space="preserve"> med uppgift att fungera som stabsorgan åt rege</w:t>
      </w:r>
      <w:r w:rsidRPr="000F2D4D">
        <w:softHyphen/>
        <w:t>ringen. Statens lokalförsörjningsverk hade också till uppgift att ge stöd till myndigheter i lokalförsörjnings</w:t>
      </w:r>
      <w:r w:rsidRPr="000F2D4D">
        <w:softHyphen/>
        <w:t>frågor. Efter beslut av regeringen la</w:t>
      </w:r>
      <w:r w:rsidRPr="000F2D4D">
        <w:softHyphen/>
        <w:t>des Statens lokalförsör</w:t>
      </w:r>
      <w:r w:rsidRPr="000F2D4D">
        <w:t>j</w:t>
      </w:r>
      <w:r w:rsidRPr="000F2D4D">
        <w:t>nings</w:t>
      </w:r>
      <w:r w:rsidRPr="000F2D4D">
        <w:softHyphen/>
        <w:t>verk ned år 1997. Verkets resurse</w:t>
      </w:r>
      <w:r w:rsidRPr="000F2D4D">
        <w:t>r överför</w:t>
      </w:r>
      <w:r w:rsidRPr="000F2D4D">
        <w:softHyphen/>
        <w:t>des till Statskontoret, som övertog verkets roll som stabsorgan åt regerin</w:t>
      </w:r>
      <w:r w:rsidRPr="000F2D4D">
        <w:t>g</w:t>
      </w:r>
      <w:r w:rsidRPr="000F2D4D">
        <w:t>en.</w:t>
      </w:r>
    </w:p>
    <w:p w:rsidR="00B83884" w:rsidRPr="000F2D4D" w:rsidRDefault="00B83884">
      <w:pPr>
        <w:pStyle w:val="Rubrik2"/>
      </w:pPr>
      <w:bookmarkStart w:id="36" w:name="_Toc21491581"/>
      <w:r w:rsidRPr="000F2D4D">
        <w:t>Fastighetsreformen i försvaret</w:t>
      </w:r>
      <w:bookmarkEnd w:id="36"/>
    </w:p>
    <w:p w:rsidR="00B83884" w:rsidRPr="000F2D4D" w:rsidRDefault="00B83884">
      <w:r w:rsidRPr="000F2D4D">
        <w:t>Statsmakterna ansåg att förvaltningen av försvarets fastigheter borde re</w:t>
      </w:r>
      <w:r w:rsidRPr="000F2D4D">
        <w:softHyphen/>
        <w:t>formeras i samband med den allmänna fastighetsreformen. Förvaltningen av försvarsfastigheterna var så bristfällig att det behövdes betydande förän</w:t>
      </w:r>
      <w:r w:rsidRPr="000F2D4D">
        <w:t>d</w:t>
      </w:r>
      <w:r w:rsidRPr="000F2D4D">
        <w:t>ringar (SOU 1992:85).</w:t>
      </w:r>
    </w:p>
    <w:p w:rsidR="00B83884" w:rsidRPr="000F2D4D" w:rsidRDefault="00B83884">
      <w:pPr>
        <w:pStyle w:val="Normaltindrag"/>
      </w:pPr>
      <w:r w:rsidRPr="000F2D4D">
        <w:t>Fram till bildandet av Fortifikationsverket år 1994 var det Fort</w:t>
      </w:r>
      <w:r w:rsidRPr="000F2D4D">
        <w:t>i</w:t>
      </w:r>
      <w:r w:rsidRPr="000F2D4D">
        <w:softHyphen/>
        <w:t>fikations</w:t>
      </w:r>
      <w:r w:rsidRPr="000F2D4D">
        <w:softHyphen/>
        <w:t>förvaltningen som formellt ägde försvarets fastigheter. Fortifikationsförval</w:t>
      </w:r>
      <w:r w:rsidRPr="000F2D4D">
        <w:t>t</w:t>
      </w:r>
      <w:r w:rsidRPr="000F2D4D">
        <w:lastRenderedPageBreak/>
        <w:t>ningen hade det formella ansvaret för den juridiska och ekonomiska förval</w:t>
      </w:r>
      <w:r w:rsidRPr="000F2D4D">
        <w:t>t</w:t>
      </w:r>
      <w:r w:rsidRPr="000F2D4D">
        <w:t xml:space="preserve">ningen av försvarets fastigheter. </w:t>
      </w:r>
    </w:p>
    <w:p w:rsidR="00B83884" w:rsidRPr="000F2D4D" w:rsidRDefault="00B83884">
      <w:pPr>
        <w:pStyle w:val="Normaltindrag"/>
      </w:pPr>
      <w:r w:rsidRPr="000F2D4D">
        <w:t>I praktiken var det dock försvarsmyndigheterna som styrde för</w:t>
      </w:r>
      <w:r w:rsidRPr="000F2D4D">
        <w:softHyphen/>
        <w:t>valtningen av försvarsfastigheterna. Det var också försvarsmyn</w:t>
      </w:r>
      <w:r w:rsidRPr="000F2D4D">
        <w:softHyphen/>
        <w:t>digheterna som ansvar</w:t>
      </w:r>
      <w:r w:rsidRPr="000F2D4D">
        <w:t>a</w:t>
      </w:r>
      <w:r w:rsidRPr="000F2D4D">
        <w:t>de för den direkta fastighetsförvaltningen (Ds 1986:28 och SOU 1992:85).</w:t>
      </w:r>
    </w:p>
    <w:p w:rsidR="00B83884" w:rsidRPr="000F2D4D" w:rsidRDefault="00B83884">
      <w:pPr>
        <w:pStyle w:val="Rubrik3-Utannumrering"/>
      </w:pPr>
      <w:r w:rsidRPr="000F2D4D">
        <w:t>Underhållet var en budgetregulator</w:t>
      </w:r>
    </w:p>
    <w:p w:rsidR="00B83884" w:rsidRPr="000F2D4D" w:rsidRDefault="00B83884">
      <w:r w:rsidRPr="000F2D4D">
        <w:t>Fram till år 1994 finansierades alla försvarsfastigheter med anslag. Genom att alla fastigheter och anläggningar anslagsfinansierades uppstod det inga kapitalkostnader för försvarsfastigheterna. I för</w:t>
      </w:r>
      <w:r w:rsidRPr="000F2D4D">
        <w:softHyphen/>
        <w:t>svarsmyndigheternas löpande budget för fastigheterna och anläggningarna ingick en</w:t>
      </w:r>
      <w:r w:rsidRPr="000F2D4D">
        <w:softHyphen/>
        <w:t>dast kostnader för drift och underhåll samt ersättning för uppvärmning, vatten, elektricitet m.m. (Försvarsd</w:t>
      </w:r>
      <w:r w:rsidRPr="000F2D4D">
        <w:t>e</w:t>
      </w:r>
      <w:r w:rsidRPr="000F2D4D">
        <w:t xml:space="preserve">partementet, dnr Fo94/1342/ESO). </w:t>
      </w:r>
    </w:p>
    <w:p w:rsidR="00B83884" w:rsidRPr="000F2D4D" w:rsidRDefault="00B83884">
      <w:pPr>
        <w:pStyle w:val="Normaltindrag"/>
      </w:pPr>
      <w:r w:rsidRPr="000F2D4D">
        <w:t>Ett stort problem var att försvarsmyndigheterna använde under</w:t>
      </w:r>
      <w:r w:rsidRPr="000F2D4D">
        <w:softHyphen/>
        <w:t>hållet som en budgetregulator. När det krävdes besparingar inom försvaret drog fö</w:t>
      </w:r>
      <w:r w:rsidRPr="000F2D4D">
        <w:t>r</w:t>
      </w:r>
      <w:r w:rsidRPr="000F2D4D">
        <w:t>svarsmyndigheterna ned på underhållet, vilket ledde till att fastigheternas funktionalitet och värden inte bevara</w:t>
      </w:r>
      <w:r w:rsidRPr="000F2D4D">
        <w:softHyphen/>
        <w:t>des. På många håll i försvaret var fa</w:t>
      </w:r>
      <w:r w:rsidRPr="000F2D4D">
        <w:t>s</w:t>
      </w:r>
      <w:r w:rsidRPr="000F2D4D">
        <w:t>tigheterna i mycket dålig kondition (Ds 1986:28, SOU 1992:85 och SOU 1996:97).</w:t>
      </w:r>
    </w:p>
    <w:p w:rsidR="00B83884" w:rsidRPr="000F2D4D" w:rsidRDefault="00B83884">
      <w:pPr>
        <w:pStyle w:val="Normaltindrag"/>
      </w:pPr>
      <w:r w:rsidRPr="000F2D4D">
        <w:t>Samtidigt var det relativt enkelt för försvarsmyndigheterna att få fram e</w:t>
      </w:r>
      <w:r w:rsidRPr="000F2D4D">
        <w:t>x</w:t>
      </w:r>
      <w:r w:rsidRPr="000F2D4D">
        <w:t>tra anslag för att investera i nya fastigheter. När bristerna i underhållet nått en viss nivå blev det billigare och mer rationellt för försvarsmyndigheterna att bygga nytt i stället för att rusta upp befintliga fastigheter (Ds 1986:28, SOU 1992:85 och SOU 1996:97).</w:t>
      </w:r>
    </w:p>
    <w:p w:rsidR="00B83884" w:rsidRPr="000F2D4D" w:rsidRDefault="00B83884">
      <w:pPr>
        <w:pStyle w:val="Rubrik3-Utannumrering"/>
      </w:pPr>
      <w:r w:rsidRPr="000F2D4D">
        <w:t xml:space="preserve">Skilja på ägande och brukande </w:t>
      </w:r>
    </w:p>
    <w:p w:rsidR="00B83884" w:rsidRPr="000F2D4D" w:rsidRDefault="00B83884">
      <w:r w:rsidRPr="000F2D4D">
        <w:t>I enlighet med den allmänna fastighetsreformen ansåg statsmakt</w:t>
      </w:r>
      <w:r w:rsidRPr="000F2D4D">
        <w:softHyphen/>
        <w:t>erna att man skulle skilja på ägande och brukande när det gällde försvarets fastigheter och anläggningar. Utgångspunkten var att lokalförsörjningen och förvaltningen av försvarets fastigheter så långt som möjligt skulle tillgodoses enligt samma principer som i statsförvaltningen i öv</w:t>
      </w:r>
      <w:r w:rsidRPr="000F2D4D">
        <w:softHyphen/>
        <w:t>rigt. Särlösningar och dubblering av kompetenser skulle undvikas (prop. 1992/93:37, 1992/93:FiU8, rskr. 1992/93:123).</w:t>
      </w:r>
    </w:p>
    <w:p w:rsidR="00B83884" w:rsidRPr="000F2D4D" w:rsidRDefault="00B83884">
      <w:pPr>
        <w:pStyle w:val="Normaltindrag"/>
      </w:pPr>
      <w:r w:rsidRPr="000F2D4D">
        <w:t>Statsmakterna konstaterade att det inte var möjligt att uppnå en tydlig å</w:t>
      </w:r>
      <w:r w:rsidRPr="000F2D4D">
        <w:t>t</w:t>
      </w:r>
      <w:r w:rsidRPr="000F2D4D">
        <w:t>skillnad mellan ägare och brukare om fastigheterna och försvarets verksa</w:t>
      </w:r>
      <w:r w:rsidRPr="000F2D4D">
        <w:t>m</w:t>
      </w:r>
      <w:r w:rsidRPr="000F2D4D">
        <w:t>het hanterades av en och samma myndighet. Statsmakterna be</w:t>
      </w:r>
      <w:r w:rsidRPr="000F2D4D">
        <w:softHyphen/>
        <w:t xml:space="preserve">slutade därför att en ny avgiftsfinansierad förvaltningsmyndighet, </w:t>
      </w:r>
      <w:r w:rsidRPr="000F2D4D">
        <w:rPr>
          <w:i/>
        </w:rPr>
        <w:t>Fortifikationsverket</w:t>
      </w:r>
      <w:r w:rsidRPr="000F2D4D">
        <w:t xml:space="preserve">, skulle bildas (prop. 1992/93:37, 1992/93: FiU8, rskr. 1992/93:123). </w:t>
      </w:r>
    </w:p>
    <w:p w:rsidR="00B83884" w:rsidRPr="000F2D4D" w:rsidRDefault="00B83884">
      <w:pPr>
        <w:pStyle w:val="Normaltindrag"/>
      </w:pPr>
      <w:r w:rsidRPr="000F2D4D">
        <w:t>Av Fortifikationsverkets instruktion (1996:102) följde att verket skulle förvalta försvarsfa</w:t>
      </w:r>
      <w:r w:rsidRPr="000F2D4D">
        <w:t>s</w:t>
      </w:r>
      <w:r w:rsidRPr="000F2D4D">
        <w:t>tigheterna på ett sätt som innebar:</w:t>
      </w:r>
    </w:p>
    <w:p w:rsidR="00B83884" w:rsidRPr="000F2D4D" w:rsidRDefault="00B83884">
      <w:pPr>
        <w:pStyle w:val="Normaltindrag"/>
        <w:numPr>
          <w:ilvl w:val="0"/>
          <w:numId w:val="30"/>
        </w:numPr>
      </w:pPr>
      <w:r w:rsidRPr="000F2D4D">
        <w:t>God hushållning och hög effektivitet.</w:t>
      </w:r>
    </w:p>
    <w:p w:rsidR="00B83884" w:rsidRPr="000F2D4D" w:rsidRDefault="00B83884">
      <w:pPr>
        <w:pStyle w:val="Normaltindrag"/>
        <w:numPr>
          <w:ilvl w:val="0"/>
          <w:numId w:val="30"/>
        </w:numPr>
      </w:pPr>
      <w:r w:rsidRPr="000F2D4D">
        <w:t>Att ändamålsenliga försvarsfastigheter tillhandahölls på konkurren</w:t>
      </w:r>
      <w:r w:rsidRPr="000F2D4D">
        <w:t>s</w:t>
      </w:r>
      <w:r w:rsidRPr="000F2D4D">
        <w:t>kraftiga villkor.</w:t>
      </w:r>
    </w:p>
    <w:p w:rsidR="00B83884" w:rsidRPr="000F2D4D" w:rsidRDefault="00B83884">
      <w:pPr>
        <w:pStyle w:val="Normaltindrag"/>
        <w:numPr>
          <w:ilvl w:val="0"/>
          <w:numId w:val="30"/>
        </w:numPr>
      </w:pPr>
      <w:r w:rsidRPr="000F2D4D">
        <w:t>Att ändamålsfastigheternas långsiktiga värden togs till vara.</w:t>
      </w:r>
    </w:p>
    <w:p w:rsidR="00B83884" w:rsidRPr="000F2D4D" w:rsidRDefault="00B83884">
      <w:r w:rsidRPr="000F2D4D">
        <w:lastRenderedPageBreak/>
        <w:t>Tanken var att Försvarsmakten i första hand skulle koncentrera sig på sin huvuduppgift, vilken var att ta fram krigsförband. Försvars</w:t>
      </w:r>
      <w:r w:rsidRPr="000F2D4D">
        <w:softHyphen/>
        <w:t>makten skulle också ha ansvar för sin egen lokalförsörjning. För</w:t>
      </w:r>
      <w:r w:rsidRPr="000F2D4D">
        <w:softHyphen/>
        <w:t>svarets behov av lokaler, byggnader och mark skulle säkerställas genom att Försvars</w:t>
      </w:r>
      <w:r w:rsidRPr="000F2D4D">
        <w:softHyphen/>
        <w:t>makten var en kompetent beställare och förhandlingspart gentemot Fortifikationsverket (SOU 1992:85 och SOU 1996:97).</w:t>
      </w:r>
    </w:p>
    <w:p w:rsidR="00B83884" w:rsidRPr="000F2D4D" w:rsidRDefault="00B83884">
      <w:pPr>
        <w:pStyle w:val="Rubrik3-Utannumrering"/>
      </w:pPr>
      <w:r w:rsidRPr="000F2D4D">
        <w:t>Regeringen valde en särlösning när det gällde drift och löpande underhåll</w:t>
      </w:r>
    </w:p>
    <w:p w:rsidR="00B83884" w:rsidRPr="000F2D4D" w:rsidRDefault="00B83884">
      <w:r w:rsidRPr="000F2D4D">
        <w:t>Trots att fastighetsreformens syfte var att åstadkomma en åtskill</w:t>
      </w:r>
      <w:r w:rsidRPr="000F2D4D">
        <w:softHyphen/>
        <w:t>nad mellan förvaltare och brukare ansåg regeringen att Försvars</w:t>
      </w:r>
      <w:r w:rsidRPr="000F2D4D">
        <w:softHyphen/>
        <w:t xml:space="preserve">makten skulle behålla ansvaret för det tekniska underhållet (prop. 1991/92:44 och prop. 1992/93:37). Regeringen hänvisade till LEMO-utredningen (SOU 1992:85) som ansåg att det var mer praktiskt att Försvarsmakten svarade för driften och det löpande underhållet (prop. 1992/93:37). </w:t>
      </w:r>
    </w:p>
    <w:p w:rsidR="00B83884" w:rsidRPr="000F2D4D" w:rsidRDefault="00B83884">
      <w:pPr>
        <w:pStyle w:val="Normaltindrag"/>
      </w:pPr>
      <w:r w:rsidRPr="000F2D4D">
        <w:t>En organi</w:t>
      </w:r>
      <w:r w:rsidRPr="000F2D4D">
        <w:softHyphen/>
        <w:t>sationskommitté (Fö 1992:02) fick i uppdrag att utreda Fortif</w:t>
      </w:r>
      <w:r w:rsidRPr="000F2D4D">
        <w:t>i</w:t>
      </w:r>
      <w:r w:rsidRPr="000F2D4D">
        <w:t>kationsverkets dimensionering och mer preciserade uppgift</w:t>
      </w:r>
      <w:r w:rsidRPr="000F2D4D">
        <w:softHyphen/>
        <w:t>er. Regeringen godkände utredningens övergripande för</w:t>
      </w:r>
      <w:r w:rsidRPr="000F2D4D">
        <w:softHyphen/>
        <w:t>slag till rollfördelning mellan Fö</w:t>
      </w:r>
      <w:r w:rsidRPr="000F2D4D">
        <w:t>r</w:t>
      </w:r>
      <w:r w:rsidRPr="000F2D4D">
        <w:t>svarsmakten och Fortifika</w:t>
      </w:r>
      <w:r w:rsidRPr="000F2D4D">
        <w:softHyphen/>
        <w:t>tionsverket. Ut</w:t>
      </w:r>
      <w:r w:rsidRPr="000F2D4D">
        <w:softHyphen/>
        <w:t>gångspunkten var att Försvarsma</w:t>
      </w:r>
      <w:r w:rsidRPr="000F2D4D">
        <w:t>k</w:t>
      </w:r>
      <w:r w:rsidRPr="000F2D4D">
        <w:t>ten skulle behålla resurserna för drift och löpande underhåll. Driften och underhållet skulle emellertid utföras i nära samverkan mellan Försvarsma</w:t>
      </w:r>
      <w:r w:rsidRPr="000F2D4D">
        <w:t>k</w:t>
      </w:r>
      <w:r w:rsidRPr="000F2D4D">
        <w:t xml:space="preserve">ten och Fortifikationsverket. </w:t>
      </w:r>
    </w:p>
    <w:p w:rsidR="00B83884" w:rsidRPr="000F2D4D" w:rsidRDefault="00B83884">
      <w:pPr>
        <w:pStyle w:val="Normaltindrag"/>
      </w:pPr>
      <w:r w:rsidRPr="000F2D4D">
        <w:t>Regeringen ansåg att den närmare rollfördelningen</w:t>
      </w:r>
      <w:r w:rsidRPr="000F2D4D">
        <w:t xml:space="preserve"> mellan För</w:t>
      </w:r>
      <w:r w:rsidRPr="000F2D4D">
        <w:softHyphen/>
        <w:t>svarsmakten och Fortifikationsverket skulle regleras genom ett avtal mellan myndighete</w:t>
      </w:r>
      <w:r w:rsidRPr="000F2D4D">
        <w:t>r</w:t>
      </w:r>
      <w:r w:rsidRPr="000F2D4D">
        <w:t>na (SOU 1996:97).</w:t>
      </w:r>
    </w:p>
    <w:p w:rsidR="00B83884" w:rsidRPr="000F2D4D" w:rsidRDefault="00B83884">
      <w:pPr>
        <w:pStyle w:val="Rubrik3-Utannumrering"/>
      </w:pPr>
      <w:r w:rsidRPr="000F2D4D">
        <w:t>Regeringen ångrade sig</w:t>
      </w:r>
    </w:p>
    <w:p w:rsidR="00B83884" w:rsidRPr="000F2D4D" w:rsidRDefault="00B83884">
      <w:r w:rsidRPr="000F2D4D">
        <w:t>För Fortifikationsverket var det svårt att bedriva en effektiv för</w:t>
      </w:r>
      <w:r w:rsidRPr="000F2D4D">
        <w:softHyphen/>
        <w:t>valtning utan att ha kontroll över drift och löpande underhåll. Hösten 1996 beslutade r</w:t>
      </w:r>
      <w:r w:rsidRPr="000F2D4D">
        <w:t>e</w:t>
      </w:r>
      <w:r w:rsidRPr="000F2D4D">
        <w:t>geringen att Försvarsmaktens resurser för drift och löpande underhåll skulle föras över till Fortifikationsver</w:t>
      </w:r>
      <w:r w:rsidRPr="000F2D4D">
        <w:softHyphen/>
        <w:t>ket (Försvarsdepartementet, dnr Fo96/3008/MIL). Genom att överföra resurser för drift och löpande unde</w:t>
      </w:r>
      <w:r w:rsidRPr="000F2D4D">
        <w:t>r</w:t>
      </w:r>
      <w:r w:rsidRPr="000F2D4D">
        <w:t>håll till Fortifikationsverket skulle relationen mellan Försvarsmakten och Fortifikationsverket mera likna den relation som fanns mellan förvaltare och brukare i den övriga statliga fastighetsför</w:t>
      </w:r>
      <w:r w:rsidRPr="000F2D4D">
        <w:softHyphen/>
        <w:t>valtningen (S</w:t>
      </w:r>
      <w:r w:rsidRPr="000F2D4D">
        <w:t>OU 1996:97). Resur</w:t>
      </w:r>
      <w:r w:rsidRPr="000F2D4D">
        <w:softHyphen/>
        <w:t>serna flyttades över till Fortifikationsverket i juli 1997.</w:t>
      </w:r>
    </w:p>
    <w:p w:rsidR="00B83884" w:rsidRPr="000F2D4D" w:rsidRDefault="00B83884">
      <w:pPr>
        <w:pStyle w:val="Rubrik3-Utannumrering"/>
      </w:pPr>
      <w:r w:rsidRPr="000F2D4D">
        <w:t>Stort rationaliseringsbehov</w:t>
      </w:r>
    </w:p>
    <w:p w:rsidR="00B83884" w:rsidRPr="000F2D4D" w:rsidRDefault="00B83884">
      <w:r w:rsidRPr="000F2D4D">
        <w:t>Före fastighetsreformen arbetade ett stort antal personer i Fortif</w:t>
      </w:r>
      <w:r w:rsidRPr="000F2D4D">
        <w:t>i</w:t>
      </w:r>
      <w:r w:rsidRPr="000F2D4D">
        <w:softHyphen/>
        <w:t>kations</w:t>
      </w:r>
      <w:r w:rsidRPr="000F2D4D">
        <w:softHyphen/>
        <w:t>förvaltningen och dåvarande Försvarsmakten med att för</w:t>
      </w:r>
      <w:r w:rsidRPr="000F2D4D">
        <w:softHyphen/>
        <w:t>valta försvarets fastigheter och anläggningar. Trots att Fortifikationsförvaltningen hade varit föremål för omfattande rationaliseringar under 1970- och 1980-talen arbet</w:t>
      </w:r>
      <w:r w:rsidRPr="000F2D4D">
        <w:t>a</w:t>
      </w:r>
      <w:r w:rsidRPr="000F2D4D">
        <w:t>de nästan 670 personer i Fortifikationsför</w:t>
      </w:r>
      <w:r w:rsidRPr="000F2D4D">
        <w:softHyphen/>
        <w:t>valtningen när myndigheten up</w:t>
      </w:r>
      <w:r w:rsidRPr="000F2D4D">
        <w:t>p</w:t>
      </w:r>
      <w:r w:rsidRPr="000F2D4D">
        <w:t xml:space="preserve">hörde i juni 1994. Av dessa gick ca 180 personer till Fortifikationsverket och </w:t>
      </w:r>
      <w:r w:rsidRPr="000F2D4D">
        <w:lastRenderedPageBreak/>
        <w:t>ca 250 till det nybild</w:t>
      </w:r>
      <w:r w:rsidRPr="000F2D4D">
        <w:softHyphen/>
        <w:t>ade teknik- och utvecklingsbolaget Confortia AB.</w:t>
      </w:r>
      <w:r w:rsidRPr="000F2D4D">
        <w:rPr>
          <w:rStyle w:val="Fotnotsreferens"/>
        </w:rPr>
        <w:footnoteReference w:id="1"/>
      </w:r>
      <w:r w:rsidRPr="000F2D4D">
        <w:t xml:space="preserve"> T</w:t>
      </w:r>
      <w:r w:rsidRPr="000F2D4D">
        <w:t>o</w:t>
      </w:r>
      <w:r w:rsidRPr="000F2D4D">
        <w:t>talt sades nästan 240 personer upp (SOU 1996:99).</w:t>
      </w:r>
    </w:p>
    <w:p w:rsidR="00B83884" w:rsidRPr="000F2D4D" w:rsidRDefault="00B83884">
      <w:pPr>
        <w:pStyle w:val="Normaltindrag"/>
      </w:pPr>
      <w:r w:rsidRPr="000F2D4D">
        <w:t>Även i Försvarsmakten innebar fastighetsreformen omfattande rational</w:t>
      </w:r>
      <w:r w:rsidRPr="000F2D4D">
        <w:t>i</w:t>
      </w:r>
      <w:r w:rsidRPr="000F2D4D">
        <w:t>seringar. Åren före fastighetsreformen arbetade ca 1 600 personer i dåvara</w:t>
      </w:r>
      <w:r w:rsidRPr="000F2D4D">
        <w:t>n</w:t>
      </w:r>
      <w:r w:rsidRPr="000F2D4D">
        <w:t>de Försvarsmakten med fastighetsförvaltning (SOU 1992:85).</w:t>
      </w:r>
      <w:r w:rsidRPr="000F2D4D">
        <w:rPr>
          <w:rStyle w:val="Fotnotsreferens"/>
        </w:rPr>
        <w:footnoteReference w:id="2"/>
      </w:r>
      <w:r w:rsidRPr="000F2D4D">
        <w:t xml:space="preserve"> Strax efter reformen var ca 1 100 personer i Försvars</w:t>
      </w:r>
      <w:r w:rsidRPr="000F2D4D">
        <w:softHyphen/>
        <w:t>makten sysselsatta med fastighet</w:t>
      </w:r>
      <w:r w:rsidRPr="000F2D4D">
        <w:t>s</w:t>
      </w:r>
      <w:r w:rsidRPr="000F2D4D">
        <w:t xml:space="preserve">frågor (SOU 1996:99). </w:t>
      </w:r>
    </w:p>
    <w:p w:rsidR="00B83884" w:rsidRPr="000F2D4D" w:rsidRDefault="00B83884">
      <w:pPr>
        <w:pStyle w:val="Normaltindrag"/>
      </w:pPr>
      <w:r w:rsidRPr="000F2D4D">
        <w:t>När personal för drift och löpande underhåll år 1997 överfördes från Fö</w:t>
      </w:r>
      <w:r w:rsidRPr="000F2D4D">
        <w:t>r</w:t>
      </w:r>
      <w:r w:rsidRPr="000F2D4D">
        <w:t>svarsmakten och de andra försvarsmyndigheterna till For</w:t>
      </w:r>
      <w:r w:rsidRPr="000F2D4D">
        <w:softHyphen/>
        <w:t>tifikationsverket kom antalet anställda i verket att öka från ca 150 anställda till drygt 1 000 anställda.</w:t>
      </w:r>
      <w:r w:rsidRPr="000F2D4D">
        <w:rPr>
          <w:rStyle w:val="Fotnotsreferens"/>
        </w:rPr>
        <w:footnoteReference w:id="3"/>
      </w:r>
    </w:p>
    <w:p w:rsidR="00B83884" w:rsidRPr="000F2D4D" w:rsidRDefault="00B83884">
      <w:pPr>
        <w:pStyle w:val="Normaltindrag"/>
      </w:pPr>
      <w:r w:rsidRPr="000F2D4D">
        <w:t>I dag arbetar ca 900 personer i Fortifikationsverket och ca 200 personer i Försvarsmakten med fastighetsfrågor. Av tabellen nedan framgår att antalet anställda som sysslar med förvaltning i Försvarsmakten och Fortifikation</w:t>
      </w:r>
      <w:r w:rsidRPr="000F2D4D">
        <w:t>s</w:t>
      </w:r>
      <w:r w:rsidRPr="000F2D4D">
        <w:t>verket har minskat till ungefär häften jämfört med nivån före fastighetsr</w:t>
      </w:r>
      <w:r w:rsidRPr="000F2D4D">
        <w:t>e</w:t>
      </w:r>
      <w:r w:rsidRPr="000F2D4D">
        <w:t>formen.</w:t>
      </w:r>
    </w:p>
    <w:p w:rsidR="00B83884" w:rsidRPr="000F2D4D" w:rsidRDefault="00B83884">
      <w:pPr>
        <w:pStyle w:val="Normaltindrag"/>
      </w:pPr>
    </w:p>
    <w:p w:rsidR="00B83884" w:rsidRPr="000F2D4D" w:rsidRDefault="00B83884">
      <w:pPr>
        <w:pStyle w:val="Tabellrubrik"/>
        <w:jc w:val="left"/>
        <w:rPr>
          <w:sz w:val="22"/>
        </w:rPr>
      </w:pPr>
      <w:r w:rsidRPr="000F2D4D">
        <w:rPr>
          <w:sz w:val="22"/>
        </w:rPr>
        <w:t xml:space="preserve">Personalutvecklingen under perioden 1993–2002, </w:t>
      </w:r>
    </w:p>
    <w:p w:rsidR="00B83884" w:rsidRPr="000F2D4D" w:rsidRDefault="00B83884">
      <w:pPr>
        <w:pStyle w:val="Tabellrubrik"/>
        <w:jc w:val="left"/>
        <w:rPr>
          <w:sz w:val="22"/>
        </w:rPr>
      </w:pPr>
      <w:r w:rsidRPr="000F2D4D">
        <w:rPr>
          <w:sz w:val="22"/>
        </w:rPr>
        <w:t>exklusive lokal</w:t>
      </w:r>
      <w:r w:rsidRPr="000F2D4D">
        <w:rPr>
          <w:sz w:val="22"/>
        </w:rPr>
        <w:softHyphen/>
        <w:t>vårdare</w:t>
      </w:r>
    </w:p>
    <w:tbl>
      <w:tblPr>
        <w:tblW w:w="0" w:type="auto"/>
        <w:tblLayout w:type="fixed"/>
        <w:tblCellMar>
          <w:left w:w="70" w:type="dxa"/>
          <w:right w:w="70" w:type="dxa"/>
        </w:tblCellMar>
        <w:tblLook w:val="0000" w:firstRow="0" w:lastRow="0" w:firstColumn="0" w:lastColumn="0" w:noHBand="0" w:noVBand="0"/>
      </w:tblPr>
      <w:tblGrid>
        <w:gridCol w:w="2905"/>
        <w:gridCol w:w="1560"/>
        <w:gridCol w:w="1571"/>
      </w:tblGrid>
      <w:tr w:rsidR="00000000" w:rsidRPr="000F2D4D">
        <w:tblPrEx>
          <w:tblCellMar>
            <w:top w:w="0" w:type="dxa"/>
            <w:bottom w:w="0" w:type="dxa"/>
          </w:tblCellMar>
        </w:tblPrEx>
        <w:tc>
          <w:tcPr>
            <w:tcW w:w="2905" w:type="dxa"/>
            <w:tcBorders>
              <w:top w:val="single" w:sz="4" w:space="0" w:color="auto"/>
              <w:bottom w:val="single" w:sz="4" w:space="0" w:color="auto"/>
            </w:tcBorders>
          </w:tcPr>
          <w:p w:rsidR="00B83884" w:rsidRPr="000F2D4D" w:rsidRDefault="00B83884">
            <w:pPr>
              <w:pStyle w:val="Normaltindrag"/>
              <w:rPr>
                <w:b/>
              </w:rPr>
            </w:pPr>
            <w:r w:rsidRPr="000F2D4D">
              <w:rPr>
                <w:b/>
              </w:rPr>
              <w:t>Myndighet</w:t>
            </w:r>
          </w:p>
        </w:tc>
        <w:tc>
          <w:tcPr>
            <w:tcW w:w="1560" w:type="dxa"/>
            <w:tcBorders>
              <w:top w:val="single" w:sz="4" w:space="0" w:color="auto"/>
              <w:bottom w:val="single" w:sz="4" w:space="0" w:color="auto"/>
            </w:tcBorders>
          </w:tcPr>
          <w:p w:rsidR="00B83884" w:rsidRPr="000F2D4D" w:rsidRDefault="00B83884">
            <w:pPr>
              <w:pStyle w:val="Normaltindrag"/>
              <w:jc w:val="right"/>
              <w:rPr>
                <w:b/>
              </w:rPr>
            </w:pPr>
            <w:r w:rsidRPr="000F2D4D">
              <w:rPr>
                <w:b/>
              </w:rPr>
              <w:t>1993</w:t>
            </w:r>
          </w:p>
        </w:tc>
        <w:tc>
          <w:tcPr>
            <w:tcW w:w="1571" w:type="dxa"/>
            <w:tcBorders>
              <w:top w:val="single" w:sz="4" w:space="0" w:color="auto"/>
              <w:bottom w:val="single" w:sz="4" w:space="0" w:color="auto"/>
            </w:tcBorders>
          </w:tcPr>
          <w:p w:rsidR="00B83884" w:rsidRPr="000F2D4D" w:rsidRDefault="00B83884">
            <w:pPr>
              <w:pStyle w:val="Normaltindrag"/>
              <w:jc w:val="right"/>
              <w:rPr>
                <w:b/>
              </w:rPr>
            </w:pPr>
            <w:r w:rsidRPr="000F2D4D">
              <w:rPr>
                <w:b/>
              </w:rPr>
              <w:t>2002</w:t>
            </w:r>
          </w:p>
        </w:tc>
      </w:tr>
      <w:tr w:rsidR="00000000" w:rsidRPr="000F2D4D">
        <w:tblPrEx>
          <w:tblCellMar>
            <w:top w:w="0" w:type="dxa"/>
            <w:bottom w:w="0" w:type="dxa"/>
          </w:tblCellMar>
        </w:tblPrEx>
        <w:trPr>
          <w:cantSplit/>
        </w:trPr>
        <w:tc>
          <w:tcPr>
            <w:tcW w:w="2905" w:type="dxa"/>
          </w:tcPr>
          <w:p w:rsidR="00B83884" w:rsidRPr="000F2D4D" w:rsidRDefault="00B83884">
            <w:pPr>
              <w:pStyle w:val="Normaltindrag"/>
            </w:pPr>
            <w:r w:rsidRPr="000F2D4D">
              <w:t>Fortifikationsförval</w:t>
            </w:r>
            <w:r w:rsidRPr="000F2D4D">
              <w:t>t</w:t>
            </w:r>
            <w:r w:rsidRPr="000F2D4D">
              <w:t>ningen</w:t>
            </w:r>
          </w:p>
          <w:p w:rsidR="00B83884" w:rsidRPr="000F2D4D" w:rsidRDefault="00B83884">
            <w:pPr>
              <w:pStyle w:val="Normaltindrag"/>
              <w:spacing w:after="120"/>
            </w:pPr>
            <w:r w:rsidRPr="000F2D4D">
              <w:t>Dåvarande Försvarsmakten</w:t>
            </w:r>
          </w:p>
        </w:tc>
        <w:tc>
          <w:tcPr>
            <w:tcW w:w="1560" w:type="dxa"/>
          </w:tcPr>
          <w:p w:rsidR="00B83884" w:rsidRPr="000F2D4D" w:rsidRDefault="00B83884">
            <w:pPr>
              <w:pStyle w:val="Normaltindrag"/>
              <w:jc w:val="right"/>
            </w:pPr>
            <w:r w:rsidRPr="000F2D4D">
              <w:t xml:space="preserve">ca 670 </w:t>
            </w:r>
          </w:p>
          <w:p w:rsidR="00B83884" w:rsidRPr="000F2D4D" w:rsidRDefault="00B83884">
            <w:pPr>
              <w:pStyle w:val="Normaltindrag"/>
              <w:jc w:val="right"/>
            </w:pPr>
            <w:r w:rsidRPr="000F2D4D">
              <w:t>ca 1 600</w:t>
            </w:r>
          </w:p>
        </w:tc>
        <w:tc>
          <w:tcPr>
            <w:tcW w:w="1571" w:type="dxa"/>
            <w:tcBorders>
              <w:bottom w:val="nil"/>
            </w:tcBorders>
          </w:tcPr>
          <w:p w:rsidR="00B83884" w:rsidRPr="000F2D4D" w:rsidRDefault="00B83884">
            <w:pPr>
              <w:pStyle w:val="Normaltindrag"/>
              <w:jc w:val="right"/>
            </w:pPr>
            <w:r w:rsidRPr="000F2D4D">
              <w:t>-</w:t>
            </w:r>
          </w:p>
          <w:p w:rsidR="00B83884" w:rsidRPr="000F2D4D" w:rsidRDefault="00B83884">
            <w:pPr>
              <w:pStyle w:val="Normaltindrag"/>
              <w:jc w:val="right"/>
            </w:pPr>
            <w:r w:rsidRPr="000F2D4D">
              <w:t>-</w:t>
            </w:r>
          </w:p>
        </w:tc>
      </w:tr>
      <w:tr w:rsidR="00000000" w:rsidRPr="000F2D4D">
        <w:tblPrEx>
          <w:tblCellMar>
            <w:top w:w="0" w:type="dxa"/>
            <w:bottom w:w="0" w:type="dxa"/>
          </w:tblCellMar>
        </w:tblPrEx>
        <w:trPr>
          <w:cantSplit/>
        </w:trPr>
        <w:tc>
          <w:tcPr>
            <w:tcW w:w="2905" w:type="dxa"/>
          </w:tcPr>
          <w:p w:rsidR="00B83884" w:rsidRPr="000F2D4D" w:rsidRDefault="00B83884">
            <w:pPr>
              <w:pStyle w:val="Normaltindrag"/>
            </w:pPr>
            <w:r w:rsidRPr="000F2D4D">
              <w:t>Fortifikationsverket</w:t>
            </w:r>
          </w:p>
          <w:p w:rsidR="00B83884" w:rsidRPr="000F2D4D" w:rsidRDefault="00B83884">
            <w:pPr>
              <w:pStyle w:val="Normaltindrag"/>
            </w:pPr>
            <w:r w:rsidRPr="000F2D4D">
              <w:t>Försvarsmakten</w:t>
            </w:r>
          </w:p>
        </w:tc>
        <w:tc>
          <w:tcPr>
            <w:tcW w:w="1560" w:type="dxa"/>
          </w:tcPr>
          <w:p w:rsidR="00B83884" w:rsidRPr="000F2D4D" w:rsidRDefault="00B83884">
            <w:pPr>
              <w:pStyle w:val="Normaltindrag"/>
              <w:jc w:val="right"/>
            </w:pPr>
            <w:r w:rsidRPr="000F2D4D">
              <w:t>-</w:t>
            </w:r>
          </w:p>
          <w:p w:rsidR="00B83884" w:rsidRPr="000F2D4D" w:rsidRDefault="00B83884">
            <w:pPr>
              <w:pStyle w:val="Normaltindrag"/>
              <w:jc w:val="right"/>
            </w:pPr>
            <w:r w:rsidRPr="000F2D4D">
              <w:t>-</w:t>
            </w:r>
          </w:p>
        </w:tc>
        <w:tc>
          <w:tcPr>
            <w:tcW w:w="1571" w:type="dxa"/>
            <w:tcBorders>
              <w:bottom w:val="nil"/>
            </w:tcBorders>
          </w:tcPr>
          <w:p w:rsidR="00B83884" w:rsidRPr="000F2D4D" w:rsidRDefault="00B83884">
            <w:pPr>
              <w:pStyle w:val="Normaltindrag"/>
              <w:jc w:val="right"/>
            </w:pPr>
            <w:r w:rsidRPr="000F2D4D">
              <w:t>ca 900</w:t>
            </w:r>
          </w:p>
          <w:p w:rsidR="00B83884" w:rsidRPr="000F2D4D" w:rsidRDefault="00B83884">
            <w:pPr>
              <w:pStyle w:val="Normaltindrag"/>
              <w:jc w:val="right"/>
            </w:pPr>
            <w:r w:rsidRPr="000F2D4D">
              <w:t>ca 200</w:t>
            </w:r>
          </w:p>
        </w:tc>
      </w:tr>
      <w:tr w:rsidR="00000000" w:rsidRPr="000F2D4D">
        <w:tblPrEx>
          <w:tblCellMar>
            <w:top w:w="0" w:type="dxa"/>
            <w:bottom w:w="0" w:type="dxa"/>
          </w:tblCellMar>
        </w:tblPrEx>
        <w:tc>
          <w:tcPr>
            <w:tcW w:w="2905" w:type="dxa"/>
            <w:tcBorders>
              <w:top w:val="single" w:sz="4" w:space="0" w:color="auto"/>
              <w:bottom w:val="single" w:sz="4" w:space="0" w:color="auto"/>
            </w:tcBorders>
          </w:tcPr>
          <w:p w:rsidR="00B83884" w:rsidRPr="000F2D4D" w:rsidRDefault="00B83884">
            <w:pPr>
              <w:pStyle w:val="Normaltindrag"/>
              <w:rPr>
                <w:b/>
              </w:rPr>
            </w:pPr>
            <w:r w:rsidRPr="000F2D4D">
              <w:rPr>
                <w:b/>
              </w:rPr>
              <w:t>Totalt</w:t>
            </w:r>
          </w:p>
        </w:tc>
        <w:tc>
          <w:tcPr>
            <w:tcW w:w="1560" w:type="dxa"/>
            <w:tcBorders>
              <w:top w:val="single" w:sz="4" w:space="0" w:color="auto"/>
              <w:bottom w:val="single" w:sz="4" w:space="0" w:color="auto"/>
            </w:tcBorders>
          </w:tcPr>
          <w:p w:rsidR="00B83884" w:rsidRPr="000F2D4D" w:rsidRDefault="00B83884">
            <w:pPr>
              <w:pStyle w:val="Normaltindrag"/>
              <w:jc w:val="right"/>
              <w:rPr>
                <w:b/>
              </w:rPr>
            </w:pPr>
            <w:r w:rsidRPr="000F2D4D">
              <w:rPr>
                <w:b/>
              </w:rPr>
              <w:t>ca 2 270</w:t>
            </w:r>
          </w:p>
        </w:tc>
        <w:tc>
          <w:tcPr>
            <w:tcW w:w="1571" w:type="dxa"/>
            <w:tcBorders>
              <w:top w:val="single" w:sz="4" w:space="0" w:color="auto"/>
              <w:bottom w:val="single" w:sz="4" w:space="0" w:color="auto"/>
            </w:tcBorders>
          </w:tcPr>
          <w:p w:rsidR="00B83884" w:rsidRPr="000F2D4D" w:rsidRDefault="00B83884">
            <w:pPr>
              <w:pStyle w:val="Normaltindrag"/>
              <w:jc w:val="right"/>
              <w:rPr>
                <w:b/>
              </w:rPr>
            </w:pPr>
            <w:r w:rsidRPr="000F2D4D">
              <w:rPr>
                <w:b/>
              </w:rPr>
              <w:t>ca 1 100</w:t>
            </w:r>
          </w:p>
        </w:tc>
      </w:tr>
    </w:tbl>
    <w:p w:rsidR="00B83884" w:rsidRPr="000F2D4D" w:rsidRDefault="00B83884">
      <w:pPr>
        <w:pStyle w:val="Brdtext2"/>
      </w:pPr>
      <w:r w:rsidRPr="000F2D4D">
        <w:t>Källor: SOU 1992:85, SOU 1996:99 samt uppgifter från Försvarsmakten och Fortifikationsverket.</w:t>
      </w:r>
    </w:p>
    <w:p w:rsidR="00B83884" w:rsidRPr="000F2D4D" w:rsidRDefault="00B83884">
      <w:pPr>
        <w:pStyle w:val="Rubrik3-Utannumrering"/>
      </w:pPr>
      <w:r w:rsidRPr="000F2D4D">
        <w:t>Försvarsfastigheterna delades upp</w:t>
      </w:r>
    </w:p>
    <w:p w:rsidR="00B83884" w:rsidRPr="000F2D4D" w:rsidRDefault="00B83884">
      <w:r w:rsidRPr="000F2D4D">
        <w:t>Fastighetsreformen resulterade i att försvarsfastigheterna delades upp mellan olika förvaltare beroende på hur försvarsspecifika de var. Fortifi</w:t>
      </w:r>
      <w:r w:rsidRPr="000F2D4D">
        <w:softHyphen/>
        <w:t>kationsverket fick förvaltar- och ägaransvar för de s.k. ändamålsfastighet</w:t>
      </w:r>
      <w:r w:rsidRPr="000F2D4D">
        <w:softHyphen/>
        <w:t>erna. I ändamålsfastigheterna ingår mark, an</w:t>
      </w:r>
      <w:r w:rsidRPr="000F2D4D">
        <w:softHyphen/>
        <w:t>läggningar (befästningar, fly</w:t>
      </w:r>
      <w:r w:rsidRPr="000F2D4D">
        <w:t>g</w:t>
      </w:r>
      <w:r w:rsidRPr="000F2D4D">
        <w:t>baser m.m.) och lokaler. Anlägg</w:t>
      </w:r>
      <w:r w:rsidRPr="000F2D4D">
        <w:softHyphen/>
        <w:t xml:space="preserve">ningar som saknade militär användning (t.ex. äldre fort med historiskt värde) fördes in i </w:t>
      </w:r>
      <w:r w:rsidRPr="000F2D4D">
        <w:rPr>
          <w:i/>
        </w:rPr>
        <w:t>Statens fastig</w:t>
      </w:r>
      <w:r w:rsidRPr="000F2D4D">
        <w:rPr>
          <w:i/>
        </w:rPr>
        <w:softHyphen/>
        <w:t>hetsverk</w:t>
      </w:r>
      <w:r w:rsidRPr="000F2D4D">
        <w:t>. Generellt användbara fastigheter, framför allt kontorslo</w:t>
      </w:r>
      <w:r w:rsidRPr="000F2D4D">
        <w:softHyphen/>
        <w:t xml:space="preserve">kaler, började förvaltas av det </w:t>
      </w:r>
      <w:r w:rsidRPr="000F2D4D">
        <w:lastRenderedPageBreak/>
        <w:t>konkurrensutsatta statliga fastig</w:t>
      </w:r>
      <w:r w:rsidRPr="000F2D4D">
        <w:softHyphen/>
        <w:t xml:space="preserve">hetsbolaget </w:t>
      </w:r>
      <w:r w:rsidRPr="000F2D4D">
        <w:rPr>
          <w:i/>
        </w:rPr>
        <w:t>Vasakronan AB</w:t>
      </w:r>
      <w:r w:rsidRPr="000F2D4D">
        <w:t>.</w:t>
      </w:r>
      <w:r w:rsidRPr="000F2D4D">
        <w:rPr>
          <w:rStyle w:val="Fotnotsreferens"/>
        </w:rPr>
        <w:t xml:space="preserve"> </w:t>
      </w:r>
      <w:r w:rsidRPr="000F2D4D">
        <w:rPr>
          <w:rStyle w:val="Fotnotsreferens"/>
        </w:rPr>
        <w:footnoteReference w:id="4"/>
      </w:r>
      <w:r w:rsidRPr="000F2D4D">
        <w:t xml:space="preserve"> Avstyckning</w:t>
      </w:r>
      <w:r w:rsidRPr="000F2D4D">
        <w:t>s</w:t>
      </w:r>
      <w:r w:rsidRPr="000F2D4D">
        <w:t>bara bostadsfastig</w:t>
      </w:r>
      <w:r w:rsidRPr="000F2D4D">
        <w:softHyphen/>
        <w:t xml:space="preserve">heter övertogs av det konkurrensutsatta fastighetsbolaget </w:t>
      </w:r>
      <w:r w:rsidRPr="000F2D4D">
        <w:rPr>
          <w:i/>
        </w:rPr>
        <w:t>K</w:t>
      </w:r>
      <w:r w:rsidRPr="000F2D4D">
        <w:rPr>
          <w:i/>
        </w:rPr>
        <w:t>a</w:t>
      </w:r>
      <w:r w:rsidRPr="000F2D4D">
        <w:rPr>
          <w:i/>
        </w:rPr>
        <w:t>sern Fastig</w:t>
      </w:r>
      <w:r w:rsidRPr="000F2D4D">
        <w:rPr>
          <w:i/>
        </w:rPr>
        <w:softHyphen/>
        <w:t>heter AB</w:t>
      </w:r>
      <w:r w:rsidRPr="000F2D4D">
        <w:t>.</w:t>
      </w:r>
    </w:p>
    <w:p w:rsidR="00B83884" w:rsidRPr="000F2D4D" w:rsidRDefault="00B83884">
      <w:pPr>
        <w:pStyle w:val="Rubrik1"/>
      </w:pPr>
      <w:r w:rsidRPr="000F2D4D">
        <w:br w:type="page"/>
      </w:r>
      <w:bookmarkStart w:id="37" w:name="_Toc9821572"/>
      <w:bookmarkStart w:id="38" w:name="_Toc21491582"/>
      <w:r w:rsidRPr="000F2D4D">
        <w:lastRenderedPageBreak/>
        <w:t>Bakgrunden till avgiftsfinansiering</w:t>
      </w:r>
      <w:bookmarkEnd w:id="37"/>
      <w:bookmarkEnd w:id="38"/>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Från början av 1990-talet blev olika former av beställar- och utförarmodeller allt vanli</w:t>
      </w:r>
      <w:r w:rsidRPr="000F2D4D">
        <w:softHyphen/>
        <w:t>gare i den offentliga för</w:t>
      </w:r>
      <w:r w:rsidRPr="000F2D4D">
        <w:softHyphen/>
        <w:t>valtningen. Bakgrunden var att man ville stärka det politiska in</w:t>
      </w:r>
      <w:r w:rsidRPr="000F2D4D">
        <w:softHyphen/>
        <w:t>flytandet och effektivisera den offen</w:t>
      </w:r>
      <w:r w:rsidRPr="000F2D4D">
        <w:t>t</w:t>
      </w:r>
      <w:r w:rsidRPr="000F2D4D">
        <w:t xml:space="preserve">liga förvaltningen.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En tanke med avgiftsfinansiering har varit att marknads</w:t>
      </w:r>
      <w:r w:rsidRPr="000F2D4D">
        <w:softHyphen/>
        <w:t>mässiga förhålla</w:t>
      </w:r>
      <w:r w:rsidRPr="000F2D4D">
        <w:t>n</w:t>
      </w:r>
      <w:r w:rsidRPr="000F2D4D">
        <w:t>den i någon mån ska efterliknas mellan myndigheter. Genom att beställare styr efterfrågan skapas incitament för en mer efterfrågeanpassad verksamhet hos utföraren. Om den beställande myndigheten inte kan ställa krav finns det risk för att utföraren fattar beslut som i första hand gynnar den egna organ</w:t>
      </w:r>
      <w:r w:rsidRPr="000F2D4D">
        <w:t>i</w:t>
      </w:r>
      <w:r w:rsidRPr="000F2D4D">
        <w:t>sationen.</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Inom försvaret skulle avgiftsfinansiering medföra att Försvars</w:t>
      </w:r>
      <w:r w:rsidRPr="000F2D4D">
        <w:softHyphen/>
        <w:t>makten fick ökade möj</w:t>
      </w:r>
      <w:r w:rsidRPr="000F2D4D">
        <w:softHyphen/>
        <w:t>ligheter att styra stödmyndigheterna. Samtidigt skulle statsmakte</w:t>
      </w:r>
      <w:r w:rsidRPr="000F2D4D">
        <w:t>r</w:t>
      </w:r>
      <w:r w:rsidRPr="000F2D4D">
        <w:t>na behålla ett visst inflyt</w:t>
      </w:r>
      <w:r w:rsidRPr="000F2D4D">
        <w:softHyphen/>
        <w:t>ande över stödmyndi</w:t>
      </w:r>
      <w:r w:rsidRPr="000F2D4D">
        <w:t>g</w:t>
      </w:r>
      <w:r w:rsidRPr="000F2D4D">
        <w:t>heterna.</w:t>
      </w:r>
    </w:p>
    <w:p w:rsidR="00B83884" w:rsidRPr="000F2D4D" w:rsidRDefault="00B83884">
      <w:pPr>
        <w:pStyle w:val="Rubrik2"/>
      </w:pPr>
      <w:bookmarkStart w:id="39" w:name="_Toc21491583"/>
      <w:r w:rsidRPr="000F2D4D">
        <w:t>Avgiftsfinansiering blev vanligare under 1990-talet</w:t>
      </w:r>
      <w:bookmarkEnd w:id="39"/>
    </w:p>
    <w:p w:rsidR="00B83884" w:rsidRPr="000F2D4D" w:rsidRDefault="00B83884">
      <w:r w:rsidRPr="000F2D4D">
        <w:t>Från början av 1990-talet blev olika former av beställar- och utfö</w:t>
      </w:r>
      <w:r w:rsidRPr="000F2D4D">
        <w:softHyphen/>
        <w:t>rarmodeller allt vanli</w:t>
      </w:r>
      <w:r w:rsidRPr="000F2D4D">
        <w:softHyphen/>
        <w:t>gare i den offentliga förvaltningen. Bakgrun</w:t>
      </w:r>
      <w:r w:rsidRPr="000F2D4D">
        <w:softHyphen/>
        <w:t>den till detta finner man i den förvaltningspolitiska diskussion som uppstod i slutet av 1970-talet.</w:t>
      </w:r>
    </w:p>
    <w:p w:rsidR="00B83884" w:rsidRPr="000F2D4D" w:rsidRDefault="00B83884">
      <w:pPr>
        <w:pStyle w:val="Normaltindrag"/>
      </w:pPr>
      <w:r w:rsidRPr="000F2D4D">
        <w:t>Under andra hälften av 1970-talet hade den offentliga sektorns ex</w:t>
      </w:r>
      <w:r w:rsidRPr="000F2D4D">
        <w:softHyphen/>
        <w:t>pansion minskat politikernas möjligheter att styra den offentliga förvaltningen. Ver</w:t>
      </w:r>
      <w:r w:rsidRPr="000F2D4D">
        <w:t>k</w:t>
      </w:r>
      <w:r w:rsidRPr="000F2D4D">
        <w:t>samheten hade inte bara växt i omfattning. Den hade dessutom blivit alltmer komplex. Vid slutet av 1970-talet uppstod dessutom stora offentliga budge</w:t>
      </w:r>
      <w:r w:rsidRPr="000F2D4D">
        <w:t>t</w:t>
      </w:r>
      <w:r w:rsidRPr="000F2D4D">
        <w:t>underskott. Det var därför angeläget att stärka politikernas möjligheter att styra den offentliga verksamheten och förbättra den offentliga ekonomin (SOU 1979:61, SOU 1983:39, SOU 1985:40).</w:t>
      </w:r>
    </w:p>
    <w:p w:rsidR="00B83884" w:rsidRPr="000F2D4D" w:rsidRDefault="00B83884">
      <w:pPr>
        <w:pStyle w:val="Rubrik3-Utannumrering"/>
      </w:pPr>
      <w:r w:rsidRPr="000F2D4D">
        <w:t>Stärka politikernas inflytande</w:t>
      </w:r>
    </w:p>
    <w:p w:rsidR="00B83884" w:rsidRPr="000F2D4D" w:rsidRDefault="00B83884">
      <w:r w:rsidRPr="000F2D4D">
        <w:t>Ett sätt att stärka politikernas inflytande var att minska riksdagens och rege</w:t>
      </w:r>
      <w:r w:rsidRPr="000F2D4D">
        <w:softHyphen/>
        <w:t>ringens arbetsbörda. En grundtanke med de reformer som inleddes vid mitten av 1980-talet var att riksdagens och regering</w:t>
      </w:r>
      <w:r w:rsidRPr="000F2D4D">
        <w:softHyphen/>
        <w:t>ens arbete skulle inriktas på färre men viktigare frågor. Denna tanke kom till uttryck framför allt i den omfattande reformeringen av den statliga budgetprocessen. Genom införan</w:t>
      </w:r>
      <w:r w:rsidRPr="000F2D4D">
        <w:softHyphen/>
        <w:t>det av mål- och resultatstyrning, rambeslutsmodellen samt flerårsbudgetering skulle möjligheterna till politisk styrning öka. Politikerna skulle inte syssla med detaljstyrning. Politikerna skulle i stället ange t</w:t>
      </w:r>
      <w:r w:rsidRPr="000F2D4D">
        <w:t>ydliga mål för verksam</w:t>
      </w:r>
      <w:r w:rsidRPr="000F2D4D">
        <w:softHyphen/>
        <w:t>heten och acceptera att myndigheterna själva löste hur målen skulle uppnås. Genom mål- och resultatr</w:t>
      </w:r>
      <w:r w:rsidRPr="000F2D4D">
        <w:t>e</w:t>
      </w:r>
      <w:r w:rsidRPr="000F2D4D">
        <w:softHyphen/>
        <w:t>dovisning skulle politikerna följa upp myndighe</w:t>
      </w:r>
      <w:r w:rsidRPr="000F2D4D">
        <w:softHyphen/>
        <w:t>ternas verksamhet (SOU 1985:40).</w:t>
      </w:r>
    </w:p>
    <w:p w:rsidR="00B83884" w:rsidRPr="000F2D4D" w:rsidRDefault="00B83884">
      <w:pPr>
        <w:pStyle w:val="Rubrik3-Utannumrering"/>
      </w:pPr>
      <w:r w:rsidRPr="000F2D4D">
        <w:lastRenderedPageBreak/>
        <w:t>Öka effektiviteten</w:t>
      </w:r>
    </w:p>
    <w:p w:rsidR="00B83884" w:rsidRPr="000F2D4D" w:rsidRDefault="00B83884">
      <w:r w:rsidRPr="000F2D4D">
        <w:t>Reformerna handlade också om att öka effek</w:t>
      </w:r>
      <w:r w:rsidRPr="000F2D4D">
        <w:softHyphen/>
        <w:t>tiviteten i den offent</w:t>
      </w:r>
      <w:r w:rsidRPr="000F2D4D">
        <w:softHyphen/>
        <w:t>liga ver</w:t>
      </w:r>
      <w:r w:rsidRPr="000F2D4D">
        <w:t>k</w:t>
      </w:r>
      <w:r w:rsidRPr="000F2D4D">
        <w:t>samheten (SOU 1993:73). Genom att decentralisera verk</w:t>
      </w:r>
      <w:r w:rsidRPr="000F2D4D">
        <w:softHyphen/>
        <w:t xml:space="preserve">samheten skulle förvaltningen bli effektivare. </w:t>
      </w:r>
    </w:p>
    <w:p w:rsidR="00B83884" w:rsidRPr="000F2D4D" w:rsidRDefault="00B83884">
      <w:pPr>
        <w:pStyle w:val="Normaltindrag"/>
      </w:pPr>
      <w:r w:rsidRPr="000F2D4D">
        <w:t>Inom den statliga och kommunala förvaltningen började s.k. New Public Management få ett kraftigt genomslag. En del av ma</w:t>
      </w:r>
      <w:r w:rsidRPr="000F2D4D">
        <w:softHyphen/>
        <w:t>nagementideologin var avgiftsfinansie</w:t>
      </w:r>
      <w:r w:rsidRPr="000F2D4D">
        <w:softHyphen/>
        <w:t>ring. Genom att skapa tyd</w:t>
      </w:r>
      <w:r w:rsidRPr="000F2D4D">
        <w:softHyphen/>
        <w:t>liga roller mellan beställare och den som producerar en tjänst skulle avgiftsfinansiering medföra ökad kost</w:t>
      </w:r>
      <w:r w:rsidRPr="000F2D4D">
        <w:softHyphen/>
        <w:t>nadsmedvetenhet i den offentliga verksamheten. Samtidigt skulle den poli</w:t>
      </w:r>
      <w:r w:rsidRPr="000F2D4D">
        <w:softHyphen/>
        <w:t>tiska sfären separeras från den genomförande verksamheten hos myndigheter och kommuner. Politikerna skulle ägna sig åt politiska och över</w:t>
      </w:r>
      <w:r w:rsidRPr="000F2D4D">
        <w:softHyphen/>
        <w:t>gripande frågor. Myndigheterna skulle koncentrera sig på att gen</w:t>
      </w:r>
      <w:r w:rsidRPr="000F2D4D">
        <w:softHyphen/>
        <w:t>omföra verksamheten i enlighet med politikernas intentioner (Ro</w:t>
      </w:r>
      <w:r w:rsidRPr="000F2D4D">
        <w:t>mbach 1997).</w:t>
      </w:r>
    </w:p>
    <w:p w:rsidR="00B83884" w:rsidRPr="000F2D4D" w:rsidRDefault="00B83884">
      <w:pPr>
        <w:pStyle w:val="Rubrik2"/>
      </w:pPr>
      <w:bookmarkStart w:id="40" w:name="_Toc21491584"/>
      <w:r w:rsidRPr="000F2D4D">
        <w:t>Innebörden av avgiftsfinansiering</w:t>
      </w:r>
      <w:bookmarkEnd w:id="40"/>
    </w:p>
    <w:p w:rsidR="00B83884" w:rsidRPr="000F2D4D" w:rsidRDefault="00B83884">
      <w:r w:rsidRPr="000F2D4D">
        <w:t>Avgiftsfinansiering innebär i princip att de tjänster som en my</w:t>
      </w:r>
      <w:r w:rsidRPr="000F2D4D">
        <w:t>n</w:t>
      </w:r>
      <w:r w:rsidRPr="000F2D4D">
        <w:softHyphen/>
        <w:t>dighet produ</w:t>
      </w:r>
      <w:r w:rsidRPr="000F2D4D">
        <w:softHyphen/>
        <w:t>cerar avgiftsbeläggs. Anslagsmedel tillförs de myn</w:t>
      </w:r>
      <w:r w:rsidRPr="000F2D4D">
        <w:softHyphen/>
        <w:t>digheter som köper och använder tjänsten. Den utförande myndig</w:t>
      </w:r>
      <w:r w:rsidRPr="000F2D4D">
        <w:softHyphen/>
        <w:t>heten blir helt eller delvis bero</w:t>
      </w:r>
      <w:r w:rsidRPr="000F2D4D">
        <w:softHyphen/>
        <w:t>ende av avgiftsintäkter från de myndigheter som köper tjänsterna. Tanken med avgifter är att verksamheten vid den utförande myndigheten ska bli efterfrå</w:t>
      </w:r>
      <w:r w:rsidRPr="000F2D4D">
        <w:softHyphen/>
        <w:t>gestyrd. Genom att beställaren styr efterfrågan skapas incitament för en mer efterfrågeanpassad verksamhet hos utföraren (ESV 2000:21).</w:t>
      </w:r>
      <w:r w:rsidRPr="000F2D4D">
        <w:rPr>
          <w:rStyle w:val="Fotnotsreferens"/>
        </w:rPr>
        <w:footnoteReference w:id="5"/>
      </w:r>
    </w:p>
    <w:p w:rsidR="00B83884" w:rsidRPr="000F2D4D" w:rsidRDefault="00B83884">
      <w:pPr>
        <w:pStyle w:val="Rubrik3-Utannumrering"/>
      </w:pPr>
      <w:r w:rsidRPr="000F2D4D">
        <w:t>Önskade effekter av avgiftsfinansiering</w:t>
      </w:r>
    </w:p>
    <w:p w:rsidR="00B83884" w:rsidRPr="000F2D4D" w:rsidRDefault="00B83884">
      <w:r w:rsidRPr="000F2D4D">
        <w:t>En tanke med att välja en s.k. beställar- och utförarmodell i stället för a</w:t>
      </w:r>
      <w:r w:rsidRPr="000F2D4D">
        <w:t>n</w:t>
      </w:r>
      <w:r w:rsidRPr="000F2D4D">
        <w:t>slagsfinansiering kan vara att relationerna mellan myndig</w:t>
      </w:r>
      <w:r w:rsidRPr="000F2D4D">
        <w:softHyphen/>
        <w:t>heterna i någon mån ska bli marknadsmässiga. Ett syfte med be</w:t>
      </w:r>
      <w:r w:rsidRPr="000F2D4D">
        <w:softHyphen/>
        <w:t>ställar- och utförarmodellen är att skapa effektivitetstänkande och kostnadsmedveten</w:t>
      </w:r>
      <w:r w:rsidRPr="000F2D4D">
        <w:softHyphen/>
        <w:t>het hos de anställda vid myndigheterna. Genom att skapa en efterfrågestyrd produktion tvingas den utförande myndigheten anpassa sin verksamhet. För att priset ska kunna hållas på en rimlig och attraktiv nivå måste den utförande myn</w:t>
      </w:r>
      <w:r w:rsidRPr="000F2D4D">
        <w:softHyphen/>
        <w:t>digheten ko</w:t>
      </w:r>
      <w:r w:rsidRPr="000F2D4D">
        <w:t>n</w:t>
      </w:r>
      <w:r w:rsidRPr="000F2D4D">
        <w:t>tinuerligt se över den egna verksamheten. För myn</w:t>
      </w:r>
      <w:r w:rsidRPr="000F2D4D">
        <w:softHyphen/>
        <w:t>digheten kan</w:t>
      </w:r>
      <w:r w:rsidRPr="000F2D4D">
        <w:t xml:space="preserve"> det handla om besparingar eller om att framställa den efterfrågade tjänst</w:t>
      </w:r>
      <w:r w:rsidRPr="000F2D4D">
        <w:softHyphen/>
        <w:t>en billigare. För att tjänsten ska vara efterfrågad måste utföraren också in</w:t>
      </w:r>
      <w:r w:rsidRPr="000F2D4D">
        <w:softHyphen/>
        <w:t>rikta sin produktion mot tjänster som e</w:t>
      </w:r>
      <w:r w:rsidRPr="000F2D4D">
        <w:t>f</w:t>
      </w:r>
      <w:r w:rsidRPr="000F2D4D">
        <w:t>terfrågas (ESV 2000:21).</w:t>
      </w:r>
    </w:p>
    <w:p w:rsidR="00B83884" w:rsidRPr="000F2D4D" w:rsidRDefault="00B83884">
      <w:pPr>
        <w:pStyle w:val="Normaltindrag"/>
      </w:pPr>
      <w:r w:rsidRPr="000F2D4D">
        <w:t>Det finns vissa allmänna förutsättningar för att beställar- och u</w:t>
      </w:r>
      <w:r w:rsidRPr="000F2D4D">
        <w:t>t</w:t>
      </w:r>
      <w:r w:rsidRPr="000F2D4D">
        <w:softHyphen/>
        <w:t xml:space="preserve">förarmodellen ska fungera. En av förutsättningarna är att både utföraren och beställaren har valfrihet. Beställarens valfrihet kan handla om möjligheter att minska eller öka efterfrågan, köpa tjänsten från någon annan, producera den själv eller att helt avstå från tjänsten. Om beställaren inte kan ställa krav </w:t>
      </w:r>
      <w:r w:rsidRPr="000F2D4D">
        <w:lastRenderedPageBreak/>
        <w:t>finns det risk för att utföraren fattar beslut som i första hand gynnar den egna org</w:t>
      </w:r>
      <w:r w:rsidRPr="000F2D4D">
        <w:t>a</w:t>
      </w:r>
      <w:r w:rsidRPr="000F2D4D">
        <w:softHyphen/>
        <w:t>ni</w:t>
      </w:r>
      <w:r w:rsidRPr="000F2D4D">
        <w:softHyphen/>
        <w:t xml:space="preserve">sationen (RRV 1997:61). </w:t>
      </w:r>
    </w:p>
    <w:p w:rsidR="00B83884" w:rsidRPr="000F2D4D" w:rsidRDefault="00B83884">
      <w:pPr>
        <w:pStyle w:val="Normaltindrag"/>
      </w:pPr>
      <w:r w:rsidRPr="000F2D4D">
        <w:t>Hos den utförande myndigheten kan valfriheten bestå av möjlig</w:t>
      </w:r>
      <w:r w:rsidRPr="000F2D4D">
        <w:softHyphen/>
        <w:t>heter att förändra verksamheten inom myndigheten eller förändra den tjänst som produceras. Det kan också handla om att utföraren har valfrihet att vända sig till andra beställare (ESV 2000:21).</w:t>
      </w:r>
    </w:p>
    <w:p w:rsidR="00B83884" w:rsidRPr="000F2D4D" w:rsidRDefault="00B83884">
      <w:pPr>
        <w:pStyle w:val="Normaltindrag"/>
      </w:pPr>
      <w:r w:rsidRPr="000F2D4D">
        <w:t>En tanke med beställar- och utförarmodellen är att påverka män</w:t>
      </w:r>
      <w:r w:rsidRPr="000F2D4D">
        <w:softHyphen/>
        <w:t>niskors beteende. Det är därför viktigt att de enskilda tjänstemän</w:t>
      </w:r>
      <w:r w:rsidRPr="000F2D4D">
        <w:softHyphen/>
        <w:t>nen ges möjlighet att förändra sitt agerande. Bland personalen måste det finnas en allmän a</w:t>
      </w:r>
      <w:r w:rsidRPr="000F2D4D">
        <w:t>c</w:t>
      </w:r>
      <w:r w:rsidRPr="000F2D4D">
        <w:t>ceptans och positiv inställning till beställar- och utförarmodellen (RRV 1997:61).</w:t>
      </w:r>
    </w:p>
    <w:p w:rsidR="00B83884" w:rsidRPr="000F2D4D" w:rsidRDefault="00B83884">
      <w:pPr>
        <w:pStyle w:val="Normaltindrag"/>
        <w:spacing w:after="120"/>
      </w:pPr>
      <w:r w:rsidRPr="000F2D4D">
        <w:t>Sammanfattningsvis finns det ett antal faktorer som motverkar de positiva effekterna av b</w:t>
      </w:r>
      <w:r w:rsidRPr="000F2D4D">
        <w:t>e</w:t>
      </w:r>
      <w:r w:rsidRPr="000F2D4D">
        <w:t>ställar- och utförarmodellen:</w:t>
      </w:r>
    </w:p>
    <w:p w:rsidR="00B83884" w:rsidRPr="000F2D4D" w:rsidRDefault="00B83884">
      <w:pPr>
        <w:pStyle w:val="Normaltindrag"/>
        <w:numPr>
          <w:ilvl w:val="0"/>
          <w:numId w:val="58"/>
        </w:numPr>
        <w:spacing w:before="120"/>
        <w:ind w:left="527" w:hanging="357"/>
      </w:pPr>
      <w:r w:rsidRPr="000F2D4D">
        <w:t>Beställarens valfrihet är liten på grund av att utföraren har m</w:t>
      </w:r>
      <w:r w:rsidRPr="000F2D4D">
        <w:t>o</w:t>
      </w:r>
      <w:r w:rsidRPr="000F2D4D">
        <w:t xml:space="preserve">nopol </w:t>
      </w:r>
    </w:p>
    <w:p w:rsidR="00B83884" w:rsidRPr="000F2D4D" w:rsidRDefault="00B83884">
      <w:pPr>
        <w:pStyle w:val="Normaltindrag"/>
        <w:numPr>
          <w:ilvl w:val="0"/>
          <w:numId w:val="58"/>
        </w:numPr>
        <w:spacing w:before="120"/>
        <w:ind w:left="527" w:hanging="357"/>
      </w:pPr>
      <w:r w:rsidRPr="000F2D4D">
        <w:t>Utförarens valfrihet är liten på grund av att beställaren har m</w:t>
      </w:r>
      <w:r w:rsidRPr="000F2D4D">
        <w:t>o</w:t>
      </w:r>
      <w:r w:rsidRPr="000F2D4D">
        <w:t>nopol.</w:t>
      </w:r>
    </w:p>
    <w:p w:rsidR="00B83884" w:rsidRPr="000F2D4D" w:rsidRDefault="00B83884">
      <w:pPr>
        <w:pStyle w:val="Normaltindrag"/>
        <w:numPr>
          <w:ilvl w:val="0"/>
          <w:numId w:val="58"/>
        </w:numPr>
        <w:spacing w:before="120"/>
        <w:ind w:left="340" w:hanging="170"/>
      </w:pPr>
      <w:r w:rsidRPr="000F2D4D">
        <w:t>Beställarens och utförarens valfrihet är liten på grund av att tjänstens inne</w:t>
      </w:r>
      <w:r w:rsidRPr="000F2D4D">
        <w:softHyphen/>
        <w:t>håll och sättet att utföra den till stor del är reglerat och givet.</w:t>
      </w:r>
    </w:p>
    <w:p w:rsidR="00B83884" w:rsidRPr="000F2D4D" w:rsidRDefault="00B83884">
      <w:pPr>
        <w:pStyle w:val="Normaltindrag"/>
        <w:numPr>
          <w:ilvl w:val="0"/>
          <w:numId w:val="58"/>
        </w:numPr>
        <w:spacing w:before="120"/>
        <w:ind w:left="340" w:hanging="170"/>
      </w:pPr>
      <w:r w:rsidRPr="000F2D4D">
        <w:t>Beställarens valfrihet är liten på grund av att beställaren inte kan påve</w:t>
      </w:r>
      <w:r w:rsidRPr="000F2D4D">
        <w:t>r</w:t>
      </w:r>
      <w:r w:rsidRPr="000F2D4D">
        <w:t>ka utföraren att utföra tjänsten på ett visst sätt.</w:t>
      </w:r>
    </w:p>
    <w:p w:rsidR="00B83884" w:rsidRPr="000F2D4D" w:rsidRDefault="00B83884">
      <w:pPr>
        <w:pStyle w:val="Normaltindrag"/>
        <w:numPr>
          <w:ilvl w:val="0"/>
          <w:numId w:val="58"/>
        </w:numPr>
        <w:spacing w:before="120"/>
        <w:ind w:left="340" w:hanging="170"/>
      </w:pPr>
      <w:r w:rsidRPr="000F2D4D">
        <w:t>Statsmakterna bedömer att staten har stort behov av utförar</w:t>
      </w:r>
      <w:r w:rsidRPr="000F2D4D">
        <w:softHyphen/>
        <w:t>ens tjänst, oavsett om tillräcklig finansiering kan erhållas genom avgifter eller inte.</w:t>
      </w:r>
    </w:p>
    <w:p w:rsidR="00B83884" w:rsidRPr="000F2D4D" w:rsidRDefault="00B83884">
      <w:r w:rsidRPr="000F2D4D">
        <w:t>Ekonomistyrningsverket (ESV) menar att beställar- och utförar</w:t>
      </w:r>
      <w:r w:rsidRPr="000F2D4D">
        <w:softHyphen/>
        <w:t>modellen kan medföra positiva effekter även om myndigheternas valfrihet är begränsad. Modellen kan ändå bidra till att myndighet</w:t>
      </w:r>
      <w:r w:rsidRPr="000F2D4D">
        <w:softHyphen/>
        <w:t>erna ser på kostnader, kvalitet och effekti</w:t>
      </w:r>
      <w:r w:rsidRPr="000F2D4D">
        <w:softHyphen/>
        <w:t>vitet på ett nytt sätt jäm</w:t>
      </w:r>
      <w:r w:rsidRPr="000F2D4D">
        <w:softHyphen/>
        <w:t>fört med om verksamheten var anslagsfinansi</w:t>
      </w:r>
      <w:r w:rsidRPr="000F2D4D">
        <w:t>e</w:t>
      </w:r>
      <w:r w:rsidRPr="000F2D4D">
        <w:t>rad. Avgifter kan också tydliggöra kostnaderna för en verksamhet. Det kan därför finnas ett informationsvärde hos en avgift. Detta informa</w:t>
      </w:r>
      <w:r w:rsidRPr="000F2D4D">
        <w:softHyphen/>
        <w:t>tions</w:t>
      </w:r>
      <w:r w:rsidRPr="000F2D4D">
        <w:softHyphen/>
        <w:t>värde kan bidra till en ökad kostnadsmedvetenhet hos myndighet</w:t>
      </w:r>
      <w:r w:rsidRPr="000F2D4D">
        <w:softHyphen/>
        <w:t>erna (ESV 2000:21).</w:t>
      </w:r>
    </w:p>
    <w:p w:rsidR="00B83884" w:rsidRPr="000F2D4D" w:rsidRDefault="00B83884">
      <w:pPr>
        <w:pStyle w:val="Normaltindrag"/>
      </w:pPr>
      <w:r w:rsidRPr="000F2D4D">
        <w:t>Det kan också finnas nackdelar med best</w:t>
      </w:r>
      <w:r w:rsidRPr="000F2D4D">
        <w:t>ällar- och utförarmo</w:t>
      </w:r>
      <w:r w:rsidRPr="000F2D4D">
        <w:softHyphen/>
        <w:t>dellen jämfört med anslagsfinansiering. En nackdel är att modellen kan leda till ökade a</w:t>
      </w:r>
      <w:r w:rsidRPr="000F2D4D">
        <w:t>d</w:t>
      </w:r>
      <w:r w:rsidRPr="000F2D4D">
        <w:t>ministrativa kostnader i jämförelse med an</w:t>
      </w:r>
      <w:r w:rsidRPr="000F2D4D">
        <w:softHyphen/>
        <w:t>slagsfi</w:t>
      </w:r>
      <w:r w:rsidRPr="000F2D4D">
        <w:softHyphen/>
        <w:t>nansiering. Exempelvis kan kostnader uppstå till följd av att modellen med</w:t>
      </w:r>
      <w:r w:rsidRPr="000F2D4D">
        <w:softHyphen/>
        <w:t>för administ</w:t>
      </w:r>
      <w:r w:rsidRPr="000F2D4D">
        <w:softHyphen/>
        <w:t>rativt arbete som priskalkylering, up</w:t>
      </w:r>
      <w:r w:rsidRPr="000F2D4D">
        <w:t>p</w:t>
      </w:r>
      <w:r w:rsidRPr="000F2D4D">
        <w:softHyphen/>
        <w:t>handling, fakturering och betalning (RRV 1997:61).</w:t>
      </w:r>
    </w:p>
    <w:p w:rsidR="00B83884" w:rsidRPr="000F2D4D" w:rsidRDefault="00B83884">
      <w:pPr>
        <w:pStyle w:val="Rubrik2"/>
      </w:pPr>
      <w:bookmarkStart w:id="41" w:name="_Toc21491585"/>
      <w:r w:rsidRPr="000F2D4D">
        <w:t>Försvarsmyndigheterna blev avgiftsfinansierade</w:t>
      </w:r>
      <w:bookmarkEnd w:id="41"/>
    </w:p>
    <w:p w:rsidR="00B83884" w:rsidRPr="000F2D4D" w:rsidRDefault="00B83884">
      <w:r w:rsidRPr="000F2D4D">
        <w:t>Bakgrunden till att Försvarsmaktens stödmyndigheter blev avgift</w:t>
      </w:r>
      <w:r w:rsidRPr="000F2D4D">
        <w:t>s</w:t>
      </w:r>
      <w:r w:rsidRPr="000F2D4D">
        <w:softHyphen/>
        <w:t>finansier</w:t>
      </w:r>
      <w:r w:rsidRPr="000F2D4D">
        <w:softHyphen/>
        <w:t>ade var att utredningen om lednings- och myndighetsor</w:t>
      </w:r>
      <w:r w:rsidRPr="000F2D4D">
        <w:softHyphen/>
        <w:t>ganisationen för försvaret (LEMO) ansåg att relationerna mellan försvarsmyndigheterna var otydliga (SOU 1991:112). För att up</w:t>
      </w:r>
      <w:r w:rsidRPr="000F2D4D">
        <w:t>p</w:t>
      </w:r>
      <w:r w:rsidRPr="000F2D4D">
        <w:t>nå en tydligare ansvarsfördelning be</w:t>
      </w:r>
      <w:r w:rsidRPr="000F2D4D">
        <w:softHyphen/>
        <w:t>hövdes det enligt LEMO en klarare gränsdragning mellan Försvarsmakten och de stöd</w:t>
      </w:r>
      <w:r w:rsidRPr="000F2D4D">
        <w:softHyphen/>
        <w:t>myn</w:t>
      </w:r>
      <w:r w:rsidRPr="000F2D4D">
        <w:softHyphen/>
        <w:t>digheter som ger service till försvaret. Genom av</w:t>
      </w:r>
      <w:r w:rsidRPr="000F2D4D">
        <w:softHyphen/>
        <w:t>giftsfinansiering skulle Försvarsmakten få ökade möj</w:t>
      </w:r>
      <w:r w:rsidRPr="000F2D4D">
        <w:softHyphen/>
        <w:t>ligheter att styra stö</w:t>
      </w:r>
      <w:r w:rsidRPr="000F2D4D">
        <w:t>d</w:t>
      </w:r>
      <w:r w:rsidRPr="000F2D4D">
        <w:lastRenderedPageBreak/>
        <w:t>myndigheterna. Samtidigt skulle statsmakterna behålla ett visst inflyt</w:t>
      </w:r>
      <w:r w:rsidRPr="000F2D4D">
        <w:softHyphen/>
      </w:r>
      <w:r w:rsidRPr="000F2D4D">
        <w:t>ande över stö</w:t>
      </w:r>
      <w:r w:rsidRPr="000F2D4D">
        <w:t>d</w:t>
      </w:r>
      <w:r w:rsidRPr="000F2D4D">
        <w:t>myndigheterna.</w:t>
      </w:r>
    </w:p>
    <w:p w:rsidR="00B83884" w:rsidRPr="000F2D4D" w:rsidRDefault="00B83884">
      <w:pPr>
        <w:pStyle w:val="Normaltindrag"/>
      </w:pPr>
      <w:r w:rsidRPr="000F2D4D">
        <w:t>Stödmyndigheterna arbetar utifrån beställningar från främst Fö</w:t>
      </w:r>
      <w:r w:rsidRPr="000F2D4D">
        <w:t>r</w:t>
      </w:r>
      <w:r w:rsidRPr="000F2D4D">
        <w:softHyphen/>
        <w:t>svarsmak</w:t>
      </w:r>
      <w:r w:rsidRPr="000F2D4D">
        <w:softHyphen/>
        <w:t>ten. Regeringen och andra myndighe</w:t>
      </w:r>
      <w:r w:rsidRPr="000F2D4D">
        <w:softHyphen/>
        <w:t>ter lämnar också uppdrag och beställ</w:t>
      </w:r>
      <w:r w:rsidRPr="000F2D4D">
        <w:softHyphen/>
        <w:t>ningar till stödmyndigheterna. De myn</w:t>
      </w:r>
      <w:r w:rsidRPr="000F2D4D">
        <w:softHyphen/>
        <w:t>digheter som fortfarande är anslagsfi</w:t>
      </w:r>
      <w:r w:rsidRPr="000F2D4D">
        <w:softHyphen/>
        <w:t>nansierade kan statsmakterna styra genom statsbudgeten. Därutöver styr regeringen myndigheterna genom bl.a. de mål och uppgifter som anges i regleringsbrev och andra instruktioner. Regeringen ställer också krav på myndighet</w:t>
      </w:r>
      <w:r w:rsidRPr="000F2D4D">
        <w:softHyphen/>
        <w:t>ernas verksamhet. Genom nyck</w:t>
      </w:r>
      <w:r w:rsidRPr="000F2D4D">
        <w:softHyphen/>
        <w:t>eltal, produktivitetsmått m.m. ska regeringen följa upp myndigheternas verksamhet.</w:t>
      </w:r>
    </w:p>
    <w:p w:rsidR="00B83884" w:rsidRPr="000F2D4D" w:rsidRDefault="00B83884">
      <w:pPr>
        <w:pStyle w:val="Rubrik3-Utannumrering"/>
      </w:pPr>
      <w:r w:rsidRPr="000F2D4D">
        <w:t>Motiven till avgi</w:t>
      </w:r>
      <w:r w:rsidRPr="000F2D4D">
        <w:t>ftsfinansiering diskuterades inte</w:t>
      </w:r>
    </w:p>
    <w:p w:rsidR="00B83884" w:rsidRPr="000F2D4D" w:rsidRDefault="00B83884">
      <w:r w:rsidRPr="000F2D4D">
        <w:t>Riksdagens beslut att stödmyndigheterna helt eller delvis skulle avgiftsfinan</w:t>
      </w:r>
      <w:r w:rsidRPr="000F2D4D">
        <w:softHyphen/>
        <w:t>sieras fattades utan att motiven till reformen diskuter</w:t>
      </w:r>
      <w:r w:rsidRPr="000F2D4D">
        <w:softHyphen/>
        <w:t>ades mera ingå</w:t>
      </w:r>
      <w:r w:rsidRPr="000F2D4D">
        <w:softHyphen/>
        <w:t>ende (SOU 1995:129).</w:t>
      </w:r>
    </w:p>
    <w:p w:rsidR="00B83884" w:rsidRPr="000F2D4D" w:rsidRDefault="00B83884">
      <w:pPr>
        <w:pStyle w:val="Normaltindrag"/>
      </w:pPr>
      <w:r w:rsidRPr="000F2D4D">
        <w:t>Inte heller LEMO-utredningen redogjorde närmare för motiven för att stöd</w:t>
      </w:r>
      <w:r w:rsidRPr="000F2D4D">
        <w:softHyphen/>
        <w:t>myndigheterna skulle övergå till avgiftsfinansiering. En genomgång av LEMO-utredningens betänkanden och promemo</w:t>
      </w:r>
      <w:r w:rsidRPr="000F2D4D">
        <w:softHyphen/>
        <w:t>rior visar att motiven till avgiftsfinansiering inte diskuterades sär</w:t>
      </w:r>
      <w:r w:rsidRPr="000F2D4D">
        <w:softHyphen/>
        <w:t>skilt ingående. Visserligen nämnde LEMO i flera av sina betänk</w:t>
      </w:r>
      <w:r w:rsidRPr="000F2D4D">
        <w:softHyphen/>
        <w:t>anden vikten av tydliga ansvarsförhållanden mellan Försvarsmakt</w:t>
      </w:r>
      <w:r w:rsidRPr="000F2D4D">
        <w:softHyphen/>
        <w:t>en och stödmyndigheterna. LEMO konstaterade också att stöd</w:t>
      </w:r>
      <w:r w:rsidRPr="000F2D4D">
        <w:softHyphen/>
        <w:t>myndigheternas verksamhet var av en mycket speciell karaktär. Å ena sidan utgjorde stödmyndigheterna en viktig del i uppbyggna</w:t>
      </w:r>
      <w:r w:rsidRPr="000F2D4D">
        <w:softHyphen/>
        <w:t>den av det svens</w:t>
      </w:r>
      <w:r w:rsidRPr="000F2D4D">
        <w:t>ka försvaret. Stödmyndigheterna var därför enligt LEMO en angelä</w:t>
      </w:r>
      <w:r w:rsidRPr="000F2D4D">
        <w:softHyphen/>
        <w:t>genhet för statsmakterna. Å andra sidan var För</w:t>
      </w:r>
      <w:r w:rsidRPr="000F2D4D">
        <w:softHyphen/>
        <w:t>svarsmakten direkt beroende av stödmyndigheternas verksamhet. Det var därför enligt LEMO viktigt att Försvarsmakten hade goda möjligheter att påverka verksamheten i stödmyn</w:t>
      </w:r>
      <w:r w:rsidRPr="000F2D4D">
        <w:softHyphen/>
        <w:t>digheterna. LEMO menade att avgiftsfinansiering skulle innebära att både statsmakterna och Försvarsmakten fick inflytande över stödmyn</w:t>
      </w:r>
      <w:r w:rsidRPr="000F2D4D">
        <w:softHyphen/>
        <w:t>digheternas verksamhet (se t.ex. SOU 1993:42).</w:t>
      </w:r>
    </w:p>
    <w:p w:rsidR="00B83884" w:rsidRPr="000F2D4D" w:rsidRDefault="00B83884">
      <w:pPr>
        <w:pStyle w:val="Normaltindrag"/>
      </w:pPr>
    </w:p>
    <w:p w:rsidR="00B83884" w:rsidRPr="000F2D4D" w:rsidRDefault="00B83884">
      <w:pPr>
        <w:pStyle w:val="Rubrik1"/>
      </w:pPr>
      <w:r w:rsidRPr="000F2D4D">
        <w:br w:type="page"/>
      </w:r>
      <w:bookmarkStart w:id="42" w:name="_Toc9821573"/>
      <w:bookmarkStart w:id="43" w:name="_Toc21491586"/>
      <w:r w:rsidRPr="000F2D4D">
        <w:lastRenderedPageBreak/>
        <w:t>Fortifikationsverket</w:t>
      </w:r>
      <w:bookmarkEnd w:id="42"/>
      <w:bookmarkEnd w:id="43"/>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Fortifikationsverket är Sveriges största fastig</w:t>
      </w:r>
      <w:r w:rsidRPr="000F2D4D">
        <w:softHyphen/>
        <w:t>hetsägare. Verkets huvuduppgift är att förvalta statliga fastigheter avsedda för försvaret. Cirka 95 % av verkets hyresintäkter ko</w:t>
      </w:r>
      <w:r w:rsidRPr="000F2D4D">
        <w:t>m</w:t>
      </w:r>
      <w:r w:rsidRPr="000F2D4D">
        <w:softHyphen/>
        <w:t>mer från Försvarsmakten.</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Från år 2002 har Fortifikationsverket en ny organisation. Fortif</w:t>
      </w:r>
      <w:r w:rsidRPr="000F2D4D">
        <w:t>i</w:t>
      </w:r>
      <w:r w:rsidRPr="000F2D4D">
        <w:softHyphen/>
        <w:t>kationsverket uppger att omorganisationen syftar till att verket ska anpassa sig till förändringarna i försvaret. Försvarsmakten har dock inte fått vara med i arbetet med att ta fram den nya organis</w:t>
      </w:r>
      <w:r w:rsidRPr="000F2D4D">
        <w:t>a</w:t>
      </w:r>
      <w:r w:rsidRPr="000F2D4D">
        <w:softHyphen/>
        <w:t>tionen.</w:t>
      </w:r>
    </w:p>
    <w:p w:rsidR="00B83884" w:rsidRPr="000F2D4D" w:rsidRDefault="00B83884">
      <w:r w:rsidRPr="000F2D4D">
        <w:t>Fortifikationsverket är en avgiftsfinansierad myndighet med upp</w:t>
      </w:r>
      <w:r w:rsidRPr="000F2D4D">
        <w:softHyphen/>
        <w:t>gift att fö</w:t>
      </w:r>
      <w:r w:rsidRPr="000F2D4D">
        <w:t>r</w:t>
      </w:r>
      <w:r w:rsidRPr="000F2D4D">
        <w:t>valta försvarets fasti</w:t>
      </w:r>
      <w:r w:rsidRPr="000F2D4D">
        <w:t>g</w:t>
      </w:r>
      <w:r w:rsidRPr="000F2D4D">
        <w:t xml:space="preserve">heter och anläggningar. </w:t>
      </w:r>
    </w:p>
    <w:p w:rsidR="00B83884" w:rsidRPr="000F2D4D" w:rsidRDefault="00B83884">
      <w:pPr>
        <w:pStyle w:val="Normaltindrag"/>
      </w:pPr>
      <w:r w:rsidRPr="000F2D4D">
        <w:t>Fortifikationsverket är Sveriges största fastighetsägare. Fastig</w:t>
      </w:r>
      <w:r w:rsidRPr="000F2D4D">
        <w:softHyphen/>
        <w:t>hetsbestånd utgörs av allt från soldattorp till flyg</w:t>
      </w:r>
      <w:r w:rsidRPr="000F2D4D">
        <w:softHyphen/>
        <w:t>fält och ubåtsbas</w:t>
      </w:r>
      <w:r w:rsidRPr="000F2D4D">
        <w:softHyphen/>
        <w:t>er. Fastigheterna och anläggningarna finns spridda över hela Sv</w:t>
      </w:r>
      <w:r w:rsidRPr="000F2D4D">
        <w:t>e</w:t>
      </w:r>
      <w:r w:rsidRPr="000F2D4D">
        <w:t>rige.</w:t>
      </w:r>
    </w:p>
    <w:p w:rsidR="00B83884" w:rsidRPr="000F2D4D" w:rsidRDefault="00B83884">
      <w:pPr>
        <w:pStyle w:val="Normaltindrag"/>
      </w:pPr>
      <w:r w:rsidRPr="000F2D4D">
        <w:t>Vid utgången av år 2001 förvaltade Fortifikationsverket 15 200 öppna fa</w:t>
      </w:r>
      <w:r w:rsidRPr="000F2D4D">
        <w:t>s</w:t>
      </w:r>
      <w:r w:rsidRPr="000F2D4D">
        <w:t>tigheter som tillsammans hade en bruttoarea på 5,1 milj</w:t>
      </w:r>
      <w:r w:rsidRPr="000F2D4D">
        <w:softHyphen/>
        <w:t>oner m</w:t>
      </w:r>
      <w:r w:rsidRPr="000F2D4D">
        <w:rPr>
          <w:sz w:val="20"/>
          <w:vertAlign w:val="superscript"/>
        </w:rPr>
        <w:t>2</w:t>
      </w:r>
      <w:r w:rsidRPr="000F2D4D">
        <w:t>. De hemliga anläggningarna uppgick till ca 19 500 varav ca 1 800 var tunga befästningar. Antalet flygfält och helikopter</w:t>
      </w:r>
      <w:r w:rsidRPr="000F2D4D">
        <w:softHyphen/>
        <w:t>flygplatser var 22 stycken. Därutöver förvaltar Fortifikationsverket en stor mängd mark. Den totala markarealen uppgick år 2001 till drygt 417 000 hektar varav ungefär en tredjedel utgjorde skog</w:t>
      </w:r>
      <w:r w:rsidRPr="000F2D4D">
        <w:t>s</w:t>
      </w:r>
      <w:r w:rsidRPr="000F2D4D">
        <w:softHyphen/>
        <w:t>mark.</w:t>
      </w:r>
    </w:p>
    <w:p w:rsidR="00B83884" w:rsidRPr="000F2D4D" w:rsidRDefault="00B83884">
      <w:pPr>
        <w:pStyle w:val="Normaltindrag"/>
      </w:pPr>
      <w:r w:rsidRPr="000F2D4D">
        <w:t>Fortifikationsverket har ca 900 anställda. Av dessa är omkring 80 placer</w:t>
      </w:r>
      <w:r w:rsidRPr="000F2D4D">
        <w:t>a</w:t>
      </w:r>
      <w:r w:rsidRPr="000F2D4D">
        <w:t>de på huvudkontoret i Eskilstuna. Övrig personal är fördelade på verkets nio geografiska fastighetsområden runt om i landet.</w:t>
      </w:r>
    </w:p>
    <w:p w:rsidR="00B83884" w:rsidRPr="000F2D4D" w:rsidRDefault="00B83884">
      <w:pPr>
        <w:pStyle w:val="Normaltindrag"/>
      </w:pPr>
      <w:r w:rsidRPr="000F2D4D">
        <w:t>Fortifikationsverkets intäkter består av hyror och ersättning för investe</w:t>
      </w:r>
      <w:r w:rsidRPr="000F2D4D">
        <w:t>r</w:t>
      </w:r>
      <w:r w:rsidRPr="000F2D4D">
        <w:t>ingar som betalas av verkets hyresgäster. Investeringsverksamheten omfattar alla åtgärder som medför ny-, om- och tillbyggnad samt förvärv av fast egendom och tillbehör av fast egendom. Fortifikationsverket har också i</w:t>
      </w:r>
      <w:r w:rsidRPr="000F2D4D">
        <w:t>n</w:t>
      </w:r>
      <w:r w:rsidRPr="000F2D4D">
        <w:t>täkter i samband med att försvarsfastigheter avyttras. År 2001 uppgick ve</w:t>
      </w:r>
      <w:r w:rsidRPr="000F2D4D">
        <w:t>r</w:t>
      </w:r>
      <w:r w:rsidRPr="000F2D4D">
        <w:t>kets sammanlagda intäkter till drygt 3,1 miljarder kr</w:t>
      </w:r>
      <w:r w:rsidRPr="000F2D4D">
        <w:t>o</w:t>
      </w:r>
      <w:r w:rsidRPr="000F2D4D">
        <w:softHyphen/>
        <w:t>nor.</w:t>
      </w:r>
    </w:p>
    <w:p w:rsidR="00B83884" w:rsidRPr="000F2D4D" w:rsidRDefault="00B83884">
      <w:pPr>
        <w:pStyle w:val="Normaltindrag"/>
        <w:rPr>
          <w:b/>
        </w:rPr>
      </w:pPr>
      <w:r w:rsidRPr="000F2D4D">
        <w:br w:type="page"/>
      </w:r>
      <w:r w:rsidRPr="000F2D4D">
        <w:rPr>
          <w:b/>
        </w:rPr>
        <w:lastRenderedPageBreak/>
        <w:t>Fortifikationsverkets intäkter år 2001, tkr</w:t>
      </w:r>
    </w:p>
    <w:tbl>
      <w:tblPr>
        <w:tblW w:w="0" w:type="auto"/>
        <w:tblLayout w:type="fixed"/>
        <w:tblCellMar>
          <w:left w:w="70" w:type="dxa"/>
          <w:right w:w="70" w:type="dxa"/>
        </w:tblCellMar>
        <w:tblLook w:val="0000" w:firstRow="0" w:lastRow="0" w:firstColumn="0" w:lastColumn="0" w:noHBand="0" w:noVBand="0"/>
      </w:tblPr>
      <w:tblGrid>
        <w:gridCol w:w="2268"/>
        <w:gridCol w:w="1418"/>
        <w:gridCol w:w="920"/>
      </w:tblGrid>
      <w:tr w:rsidR="00000000" w:rsidRPr="000F2D4D">
        <w:tblPrEx>
          <w:tblCellMar>
            <w:top w:w="0" w:type="dxa"/>
            <w:bottom w:w="0" w:type="dxa"/>
          </w:tblCellMar>
        </w:tblPrEx>
        <w:tc>
          <w:tcPr>
            <w:tcW w:w="2268" w:type="dxa"/>
            <w:tcBorders>
              <w:top w:val="single" w:sz="4" w:space="0" w:color="auto"/>
              <w:bottom w:val="single" w:sz="4" w:space="0" w:color="auto"/>
            </w:tcBorders>
          </w:tcPr>
          <w:p w:rsidR="00B83884" w:rsidRPr="000F2D4D" w:rsidRDefault="00B83884">
            <w:pPr>
              <w:pStyle w:val="Normaltindrag"/>
              <w:jc w:val="left"/>
              <w:rPr>
                <w:b/>
              </w:rPr>
            </w:pPr>
            <w:r w:rsidRPr="000F2D4D">
              <w:rPr>
                <w:b/>
              </w:rPr>
              <w:t>Verksamhet</w:t>
            </w:r>
            <w:r w:rsidRPr="000F2D4D">
              <w:rPr>
                <w:b/>
              </w:rPr>
              <w:t>s</w:t>
            </w:r>
            <w:r w:rsidRPr="000F2D4D">
              <w:rPr>
                <w:b/>
              </w:rPr>
              <w:t>gren</w:t>
            </w:r>
          </w:p>
        </w:tc>
        <w:tc>
          <w:tcPr>
            <w:tcW w:w="2338" w:type="dxa"/>
            <w:gridSpan w:val="2"/>
            <w:tcBorders>
              <w:top w:val="single" w:sz="4" w:space="0" w:color="auto"/>
              <w:bottom w:val="single" w:sz="4" w:space="0" w:color="auto"/>
            </w:tcBorders>
          </w:tcPr>
          <w:p w:rsidR="00B83884" w:rsidRPr="000F2D4D" w:rsidRDefault="00B83884">
            <w:pPr>
              <w:pStyle w:val="Normaltindrag"/>
              <w:jc w:val="right"/>
              <w:rPr>
                <w:b/>
              </w:rPr>
            </w:pPr>
            <w:r w:rsidRPr="000F2D4D">
              <w:rPr>
                <w:b/>
              </w:rPr>
              <w:t>Utfall år 2001</w:t>
            </w:r>
          </w:p>
        </w:tc>
      </w:tr>
      <w:tr w:rsidR="00000000" w:rsidRPr="000F2D4D">
        <w:tblPrEx>
          <w:tblCellMar>
            <w:top w:w="0" w:type="dxa"/>
            <w:bottom w:w="0" w:type="dxa"/>
          </w:tblCellMar>
        </w:tblPrEx>
        <w:trPr>
          <w:cantSplit/>
        </w:trPr>
        <w:tc>
          <w:tcPr>
            <w:tcW w:w="2268" w:type="dxa"/>
          </w:tcPr>
          <w:p w:rsidR="00B83884" w:rsidRPr="000F2D4D" w:rsidRDefault="00B83884">
            <w:pPr>
              <w:pStyle w:val="Normaltindrag"/>
              <w:jc w:val="left"/>
            </w:pPr>
            <w:r w:rsidRPr="000F2D4D">
              <w:t>Uthyrning</w:t>
            </w:r>
          </w:p>
        </w:tc>
        <w:tc>
          <w:tcPr>
            <w:tcW w:w="1418" w:type="dxa"/>
          </w:tcPr>
          <w:p w:rsidR="00B83884" w:rsidRPr="000F2D4D" w:rsidRDefault="00B83884">
            <w:pPr>
              <w:pStyle w:val="Normaltindrag"/>
              <w:jc w:val="right"/>
            </w:pPr>
            <w:r w:rsidRPr="000F2D4D">
              <w:t>2 808 777</w:t>
            </w:r>
          </w:p>
        </w:tc>
        <w:tc>
          <w:tcPr>
            <w:tcW w:w="920" w:type="dxa"/>
          </w:tcPr>
          <w:p w:rsidR="00B83884" w:rsidRPr="000F2D4D" w:rsidRDefault="00B83884">
            <w:pPr>
              <w:pStyle w:val="Normaltindrag"/>
              <w:jc w:val="right"/>
            </w:pPr>
            <w:r w:rsidRPr="000F2D4D">
              <w:t>90 %</w:t>
            </w:r>
          </w:p>
        </w:tc>
      </w:tr>
      <w:tr w:rsidR="00000000" w:rsidRPr="000F2D4D">
        <w:tblPrEx>
          <w:tblCellMar>
            <w:top w:w="0" w:type="dxa"/>
            <w:bottom w:w="0" w:type="dxa"/>
          </w:tblCellMar>
        </w:tblPrEx>
        <w:trPr>
          <w:cantSplit/>
        </w:trPr>
        <w:tc>
          <w:tcPr>
            <w:tcW w:w="2268" w:type="dxa"/>
          </w:tcPr>
          <w:p w:rsidR="00B83884" w:rsidRPr="000F2D4D" w:rsidRDefault="00B83884">
            <w:pPr>
              <w:pStyle w:val="Normaltindrag"/>
              <w:jc w:val="left"/>
            </w:pPr>
            <w:r w:rsidRPr="000F2D4D">
              <w:t>Avyttring</w:t>
            </w:r>
          </w:p>
        </w:tc>
        <w:tc>
          <w:tcPr>
            <w:tcW w:w="1418" w:type="dxa"/>
          </w:tcPr>
          <w:p w:rsidR="00B83884" w:rsidRPr="000F2D4D" w:rsidRDefault="00B83884">
            <w:pPr>
              <w:pStyle w:val="Normaltindrag"/>
              <w:jc w:val="right"/>
            </w:pPr>
            <w:r w:rsidRPr="000F2D4D">
              <w:t>185 977</w:t>
            </w:r>
          </w:p>
        </w:tc>
        <w:tc>
          <w:tcPr>
            <w:tcW w:w="920" w:type="dxa"/>
          </w:tcPr>
          <w:p w:rsidR="00B83884" w:rsidRPr="000F2D4D" w:rsidRDefault="00B83884">
            <w:pPr>
              <w:pStyle w:val="Normaltindrag"/>
              <w:jc w:val="right"/>
            </w:pPr>
            <w:r w:rsidRPr="000F2D4D">
              <w:t>6 %</w:t>
            </w:r>
          </w:p>
        </w:tc>
      </w:tr>
      <w:tr w:rsidR="00000000" w:rsidRPr="000F2D4D">
        <w:tblPrEx>
          <w:tblCellMar>
            <w:top w:w="0" w:type="dxa"/>
            <w:bottom w:w="0" w:type="dxa"/>
          </w:tblCellMar>
        </w:tblPrEx>
        <w:trPr>
          <w:cantSplit/>
        </w:trPr>
        <w:tc>
          <w:tcPr>
            <w:tcW w:w="2268" w:type="dxa"/>
          </w:tcPr>
          <w:p w:rsidR="00B83884" w:rsidRPr="000F2D4D" w:rsidRDefault="00B83884">
            <w:pPr>
              <w:pStyle w:val="Normaltindrag"/>
              <w:jc w:val="left"/>
            </w:pPr>
            <w:r w:rsidRPr="000F2D4D">
              <w:t>Investering</w:t>
            </w:r>
          </w:p>
        </w:tc>
        <w:tc>
          <w:tcPr>
            <w:tcW w:w="1418" w:type="dxa"/>
          </w:tcPr>
          <w:p w:rsidR="00B83884" w:rsidRPr="000F2D4D" w:rsidRDefault="00B83884">
            <w:pPr>
              <w:pStyle w:val="Normaltindrag"/>
              <w:jc w:val="right"/>
            </w:pPr>
            <w:r w:rsidRPr="000F2D4D">
              <w:t>91 057</w:t>
            </w:r>
          </w:p>
        </w:tc>
        <w:tc>
          <w:tcPr>
            <w:tcW w:w="920" w:type="dxa"/>
          </w:tcPr>
          <w:p w:rsidR="00B83884" w:rsidRPr="000F2D4D" w:rsidRDefault="00B83884">
            <w:pPr>
              <w:pStyle w:val="Normaltindrag"/>
              <w:jc w:val="right"/>
            </w:pPr>
            <w:r w:rsidRPr="000F2D4D">
              <w:t>3 %</w:t>
            </w:r>
          </w:p>
        </w:tc>
      </w:tr>
      <w:tr w:rsidR="00000000" w:rsidRPr="000F2D4D">
        <w:tblPrEx>
          <w:tblCellMar>
            <w:top w:w="0" w:type="dxa"/>
            <w:bottom w:w="0" w:type="dxa"/>
          </w:tblCellMar>
        </w:tblPrEx>
        <w:trPr>
          <w:cantSplit/>
        </w:trPr>
        <w:tc>
          <w:tcPr>
            <w:tcW w:w="2268" w:type="dxa"/>
          </w:tcPr>
          <w:p w:rsidR="00B83884" w:rsidRPr="000F2D4D" w:rsidRDefault="00B83884">
            <w:pPr>
              <w:pStyle w:val="Normaltindrag"/>
              <w:jc w:val="left"/>
            </w:pPr>
            <w:r w:rsidRPr="000F2D4D">
              <w:t>Ränteintäkter</w:t>
            </w:r>
          </w:p>
        </w:tc>
        <w:tc>
          <w:tcPr>
            <w:tcW w:w="1418" w:type="dxa"/>
          </w:tcPr>
          <w:p w:rsidR="00B83884" w:rsidRPr="000F2D4D" w:rsidRDefault="00B83884">
            <w:pPr>
              <w:pStyle w:val="Normaltindrag"/>
              <w:jc w:val="right"/>
            </w:pPr>
            <w:r w:rsidRPr="000F2D4D">
              <w:t>30 624</w:t>
            </w:r>
          </w:p>
        </w:tc>
        <w:tc>
          <w:tcPr>
            <w:tcW w:w="920" w:type="dxa"/>
          </w:tcPr>
          <w:p w:rsidR="00B83884" w:rsidRPr="000F2D4D" w:rsidRDefault="00B83884">
            <w:pPr>
              <w:pStyle w:val="Normaltindrag"/>
              <w:jc w:val="right"/>
            </w:pPr>
            <w:r w:rsidRPr="000F2D4D">
              <w:t>1 %</w:t>
            </w:r>
          </w:p>
        </w:tc>
      </w:tr>
      <w:tr w:rsidR="00000000" w:rsidRPr="000F2D4D">
        <w:tblPrEx>
          <w:tblCellMar>
            <w:top w:w="0" w:type="dxa"/>
            <w:bottom w:w="0" w:type="dxa"/>
          </w:tblCellMar>
        </w:tblPrEx>
        <w:trPr>
          <w:cantSplit/>
        </w:trPr>
        <w:tc>
          <w:tcPr>
            <w:tcW w:w="2268" w:type="dxa"/>
            <w:tcBorders>
              <w:top w:val="single" w:sz="4" w:space="0" w:color="auto"/>
              <w:bottom w:val="single" w:sz="4" w:space="0" w:color="auto"/>
            </w:tcBorders>
          </w:tcPr>
          <w:p w:rsidR="00B83884" w:rsidRPr="000F2D4D" w:rsidRDefault="00B83884">
            <w:pPr>
              <w:pStyle w:val="Normaltindrag"/>
              <w:jc w:val="left"/>
              <w:rPr>
                <w:b/>
              </w:rPr>
            </w:pPr>
            <w:r w:rsidRPr="000F2D4D">
              <w:rPr>
                <w:b/>
              </w:rPr>
              <w:t>Totalt</w:t>
            </w:r>
          </w:p>
        </w:tc>
        <w:tc>
          <w:tcPr>
            <w:tcW w:w="1418" w:type="dxa"/>
            <w:tcBorders>
              <w:top w:val="single" w:sz="4" w:space="0" w:color="auto"/>
              <w:bottom w:val="single" w:sz="4" w:space="0" w:color="auto"/>
            </w:tcBorders>
          </w:tcPr>
          <w:p w:rsidR="00B83884" w:rsidRPr="000F2D4D" w:rsidRDefault="00B83884">
            <w:pPr>
              <w:pStyle w:val="Normaltindrag"/>
              <w:jc w:val="right"/>
              <w:rPr>
                <w:b/>
              </w:rPr>
            </w:pPr>
            <w:r w:rsidRPr="000F2D4D">
              <w:rPr>
                <w:b/>
              </w:rPr>
              <w:t>3 116 435</w:t>
            </w:r>
          </w:p>
        </w:tc>
        <w:tc>
          <w:tcPr>
            <w:tcW w:w="920" w:type="dxa"/>
            <w:tcBorders>
              <w:top w:val="single" w:sz="4" w:space="0" w:color="auto"/>
              <w:bottom w:val="single" w:sz="4" w:space="0" w:color="auto"/>
            </w:tcBorders>
          </w:tcPr>
          <w:p w:rsidR="00B83884" w:rsidRPr="000F2D4D" w:rsidRDefault="00B83884">
            <w:pPr>
              <w:pStyle w:val="Normaltindrag"/>
              <w:jc w:val="right"/>
              <w:rPr>
                <w:b/>
              </w:rPr>
            </w:pPr>
            <w:r w:rsidRPr="000F2D4D">
              <w:rPr>
                <w:b/>
              </w:rPr>
              <w:t>100 %</w:t>
            </w:r>
          </w:p>
        </w:tc>
      </w:tr>
    </w:tbl>
    <w:p w:rsidR="00B83884" w:rsidRPr="000F2D4D" w:rsidRDefault="00B83884">
      <w:pPr>
        <w:pStyle w:val="Normaltindrag"/>
        <w:rPr>
          <w:sz w:val="20"/>
        </w:rPr>
      </w:pPr>
      <w:r w:rsidRPr="000F2D4D">
        <w:rPr>
          <w:sz w:val="20"/>
        </w:rPr>
        <w:t>Källa: Fortifikationsverkets årsredovisning 2001</w:t>
      </w:r>
    </w:p>
    <w:p w:rsidR="00B83884" w:rsidRPr="000F2D4D" w:rsidRDefault="00B83884">
      <w:r w:rsidRPr="000F2D4D">
        <w:t>Enligt förordning (1996:102) med instruktion för Fortifika</w:t>
      </w:r>
      <w:r w:rsidRPr="000F2D4D">
        <w:softHyphen/>
        <w:t>tionsverket b</w:t>
      </w:r>
      <w:r w:rsidRPr="000F2D4D">
        <w:t>e</w:t>
      </w:r>
      <w:r w:rsidRPr="000F2D4D">
        <w:t>stämmer verket efter samråd med Ekonomistyr</w:t>
      </w:r>
      <w:r w:rsidRPr="000F2D4D">
        <w:softHyphen/>
        <w:t>ningsverket hur höga hyror man ska ta ut. Av avgiftsförodningen (1992:191) följer dock att Fortifik</w:t>
      </w:r>
      <w:r w:rsidRPr="000F2D4D">
        <w:t>a</w:t>
      </w:r>
      <w:r w:rsidRPr="000F2D4D">
        <w:t>tionsverket inte får ta ut så hög hyra att verket går med vinst. Vidare gäller att statsmakterna be</w:t>
      </w:r>
      <w:r w:rsidRPr="000F2D4D">
        <w:softHyphen/>
        <w:t>slutat att Fortifikationsverkets hyror ska motsvara verkets kostn</w:t>
      </w:r>
      <w:r w:rsidRPr="000F2D4D">
        <w:t>a</w:t>
      </w:r>
      <w:r w:rsidRPr="000F2D4D">
        <w:softHyphen/>
        <w:t>der (Försvarsdepartementet, dnr Fo96/3008/MIL).</w:t>
      </w:r>
    </w:p>
    <w:p w:rsidR="00B83884" w:rsidRPr="000F2D4D" w:rsidRDefault="00B83884">
      <w:pPr>
        <w:pStyle w:val="Normaltindrag"/>
      </w:pPr>
      <w:r w:rsidRPr="000F2D4D">
        <w:t>Försvarsmakten är verkets största hyresgäst med ca 95 % av ut</w:t>
      </w:r>
      <w:r w:rsidRPr="000F2D4D">
        <w:softHyphen/>
        <w:t>hyrningen. Försvarets ma</w:t>
      </w:r>
      <w:r w:rsidRPr="000F2D4D">
        <w:softHyphen/>
        <w:t>terielverk, Totalförsvarets forskningsin</w:t>
      </w:r>
      <w:r w:rsidRPr="000F2D4D">
        <w:softHyphen/>
        <w:t>stitut, Försvarets radi</w:t>
      </w:r>
      <w:r w:rsidRPr="000F2D4D">
        <w:t>o</w:t>
      </w:r>
      <w:r w:rsidRPr="000F2D4D">
        <w:t>anstalt, Kustbevakningen och Totalförsvar</w:t>
      </w:r>
      <w:r w:rsidRPr="000F2D4D">
        <w:softHyphen/>
        <w:t>ets pliktverk hyr också av Fortif</w:t>
      </w:r>
      <w:r w:rsidRPr="000F2D4D">
        <w:t>i</w:t>
      </w:r>
      <w:r w:rsidRPr="000F2D4D">
        <w:t>ka</w:t>
      </w:r>
      <w:r w:rsidRPr="000F2D4D">
        <w:softHyphen/>
        <w:t>tionsverket.</w:t>
      </w:r>
    </w:p>
    <w:p w:rsidR="00B83884" w:rsidRPr="000F2D4D" w:rsidRDefault="00B83884">
      <w:pPr>
        <w:pStyle w:val="Rubrik2"/>
      </w:pPr>
      <w:bookmarkStart w:id="44" w:name="_Toc21491587"/>
      <w:r w:rsidRPr="000F2D4D">
        <w:t>Ny organisation</w:t>
      </w:r>
      <w:bookmarkEnd w:id="44"/>
    </w:p>
    <w:p w:rsidR="00B83884" w:rsidRPr="000F2D4D" w:rsidRDefault="00B83884">
      <w:r w:rsidRPr="000F2D4D">
        <w:t>Från den 1 januari 2002 har Fortifikationsverket en ny organisa</w:t>
      </w:r>
      <w:r w:rsidRPr="000F2D4D">
        <w:softHyphen/>
        <w:t>tion. Ba</w:t>
      </w:r>
      <w:r w:rsidRPr="000F2D4D">
        <w:t>k</w:t>
      </w:r>
      <w:r w:rsidRPr="000F2D4D">
        <w:t>grunden till organisationsförändringen är att Fortifika</w:t>
      </w:r>
      <w:r w:rsidRPr="000F2D4D">
        <w:softHyphen/>
        <w:t>tionsverket vill anpassa sig till förändringarna i försvaret och För</w:t>
      </w:r>
      <w:r w:rsidRPr="000F2D4D">
        <w:softHyphen/>
        <w:t>svarsmaktens minskade behov av mark, lokaler och anläggningar.</w:t>
      </w:r>
    </w:p>
    <w:p w:rsidR="00B83884" w:rsidRPr="000F2D4D" w:rsidRDefault="00B83884">
      <w:pPr>
        <w:pStyle w:val="Normaltindrag"/>
      </w:pPr>
      <w:r w:rsidRPr="000F2D4D">
        <w:t>Bakgrunden till omorganisationen är också regeringens krav att Fortifik</w:t>
      </w:r>
      <w:r w:rsidRPr="000F2D4D">
        <w:t>a</w:t>
      </w:r>
      <w:r w:rsidRPr="000F2D4D">
        <w:t>tionsverket ska effektivisera sin verksamhet och minska sina kostnader. Fram till år 2005 ska Fortifikationsverket minskat sina kostnader med 8 % (F</w:t>
      </w:r>
      <w:r w:rsidRPr="000F2D4D">
        <w:t>i</w:t>
      </w:r>
      <w:r w:rsidRPr="000F2D4D">
        <w:t>nansdepartementet, dnr Fi2001/3312, Fi2001/4140 och Fi2001/4622).</w:t>
      </w:r>
    </w:p>
    <w:p w:rsidR="00B83884" w:rsidRPr="000F2D4D" w:rsidRDefault="00B83884">
      <w:pPr>
        <w:pStyle w:val="Rubrik3-Utannumrering"/>
      </w:pPr>
      <w:r w:rsidRPr="000F2D4D">
        <w:t>Brister i den gamla organisationen</w:t>
      </w:r>
    </w:p>
    <w:p w:rsidR="00B83884" w:rsidRPr="000F2D4D" w:rsidRDefault="00B83884">
      <w:r w:rsidRPr="000F2D4D">
        <w:t>Under år 2000 påbörjade Fortifikationsverket en översyn av sin gamla org</w:t>
      </w:r>
      <w:r w:rsidRPr="000F2D4D">
        <w:t>a</w:t>
      </w:r>
      <w:r w:rsidRPr="000F2D4D">
        <w:t>nisation. Målet var att skapa en mindre hierarkisk or</w:t>
      </w:r>
      <w:r w:rsidRPr="000F2D4D">
        <w:softHyphen/>
        <w:t>ganisation än tidigare med korta beslutsvägar och klara ansva</w:t>
      </w:r>
      <w:r w:rsidRPr="000F2D4D">
        <w:t>r</w:t>
      </w:r>
      <w:r w:rsidRPr="000F2D4D">
        <w:t>s</w:t>
      </w:r>
      <w:r w:rsidRPr="000F2D4D">
        <w:softHyphen/>
        <w:t>områden.</w:t>
      </w:r>
    </w:p>
    <w:p w:rsidR="00B83884" w:rsidRPr="000F2D4D" w:rsidRDefault="00B83884">
      <w:pPr>
        <w:pStyle w:val="Normaltindrag"/>
      </w:pPr>
      <w:r w:rsidRPr="000F2D4D">
        <w:t xml:space="preserve">På uppdrag av Fortifikationsverket genomförde under år 2001 företaget </w:t>
      </w:r>
      <w:r w:rsidRPr="000F2D4D">
        <w:rPr>
          <w:i/>
        </w:rPr>
        <w:t>Catella Boardroom Consulting</w:t>
      </w:r>
      <w:r w:rsidRPr="000F2D4D">
        <w:t xml:space="preserve"> en utredning i syfte att utarbeta förslag till ny organisation för Fortifikationverket. Cattel</w:t>
      </w:r>
      <w:r w:rsidRPr="000F2D4D">
        <w:softHyphen/>
        <w:t>as analys visade att det fanns en rad allvarliga brister i den dåvar</w:t>
      </w:r>
      <w:r w:rsidRPr="000F2D4D">
        <w:softHyphen/>
        <w:t>ande organisationen och ledningen av ver</w:t>
      </w:r>
      <w:r w:rsidRPr="000F2D4D">
        <w:t>k</w:t>
      </w:r>
      <w:r w:rsidRPr="000F2D4D">
        <w:t>samheten (</w:t>
      </w:r>
      <w:r w:rsidRPr="000F2D4D">
        <w:rPr>
          <w:i/>
        </w:rPr>
        <w:t xml:space="preserve">Översyn av Fortifikationsverkets organisation, </w:t>
      </w:r>
      <w:r w:rsidRPr="000F2D4D">
        <w:t>Catella Boardroom Consu</w:t>
      </w:r>
      <w:r w:rsidRPr="000F2D4D">
        <w:t>l</w:t>
      </w:r>
      <w:r w:rsidRPr="000F2D4D">
        <w:t>t</w:t>
      </w:r>
      <w:r w:rsidRPr="000F2D4D">
        <w:softHyphen/>
        <w:t>ing).</w:t>
      </w:r>
    </w:p>
    <w:p w:rsidR="00B83884" w:rsidRPr="000F2D4D" w:rsidRDefault="00B83884">
      <w:pPr>
        <w:pStyle w:val="Rubrik4-Utannumrering"/>
      </w:pPr>
      <w:r w:rsidRPr="000F2D4D">
        <w:t>Otydlig målbild och djup hierarki</w:t>
      </w:r>
    </w:p>
    <w:p w:rsidR="00B83884" w:rsidRPr="000F2D4D" w:rsidRDefault="00B83884">
      <w:pPr>
        <w:spacing w:after="120"/>
      </w:pPr>
      <w:r w:rsidRPr="000F2D4D">
        <w:t xml:space="preserve">Enligt Catella fanns det bl.a. oklarheter om verkets övergripande mål. Det saknades en enhetlig tolkning av vilket uppdrag man hade från regeringen. </w:t>
      </w:r>
      <w:r w:rsidRPr="000F2D4D">
        <w:lastRenderedPageBreak/>
        <w:t>Catella konstaterade att målstyrningen var svagt utvecklad från regeringsn</w:t>
      </w:r>
      <w:r w:rsidRPr="000F2D4D">
        <w:t>i</w:t>
      </w:r>
      <w:r w:rsidRPr="000F2D4D">
        <w:t>vån och genom hela Fortifik</w:t>
      </w:r>
      <w:r w:rsidRPr="000F2D4D">
        <w:t>a</w:t>
      </w:r>
      <w:r w:rsidRPr="000F2D4D">
        <w:softHyphen/>
        <w:t>tionsverket:</w:t>
      </w:r>
    </w:p>
    <w:p w:rsidR="00B83884" w:rsidRPr="000F2D4D" w:rsidRDefault="00B83884">
      <w:pPr>
        <w:pStyle w:val="Normaltindrag"/>
        <w:numPr>
          <w:ilvl w:val="0"/>
          <w:numId w:val="59"/>
        </w:numPr>
        <w:spacing w:before="120"/>
        <w:ind w:left="527" w:hanging="357"/>
      </w:pPr>
      <w:r w:rsidRPr="000F2D4D">
        <w:t>Regeringen detaljstyrde i regleringsbrevet.</w:t>
      </w:r>
    </w:p>
    <w:p w:rsidR="00B83884" w:rsidRPr="000F2D4D" w:rsidRDefault="00B83884">
      <w:pPr>
        <w:pStyle w:val="Normaltindrag"/>
        <w:numPr>
          <w:ilvl w:val="0"/>
          <w:numId w:val="59"/>
        </w:numPr>
        <w:spacing w:before="120"/>
        <w:ind w:left="340" w:hanging="170"/>
      </w:pPr>
      <w:r w:rsidRPr="000F2D4D">
        <w:t>De övergripande målen bröts inte ned tillräckligt för att fun</w:t>
      </w:r>
      <w:r w:rsidRPr="000F2D4D">
        <w:softHyphen/>
        <w:t>gera som styrmål på lägre niv</w:t>
      </w:r>
      <w:r w:rsidRPr="000F2D4D">
        <w:t>å</w:t>
      </w:r>
      <w:r w:rsidRPr="000F2D4D">
        <w:t>er.</w:t>
      </w:r>
    </w:p>
    <w:p w:rsidR="00B83884" w:rsidRPr="000F2D4D" w:rsidRDefault="00B83884">
      <w:pPr>
        <w:pStyle w:val="Normaltindrag"/>
        <w:numPr>
          <w:ilvl w:val="0"/>
          <w:numId w:val="59"/>
        </w:numPr>
        <w:spacing w:before="120"/>
        <w:ind w:left="340" w:hanging="170"/>
      </w:pPr>
      <w:r w:rsidRPr="000F2D4D">
        <w:t>Fortifikationsverket präglades av relativt djup hierarki med tre organ</w:t>
      </w:r>
      <w:r w:rsidRPr="000F2D4D">
        <w:t>i</w:t>
      </w:r>
      <w:r w:rsidRPr="000F2D4D">
        <w:t>satoriska nivåer under my</w:t>
      </w:r>
      <w:r w:rsidRPr="000F2D4D">
        <w:t>n</w:t>
      </w:r>
      <w:r w:rsidRPr="000F2D4D">
        <w:t>dighetsledningen.</w:t>
      </w:r>
    </w:p>
    <w:p w:rsidR="00B83884" w:rsidRPr="000F2D4D" w:rsidRDefault="00B83884">
      <w:pPr>
        <w:pStyle w:val="Normaltindrag"/>
        <w:numPr>
          <w:ilvl w:val="0"/>
          <w:numId w:val="59"/>
        </w:numPr>
        <w:spacing w:before="120"/>
        <w:ind w:left="340" w:hanging="170"/>
      </w:pPr>
      <w:r w:rsidRPr="000F2D4D">
        <w:t>Omfattande direktstyrning i hela myndigheten vilket resulte</w:t>
      </w:r>
      <w:r w:rsidRPr="000F2D4D">
        <w:softHyphen/>
        <w:t>rade i bristande initiativförmåga och handlingskraft på lägre nivåer. De högre nivåerna i myndigheten hade låg tilltro till underliggande enheters ko</w:t>
      </w:r>
      <w:r w:rsidRPr="000F2D4D">
        <w:t>m</w:t>
      </w:r>
      <w:r w:rsidRPr="000F2D4D">
        <w:t>petens. De högre nivåerna hade också svagt utvecklad respekt för beh</w:t>
      </w:r>
      <w:r w:rsidRPr="000F2D4D">
        <w:t>o</w:t>
      </w:r>
      <w:r w:rsidRPr="000F2D4D">
        <w:t>vet av kommunika</w:t>
      </w:r>
      <w:r w:rsidRPr="000F2D4D">
        <w:softHyphen/>
        <w:t xml:space="preserve">tion och förankring innan avgörande beslut fattades. </w:t>
      </w:r>
    </w:p>
    <w:p w:rsidR="00B83884" w:rsidRPr="000F2D4D" w:rsidRDefault="00B83884">
      <w:pPr>
        <w:pStyle w:val="Normaltindrag"/>
        <w:numPr>
          <w:ilvl w:val="0"/>
          <w:numId w:val="59"/>
        </w:numPr>
        <w:spacing w:before="120"/>
        <w:ind w:left="340" w:hanging="170"/>
      </w:pPr>
      <w:r w:rsidRPr="000F2D4D">
        <w:t>Svagt utvecklade uppföljnings- och rapporteringssystem.</w:t>
      </w:r>
    </w:p>
    <w:p w:rsidR="00B83884" w:rsidRPr="000F2D4D" w:rsidRDefault="00B83884">
      <w:pPr>
        <w:pStyle w:val="Normaltindrag"/>
        <w:numPr>
          <w:ilvl w:val="0"/>
          <w:numId w:val="59"/>
        </w:numPr>
        <w:spacing w:before="120"/>
        <w:ind w:left="340" w:hanging="170"/>
      </w:pPr>
      <w:r w:rsidRPr="000F2D4D">
        <w:t>Otydliga roller och ansvar mellan myndighetens stödresurser och de e</w:t>
      </w:r>
      <w:r w:rsidRPr="000F2D4D">
        <w:t>n</w:t>
      </w:r>
      <w:r w:rsidRPr="000F2D4D">
        <w:t>heter som arbetade direkt med förvaltning.</w:t>
      </w:r>
    </w:p>
    <w:p w:rsidR="00B83884" w:rsidRPr="000F2D4D" w:rsidRDefault="00B83884">
      <w:pPr>
        <w:pStyle w:val="Normaltindrag"/>
        <w:numPr>
          <w:ilvl w:val="0"/>
          <w:numId w:val="59"/>
        </w:numPr>
        <w:spacing w:before="120"/>
        <w:ind w:left="340" w:hanging="170"/>
      </w:pPr>
      <w:r w:rsidRPr="000F2D4D">
        <w:t>På lägsta organisatoriska nivå saknades det ett samlat ansvar gentemot Försvarsmakten. I Fortifikationsverket hade ansva</w:t>
      </w:r>
      <w:r w:rsidRPr="000F2D4D">
        <w:softHyphen/>
        <w:t>ret delats upp i fö</w:t>
      </w:r>
      <w:r w:rsidRPr="000F2D4D">
        <w:t>r</w:t>
      </w:r>
      <w:r w:rsidRPr="000F2D4D">
        <w:t>valtningsenheter och driftsenheter.</w:t>
      </w:r>
    </w:p>
    <w:p w:rsidR="00B83884" w:rsidRPr="000F2D4D" w:rsidRDefault="00B83884">
      <w:pPr>
        <w:pStyle w:val="Rubrik3-Utannumrering"/>
      </w:pPr>
      <w:r w:rsidRPr="000F2D4D">
        <w:t>Den nya organisationen</w:t>
      </w:r>
    </w:p>
    <w:p w:rsidR="00B83884" w:rsidRPr="000F2D4D" w:rsidRDefault="00B83884">
      <w:r w:rsidRPr="000F2D4D">
        <w:t>Hösten 2001 beslutade Fortifikationsverkets styrelse om verkets nya organ</w:t>
      </w:r>
      <w:r w:rsidRPr="000F2D4D">
        <w:t>i</w:t>
      </w:r>
      <w:r w:rsidRPr="000F2D4D">
        <w:t>sation. Målet med den nya organisationen är att:</w:t>
      </w:r>
    </w:p>
    <w:p w:rsidR="00B83884" w:rsidRPr="000F2D4D" w:rsidRDefault="00B83884">
      <w:pPr>
        <w:numPr>
          <w:ilvl w:val="0"/>
          <w:numId w:val="70"/>
        </w:numPr>
      </w:pPr>
      <w:r w:rsidRPr="000F2D4D">
        <w:t>reducera antalet nivåer,</w:t>
      </w:r>
    </w:p>
    <w:p w:rsidR="00B83884" w:rsidRPr="000F2D4D" w:rsidRDefault="00B83884">
      <w:pPr>
        <w:pStyle w:val="Normaltindrag"/>
        <w:numPr>
          <w:ilvl w:val="0"/>
          <w:numId w:val="70"/>
        </w:numPr>
      </w:pPr>
      <w:r w:rsidRPr="000F2D4D">
        <w:t>korta beslutsvägarna,</w:t>
      </w:r>
    </w:p>
    <w:p w:rsidR="00B83884" w:rsidRPr="000F2D4D" w:rsidRDefault="00B83884">
      <w:pPr>
        <w:pStyle w:val="Normaltindrag"/>
        <w:numPr>
          <w:ilvl w:val="0"/>
          <w:numId w:val="70"/>
        </w:numPr>
      </w:pPr>
      <w:r w:rsidRPr="000F2D4D">
        <w:t>komma närmare kunderna,</w:t>
      </w:r>
    </w:p>
    <w:p w:rsidR="00B83884" w:rsidRPr="000F2D4D" w:rsidRDefault="00B83884">
      <w:pPr>
        <w:pStyle w:val="Normaltindrag"/>
        <w:numPr>
          <w:ilvl w:val="0"/>
          <w:numId w:val="70"/>
        </w:numPr>
      </w:pPr>
      <w:r w:rsidRPr="000F2D4D">
        <w:t>delegera resultatansvaret,</w:t>
      </w:r>
    </w:p>
    <w:p w:rsidR="00B83884" w:rsidRPr="000F2D4D" w:rsidRDefault="00B83884">
      <w:pPr>
        <w:pStyle w:val="Normaltindrag"/>
        <w:numPr>
          <w:ilvl w:val="0"/>
          <w:numId w:val="70"/>
        </w:numPr>
      </w:pPr>
      <w:r w:rsidRPr="000F2D4D">
        <w:t>förbättra möjligheterna till överblick och att styra.</w:t>
      </w:r>
    </w:p>
    <w:p w:rsidR="00B83884" w:rsidRPr="000F2D4D" w:rsidRDefault="00B83884">
      <w:r w:rsidRPr="000F2D4D">
        <w:t xml:space="preserve">Verksamheten delades in i de fyra verksamhetsområdena </w:t>
      </w:r>
      <w:r w:rsidRPr="000F2D4D">
        <w:rPr>
          <w:i/>
        </w:rPr>
        <w:t>Fortifikation, A</w:t>
      </w:r>
      <w:r w:rsidRPr="000F2D4D">
        <w:rPr>
          <w:i/>
        </w:rPr>
        <w:t>v</w:t>
      </w:r>
      <w:r w:rsidRPr="000F2D4D">
        <w:rPr>
          <w:i/>
        </w:rPr>
        <w:t>yttring, Skogs</w:t>
      </w:r>
      <w:r w:rsidRPr="000F2D4D">
        <w:rPr>
          <w:i/>
        </w:rPr>
        <w:softHyphen/>
        <w:t xml:space="preserve">förvaltning </w:t>
      </w:r>
      <w:r w:rsidRPr="000F2D4D">
        <w:t xml:space="preserve">samt </w:t>
      </w:r>
      <w:r w:rsidRPr="000F2D4D">
        <w:rPr>
          <w:i/>
        </w:rPr>
        <w:t>Lokaler och mark</w:t>
      </w:r>
      <w:r w:rsidRPr="000F2D4D">
        <w:t xml:space="preserve">. Verksamhetsområdet </w:t>
      </w:r>
      <w:r w:rsidRPr="000F2D4D">
        <w:rPr>
          <w:i/>
        </w:rPr>
        <w:t>L</w:t>
      </w:r>
      <w:r w:rsidRPr="000F2D4D">
        <w:rPr>
          <w:i/>
        </w:rPr>
        <w:t>o</w:t>
      </w:r>
      <w:r w:rsidRPr="000F2D4D">
        <w:rPr>
          <w:i/>
        </w:rPr>
        <w:t>kaler och mark</w:t>
      </w:r>
      <w:r w:rsidRPr="000F2D4D">
        <w:t xml:space="preserve"> är i sin tur indelat i nio geografiska fastighetsområden där respektive chef har det yttersta ansvaret för investeringar, ut</w:t>
      </w:r>
      <w:r w:rsidRPr="000F2D4D">
        <w:softHyphen/>
        <w:t>hyrning, planerat unde</w:t>
      </w:r>
      <w:r w:rsidRPr="000F2D4D">
        <w:t>r</w:t>
      </w:r>
      <w:r w:rsidRPr="000F2D4D">
        <w:t xml:space="preserve">håll och drift. </w:t>
      </w:r>
    </w:p>
    <w:p w:rsidR="00B83884" w:rsidRPr="000F2D4D" w:rsidRDefault="000F2D4D">
      <w:r w:rsidRPr="000F2D4D">
        <w:rPr>
          <w:noProof/>
        </w:rPr>
        <w:lastRenderedPageBreak/>
        <mc:AlternateContent>
          <mc:Choice Requires="wpg">
            <w:drawing>
              <wp:anchor distT="0" distB="0" distL="114300" distR="114300" simplePos="0" relativeHeight="251657216" behindDoc="0" locked="0" layoutInCell="0" allowOverlap="1">
                <wp:simplePos x="0" y="0"/>
                <wp:positionH relativeFrom="column">
                  <wp:posOffset>-52705</wp:posOffset>
                </wp:positionH>
                <wp:positionV relativeFrom="paragraph">
                  <wp:posOffset>109855</wp:posOffset>
                </wp:positionV>
                <wp:extent cx="3600450" cy="3324225"/>
                <wp:effectExtent l="0" t="0" r="0" b="0"/>
                <wp:wrapTopAndBottom/>
                <wp:docPr id="89485687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0" cy="3324225"/>
                          <a:chOff x="1140" y="855"/>
                          <a:chExt cx="5670" cy="5235"/>
                        </a:xfrm>
                      </wpg:grpSpPr>
                      <wps:wsp>
                        <wps:cNvPr id="815873863" name="Oval 3"/>
                        <wps:cNvSpPr>
                          <a:spLocks noChangeArrowheads="1"/>
                        </wps:cNvSpPr>
                        <wps:spPr bwMode="auto">
                          <a:xfrm>
                            <a:off x="3843" y="3860"/>
                            <a:ext cx="2967" cy="1280"/>
                          </a:xfrm>
                          <a:prstGeom prst="ellipse">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67819" name="Text Box 4"/>
                        <wps:cNvSpPr txBox="1">
                          <a:spLocks noChangeArrowheads="1"/>
                        </wps:cNvSpPr>
                        <wps:spPr bwMode="auto">
                          <a:xfrm>
                            <a:off x="4426" y="5140"/>
                            <a:ext cx="1664"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84" w:rsidRPr="000F2D4D" w:rsidRDefault="00B83884">
                              <w:pPr>
                                <w:pStyle w:val="Tabellrubrik"/>
                                <w:jc w:val="center"/>
                                <w:rPr>
                                  <w:i/>
                                </w:rPr>
                              </w:pPr>
                              <w:r w:rsidRPr="000F2D4D">
                                <w:t xml:space="preserve">Verksamhetsområde </w:t>
                              </w:r>
                              <w:r w:rsidRPr="000F2D4D">
                                <w:rPr>
                                  <w:i/>
                                </w:rPr>
                                <w:t xml:space="preserve">Lokaler och mark </w:t>
                              </w:r>
                            </w:p>
                            <w:p w:rsidR="00B83884" w:rsidRPr="000F2D4D" w:rsidRDefault="00B83884">
                              <w:pPr>
                                <w:pStyle w:val="Tabellrubrik"/>
                                <w:jc w:val="center"/>
                              </w:pPr>
                              <w:r w:rsidRPr="000F2D4D">
                                <w:t>med nio fastighets- områden</w:t>
                              </w:r>
                            </w:p>
                          </w:txbxContent>
                        </wps:txbx>
                        <wps:bodyPr rot="0" vert="horz" wrap="square" lIns="0" tIns="0" rIns="0" bIns="0" anchor="t" anchorCtr="0" upright="1">
                          <a:noAutofit/>
                        </wps:bodyPr>
                      </wps:wsp>
                      <wps:wsp>
                        <wps:cNvPr id="628353088" name="Text Box 5"/>
                        <wps:cNvSpPr txBox="1">
                          <a:spLocks noChangeArrowheads="1"/>
                        </wps:cNvSpPr>
                        <wps:spPr bwMode="auto">
                          <a:xfrm>
                            <a:off x="1140" y="4112"/>
                            <a:ext cx="810" cy="675"/>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rPr>
                                  <w:i/>
                                </w:rPr>
                              </w:pPr>
                              <w:r w:rsidRPr="000F2D4D">
                                <w:rPr>
                                  <w:i/>
                                </w:rPr>
                                <w:t>Fortifik</w:t>
                              </w:r>
                              <w:r w:rsidRPr="000F2D4D">
                                <w:rPr>
                                  <w:i/>
                                </w:rPr>
                                <w:t>a</w:t>
                              </w:r>
                              <w:r w:rsidRPr="000F2D4D">
                                <w:rPr>
                                  <w:i/>
                                </w:rPr>
                                <w:t>tion</w:t>
                              </w:r>
                            </w:p>
                          </w:txbxContent>
                        </wps:txbx>
                        <wps:bodyPr rot="0" vert="horz" wrap="square" lIns="0" tIns="36000" rIns="0" bIns="45720" anchor="t" anchorCtr="0" upright="1">
                          <a:noAutofit/>
                        </wps:bodyPr>
                      </wps:wsp>
                      <wps:wsp>
                        <wps:cNvPr id="723146469" name="Text Box 6"/>
                        <wps:cNvSpPr txBox="1">
                          <a:spLocks noChangeArrowheads="1"/>
                        </wps:cNvSpPr>
                        <wps:spPr bwMode="auto">
                          <a:xfrm>
                            <a:off x="2943" y="4112"/>
                            <a:ext cx="810" cy="675"/>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rPr>
                                  <w:i/>
                                </w:rPr>
                              </w:pPr>
                              <w:r w:rsidRPr="000F2D4D">
                                <w:rPr>
                                  <w:i/>
                                </w:rPr>
                                <w:t>Skogsfö</w:t>
                              </w:r>
                              <w:r w:rsidRPr="000F2D4D">
                                <w:rPr>
                                  <w:i/>
                                </w:rPr>
                                <w:t>r</w:t>
                              </w:r>
                              <w:r w:rsidRPr="000F2D4D">
                                <w:rPr>
                                  <w:i/>
                                </w:rPr>
                                <w:t>val</w:t>
                              </w:r>
                              <w:r w:rsidRPr="000F2D4D">
                                <w:rPr>
                                  <w:i/>
                                </w:rPr>
                                <w:t>t</w:t>
                              </w:r>
                              <w:r w:rsidRPr="000F2D4D">
                                <w:rPr>
                                  <w:i/>
                                </w:rPr>
                                <w:t>ning</w:t>
                              </w:r>
                            </w:p>
                          </w:txbxContent>
                        </wps:txbx>
                        <wps:bodyPr rot="0" vert="horz" wrap="square" lIns="0" tIns="36000" rIns="0" bIns="45720" anchor="t" anchorCtr="0" upright="1">
                          <a:noAutofit/>
                        </wps:bodyPr>
                      </wps:wsp>
                      <wps:wsp>
                        <wps:cNvPr id="1922365278" name="Text Box 7"/>
                        <wps:cNvSpPr txBox="1">
                          <a:spLocks noChangeArrowheads="1"/>
                        </wps:cNvSpPr>
                        <wps:spPr bwMode="auto">
                          <a:xfrm>
                            <a:off x="2040" y="4112"/>
                            <a:ext cx="810" cy="675"/>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rPr>
                                  <w:i/>
                                </w:rPr>
                              </w:pPr>
                              <w:r w:rsidRPr="000F2D4D">
                                <w:rPr>
                                  <w:i/>
                                </w:rPr>
                                <w:t>Avyt</w:t>
                              </w:r>
                              <w:r w:rsidRPr="000F2D4D">
                                <w:rPr>
                                  <w:i/>
                                </w:rPr>
                                <w:t>t</w:t>
                              </w:r>
                              <w:r w:rsidRPr="000F2D4D">
                                <w:rPr>
                                  <w:i/>
                                </w:rPr>
                                <w:t>ring</w:t>
                              </w:r>
                            </w:p>
                          </w:txbxContent>
                        </wps:txbx>
                        <wps:bodyPr rot="0" vert="horz" wrap="square" lIns="0" tIns="36000" rIns="0" bIns="45720" anchor="t" anchorCtr="0" upright="1">
                          <a:noAutofit/>
                        </wps:bodyPr>
                      </wps:wsp>
                      <wps:wsp>
                        <wps:cNvPr id="526058648" name="Rectangle 8"/>
                        <wps:cNvSpPr>
                          <a:spLocks noChangeArrowheads="1"/>
                        </wps:cNvSpPr>
                        <wps:spPr bwMode="auto">
                          <a:xfrm>
                            <a:off x="1965" y="2085"/>
                            <a:ext cx="3225" cy="8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581264047" name="Text Box 9"/>
                        <wps:cNvSpPr txBox="1">
                          <a:spLocks noChangeArrowheads="1"/>
                        </wps:cNvSpPr>
                        <wps:spPr bwMode="auto">
                          <a:xfrm>
                            <a:off x="2055" y="2277"/>
                            <a:ext cx="1140" cy="450"/>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Internrev</w:t>
                              </w:r>
                              <w:r w:rsidRPr="000F2D4D">
                                <w:t>i</w:t>
                              </w:r>
                              <w:r w:rsidRPr="000F2D4D">
                                <w:t>sor</w:t>
                              </w:r>
                            </w:p>
                          </w:txbxContent>
                        </wps:txbx>
                        <wps:bodyPr rot="0" vert="horz" wrap="square" lIns="0" tIns="72000" rIns="0" bIns="0" anchor="t" anchorCtr="0" upright="1">
                          <a:noAutofit/>
                        </wps:bodyPr>
                      </wps:wsp>
                      <wps:wsp>
                        <wps:cNvPr id="2132119156" name="Text Box 10"/>
                        <wps:cNvSpPr txBox="1">
                          <a:spLocks noChangeArrowheads="1"/>
                        </wps:cNvSpPr>
                        <wps:spPr bwMode="auto">
                          <a:xfrm>
                            <a:off x="3978" y="2277"/>
                            <a:ext cx="1140" cy="450"/>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Stab</w:t>
                              </w:r>
                            </w:p>
                          </w:txbxContent>
                        </wps:txbx>
                        <wps:bodyPr rot="0" vert="horz" wrap="square" lIns="0" tIns="72000" rIns="0" bIns="0" anchor="t" anchorCtr="0" upright="1">
                          <a:noAutofit/>
                        </wps:bodyPr>
                      </wps:wsp>
                      <wps:wsp>
                        <wps:cNvPr id="2098151776" name="Text Box 11"/>
                        <wps:cNvSpPr txBox="1">
                          <a:spLocks noChangeArrowheads="1"/>
                        </wps:cNvSpPr>
                        <wps:spPr bwMode="auto">
                          <a:xfrm>
                            <a:off x="1950" y="1882"/>
                            <a:ext cx="166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84" w:rsidRPr="000F2D4D" w:rsidRDefault="00B83884">
                              <w:pPr>
                                <w:pStyle w:val="Tabellrubrik"/>
                                <w:jc w:val="left"/>
                              </w:pPr>
                              <w:r w:rsidRPr="000F2D4D">
                                <w:t>Huvudkontor</w:t>
                              </w:r>
                            </w:p>
                          </w:txbxContent>
                        </wps:txbx>
                        <wps:bodyPr rot="0" vert="horz" wrap="square" lIns="36000" tIns="0" rIns="0" bIns="0" anchor="t" anchorCtr="0" upright="1">
                          <a:noAutofit/>
                        </wps:bodyPr>
                      </wps:wsp>
                      <wps:wsp>
                        <wps:cNvPr id="563451074" name="Oval 12"/>
                        <wps:cNvSpPr>
                          <a:spLocks noChangeArrowheads="1"/>
                        </wps:cNvSpPr>
                        <wps:spPr bwMode="auto">
                          <a:xfrm>
                            <a:off x="2385" y="855"/>
                            <a:ext cx="2415" cy="495"/>
                          </a:xfrm>
                          <a:prstGeom prst="ellipse">
                            <a:avLst/>
                          </a:prstGeom>
                          <a:solidFill>
                            <a:srgbClr val="FFFFFF"/>
                          </a:solidFill>
                          <a:ln w="9525">
                            <a:solidFill>
                              <a:srgbClr val="000000"/>
                            </a:solidFill>
                            <a:round/>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476629337" name="Text Box 13"/>
                        <wps:cNvSpPr txBox="1">
                          <a:spLocks noChangeArrowheads="1"/>
                        </wps:cNvSpPr>
                        <wps:spPr bwMode="auto">
                          <a:xfrm>
                            <a:off x="2850" y="1012"/>
                            <a:ext cx="166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84" w:rsidRPr="000F2D4D" w:rsidRDefault="00B83884">
                              <w:pPr>
                                <w:pStyle w:val="Tabellrubrik"/>
                                <w:jc w:val="center"/>
                              </w:pPr>
                              <w:r w:rsidRPr="000F2D4D">
                                <w:t>Verksledning</w:t>
                              </w:r>
                            </w:p>
                          </w:txbxContent>
                        </wps:txbx>
                        <wps:bodyPr rot="0" vert="horz" wrap="square" lIns="0" tIns="0" rIns="0" bIns="0" anchor="t" anchorCtr="0" upright="1">
                          <a:noAutofit/>
                        </wps:bodyPr>
                      </wps:wsp>
                      <wps:wsp>
                        <wps:cNvPr id="1123423405" name="Line 14"/>
                        <wps:cNvCnPr>
                          <a:cxnSpLocks noChangeShapeType="1"/>
                        </wps:cNvCnPr>
                        <wps:spPr bwMode="auto">
                          <a:xfrm>
                            <a:off x="3614" y="1350"/>
                            <a:ext cx="0"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7736627" name="Line 15"/>
                        <wps:cNvCnPr>
                          <a:cxnSpLocks noChangeShapeType="1"/>
                        </wps:cNvCnPr>
                        <wps:spPr bwMode="auto">
                          <a:xfrm>
                            <a:off x="3195" y="2490"/>
                            <a:ext cx="7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75749" name="Line 16"/>
                        <wps:cNvCnPr>
                          <a:cxnSpLocks noChangeShapeType="1"/>
                        </wps:cNvCnPr>
                        <wps:spPr bwMode="auto">
                          <a:xfrm>
                            <a:off x="1575" y="3405"/>
                            <a:ext cx="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746156" name="Line 17"/>
                        <wps:cNvCnPr>
                          <a:cxnSpLocks noChangeShapeType="1"/>
                        </wps:cNvCnPr>
                        <wps:spPr bwMode="auto">
                          <a:xfrm>
                            <a:off x="1575" y="3405"/>
                            <a:ext cx="0" cy="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901882" name="Line 18"/>
                        <wps:cNvCnPr>
                          <a:cxnSpLocks noChangeShapeType="1"/>
                        </wps:cNvCnPr>
                        <wps:spPr bwMode="auto">
                          <a:xfrm flipV="1">
                            <a:off x="2460" y="3405"/>
                            <a:ext cx="0" cy="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85929" name="Line 19"/>
                        <wps:cNvCnPr>
                          <a:cxnSpLocks noChangeShapeType="1"/>
                        </wps:cNvCnPr>
                        <wps:spPr bwMode="auto">
                          <a:xfrm flipV="1">
                            <a:off x="3345" y="3405"/>
                            <a:ext cx="0" cy="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8137159" name="Line 20"/>
                        <wps:cNvCnPr>
                          <a:cxnSpLocks noChangeShapeType="1"/>
                        </wps:cNvCnPr>
                        <wps:spPr bwMode="auto">
                          <a:xfrm>
                            <a:off x="5280" y="3405"/>
                            <a:ext cx="0" cy="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8813142" name="Line 21"/>
                        <wps:cNvCnPr>
                          <a:cxnSpLocks noChangeShapeType="1"/>
                        </wps:cNvCnPr>
                        <wps:spPr bwMode="auto">
                          <a:xfrm>
                            <a:off x="4426" y="3860"/>
                            <a:ext cx="1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623827" name="Line 22"/>
                        <wps:cNvCnPr>
                          <a:cxnSpLocks noChangeShapeType="1"/>
                        </wps:cNvCnPr>
                        <wps:spPr bwMode="auto">
                          <a:xfrm>
                            <a:off x="4426" y="3860"/>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167568" name="Line 23"/>
                        <wps:cNvCnPr>
                          <a:cxnSpLocks noChangeShapeType="1"/>
                        </wps:cNvCnPr>
                        <wps:spPr bwMode="auto">
                          <a:xfrm flipV="1">
                            <a:off x="4875" y="3860"/>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628420" name="Line 24"/>
                        <wps:cNvCnPr>
                          <a:cxnSpLocks noChangeShapeType="1"/>
                        </wps:cNvCnPr>
                        <wps:spPr bwMode="auto">
                          <a:xfrm flipV="1">
                            <a:off x="5730" y="3860"/>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9578758" name="Line 25"/>
                        <wps:cNvCnPr>
                          <a:cxnSpLocks noChangeShapeType="1"/>
                        </wps:cNvCnPr>
                        <wps:spPr bwMode="auto">
                          <a:xfrm>
                            <a:off x="6180" y="3860"/>
                            <a:ext cx="0"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7483022" name="Text Box 26"/>
                        <wps:cNvSpPr txBox="1">
                          <a:spLocks noChangeArrowheads="1"/>
                        </wps:cNvSpPr>
                        <wps:spPr bwMode="auto">
                          <a:xfrm>
                            <a:off x="4248" y="4112"/>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1</w:t>
                              </w:r>
                            </w:p>
                          </w:txbxContent>
                        </wps:txbx>
                        <wps:bodyPr rot="0" vert="horz" wrap="square" lIns="0" tIns="45720" rIns="0" bIns="45720" anchor="t" anchorCtr="0" upright="1">
                          <a:noAutofit/>
                        </wps:bodyPr>
                      </wps:wsp>
                      <wps:wsp>
                        <wps:cNvPr id="1630409407" name="Text Box 27"/>
                        <wps:cNvSpPr txBox="1">
                          <a:spLocks noChangeArrowheads="1"/>
                        </wps:cNvSpPr>
                        <wps:spPr bwMode="auto">
                          <a:xfrm>
                            <a:off x="4678" y="4112"/>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2</w:t>
                              </w:r>
                            </w:p>
                          </w:txbxContent>
                        </wps:txbx>
                        <wps:bodyPr rot="0" vert="horz" wrap="square" lIns="0" tIns="45720" rIns="0" bIns="45720" anchor="t" anchorCtr="0" upright="1">
                          <a:noAutofit/>
                        </wps:bodyPr>
                      </wps:wsp>
                      <wps:wsp>
                        <wps:cNvPr id="1217715864" name="Text Box 28"/>
                        <wps:cNvSpPr txBox="1">
                          <a:spLocks noChangeArrowheads="1"/>
                        </wps:cNvSpPr>
                        <wps:spPr bwMode="auto">
                          <a:xfrm>
                            <a:off x="5118" y="4112"/>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3</w:t>
                              </w:r>
                            </w:p>
                          </w:txbxContent>
                        </wps:txbx>
                        <wps:bodyPr rot="0" vert="horz" wrap="square" lIns="0" tIns="45720" rIns="0" bIns="45720" anchor="t" anchorCtr="0" upright="1">
                          <a:noAutofit/>
                        </wps:bodyPr>
                      </wps:wsp>
                      <wps:wsp>
                        <wps:cNvPr id="1922561285" name="Text Box 29"/>
                        <wps:cNvSpPr txBox="1">
                          <a:spLocks noChangeArrowheads="1"/>
                        </wps:cNvSpPr>
                        <wps:spPr bwMode="auto">
                          <a:xfrm>
                            <a:off x="5558" y="4112"/>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4</w:t>
                              </w:r>
                            </w:p>
                          </w:txbxContent>
                        </wps:txbx>
                        <wps:bodyPr rot="0" vert="horz" wrap="square" lIns="0" tIns="45720" rIns="0" bIns="45720" anchor="t" anchorCtr="0" upright="1">
                          <a:noAutofit/>
                        </wps:bodyPr>
                      </wps:wsp>
                      <wps:wsp>
                        <wps:cNvPr id="1363044068" name="Text Box 30"/>
                        <wps:cNvSpPr txBox="1">
                          <a:spLocks noChangeArrowheads="1"/>
                        </wps:cNvSpPr>
                        <wps:spPr bwMode="auto">
                          <a:xfrm>
                            <a:off x="6000" y="4112"/>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5</w:t>
                              </w:r>
                            </w:p>
                          </w:txbxContent>
                        </wps:txbx>
                        <wps:bodyPr rot="0" vert="horz" wrap="square" lIns="0" tIns="45720" rIns="0" bIns="45720" anchor="t" anchorCtr="0" upright="1">
                          <a:noAutofit/>
                        </wps:bodyPr>
                      </wps:wsp>
                      <wps:wsp>
                        <wps:cNvPr id="989087107" name="Text Box 31"/>
                        <wps:cNvSpPr txBox="1">
                          <a:spLocks noChangeArrowheads="1"/>
                        </wps:cNvSpPr>
                        <wps:spPr bwMode="auto">
                          <a:xfrm>
                            <a:off x="4678" y="4530"/>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6</w:t>
                              </w:r>
                            </w:p>
                          </w:txbxContent>
                        </wps:txbx>
                        <wps:bodyPr rot="0" vert="horz" wrap="square" lIns="0" tIns="45720" rIns="0" bIns="45720" anchor="t" anchorCtr="0" upright="1">
                          <a:noAutofit/>
                        </wps:bodyPr>
                      </wps:wsp>
                      <wps:wsp>
                        <wps:cNvPr id="1461343770" name="Text Box 32"/>
                        <wps:cNvSpPr txBox="1">
                          <a:spLocks noChangeArrowheads="1"/>
                        </wps:cNvSpPr>
                        <wps:spPr bwMode="auto">
                          <a:xfrm>
                            <a:off x="5118" y="4530"/>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7</w:t>
                              </w:r>
                            </w:p>
                          </w:txbxContent>
                        </wps:txbx>
                        <wps:bodyPr rot="0" vert="horz" wrap="square" lIns="0" tIns="45720" rIns="0" bIns="45720" anchor="t" anchorCtr="0" upright="1">
                          <a:noAutofit/>
                        </wps:bodyPr>
                      </wps:wsp>
                      <wps:wsp>
                        <wps:cNvPr id="777801694" name="Text Box 33"/>
                        <wps:cNvSpPr txBox="1">
                          <a:spLocks noChangeArrowheads="1"/>
                        </wps:cNvSpPr>
                        <wps:spPr bwMode="auto">
                          <a:xfrm>
                            <a:off x="5558" y="4530"/>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8</w:t>
                              </w:r>
                            </w:p>
                          </w:txbxContent>
                        </wps:txbx>
                        <wps:bodyPr rot="0" vert="horz" wrap="square" lIns="0" tIns="45720" rIns="0" bIns="45720" anchor="t" anchorCtr="0" upright="1">
                          <a:noAutofit/>
                        </wps:bodyPr>
                      </wps:wsp>
                      <wps:wsp>
                        <wps:cNvPr id="1174519442" name="Text Box 34"/>
                        <wps:cNvSpPr txBox="1">
                          <a:spLocks noChangeArrowheads="1"/>
                        </wps:cNvSpPr>
                        <wps:spPr bwMode="auto">
                          <a:xfrm>
                            <a:off x="6000" y="4530"/>
                            <a:ext cx="342" cy="338"/>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9</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4.15pt;margin-top:8.65pt;width:283.5pt;height:261.75pt;z-index:251657216" coordorigin="1140,855" coordsize="5670,5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" o:allowincell="f">
                <v:oval id="Oval 3" o:spid="_x0000_s1027" style="position:absolute;left:3843;top:3860;width:2967;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" fillcolor="silver" stroked="f"/>
                <v:shapetype id="_x0000_t202" coordsize="21600,21600" o:spt="202" path="m,l,21600r21600,l21600,xe">
                  <v:stroke joinstyle="miter"/>
                  <v:path gradientshapeok="t" o:connecttype="rect"/>
                </v:shapetype>
                <v:shape id="Text Box 4" o:spid="_x0000_s1028" type="#_x0000_t202" style="position:absolute;left:4426;top:5140;width:1664;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" filled="f" stroked="f">
                  <v:textbox inset="0,0,0,0">
                    <w:txbxContent>
                      <w:p w:rsidR="00B83884" w:rsidRPr="000F2D4D" w:rsidRDefault="00B83884">
                        <w:pPr>
                          <w:pStyle w:val="Tabellrubrik"/>
                          <w:jc w:val="center"/>
                          <w:rPr>
                            <w:i/>
                          </w:rPr>
                        </w:pPr>
                        <w:r w:rsidRPr="000F2D4D">
                          <w:t xml:space="preserve">Verksamhetsområde </w:t>
                        </w:r>
                        <w:r w:rsidRPr="000F2D4D">
                          <w:rPr>
                            <w:i/>
                          </w:rPr>
                          <w:t xml:space="preserve">Lokaler och mark </w:t>
                        </w:r>
                      </w:p>
                      <w:p w:rsidR="00B83884" w:rsidRPr="000F2D4D" w:rsidRDefault="00B83884">
                        <w:pPr>
                          <w:pStyle w:val="Tabellrubrik"/>
                          <w:jc w:val="center"/>
                        </w:pPr>
                        <w:r w:rsidRPr="000F2D4D">
                          <w:t>med nio fastighets- områden</w:t>
                        </w:r>
                      </w:p>
                    </w:txbxContent>
                  </v:textbox>
                </v:shape>
                <v:shape id="Text Box 5" o:spid="_x0000_s1029" type="#_x0000_t202" style="position:absolute;left:1140;top:4112;width:8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">
                  <v:textbox inset="0,1mm,0">
                    <w:txbxContent>
                      <w:p w:rsidR="00B83884" w:rsidRPr="000F2D4D" w:rsidRDefault="00B83884">
                        <w:pPr>
                          <w:pStyle w:val="Tabellrubrik"/>
                          <w:jc w:val="center"/>
                          <w:rPr>
                            <w:i/>
                          </w:rPr>
                        </w:pPr>
                        <w:r w:rsidRPr="000F2D4D">
                          <w:rPr>
                            <w:i/>
                          </w:rPr>
                          <w:t>Fortifik</w:t>
                        </w:r>
                        <w:r w:rsidRPr="000F2D4D">
                          <w:rPr>
                            <w:i/>
                          </w:rPr>
                          <w:t>a</w:t>
                        </w:r>
                        <w:r w:rsidRPr="000F2D4D">
                          <w:rPr>
                            <w:i/>
                          </w:rPr>
                          <w:t>tion</w:t>
                        </w:r>
                      </w:p>
                    </w:txbxContent>
                  </v:textbox>
                </v:shape>
                <v:shape id="Text Box 6" o:spid="_x0000_s1030" type="#_x0000_t202" style="position:absolute;left:2943;top:4112;width:8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">
                  <v:textbox inset="0,1mm,0">
                    <w:txbxContent>
                      <w:p w:rsidR="00B83884" w:rsidRPr="000F2D4D" w:rsidRDefault="00B83884">
                        <w:pPr>
                          <w:pStyle w:val="Tabellrubrik"/>
                          <w:jc w:val="center"/>
                          <w:rPr>
                            <w:i/>
                          </w:rPr>
                        </w:pPr>
                        <w:r w:rsidRPr="000F2D4D">
                          <w:rPr>
                            <w:i/>
                          </w:rPr>
                          <w:t>Skogsfö</w:t>
                        </w:r>
                        <w:r w:rsidRPr="000F2D4D">
                          <w:rPr>
                            <w:i/>
                          </w:rPr>
                          <w:t>r</w:t>
                        </w:r>
                        <w:r w:rsidRPr="000F2D4D">
                          <w:rPr>
                            <w:i/>
                          </w:rPr>
                          <w:t>val</w:t>
                        </w:r>
                        <w:r w:rsidRPr="000F2D4D">
                          <w:rPr>
                            <w:i/>
                          </w:rPr>
                          <w:t>t</w:t>
                        </w:r>
                        <w:r w:rsidRPr="000F2D4D">
                          <w:rPr>
                            <w:i/>
                          </w:rPr>
                          <w:t>ning</w:t>
                        </w:r>
                      </w:p>
                    </w:txbxContent>
                  </v:textbox>
                </v:shape>
                <v:shape id="Text Box 7" o:spid="_x0000_s1031" type="#_x0000_t202" style="position:absolute;left:2040;top:4112;width:8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">
                  <v:textbox inset="0,1mm,0">
                    <w:txbxContent>
                      <w:p w:rsidR="00B83884" w:rsidRPr="000F2D4D" w:rsidRDefault="00B83884">
                        <w:pPr>
                          <w:pStyle w:val="Tabellrubrik"/>
                          <w:jc w:val="center"/>
                          <w:rPr>
                            <w:i/>
                          </w:rPr>
                        </w:pPr>
                        <w:r w:rsidRPr="000F2D4D">
                          <w:rPr>
                            <w:i/>
                          </w:rPr>
                          <w:t>Avyt</w:t>
                        </w:r>
                        <w:r w:rsidRPr="000F2D4D">
                          <w:rPr>
                            <w:i/>
                          </w:rPr>
                          <w:t>t</w:t>
                        </w:r>
                        <w:r w:rsidRPr="000F2D4D">
                          <w:rPr>
                            <w:i/>
                          </w:rPr>
                          <w:t>ring</w:t>
                        </w:r>
                      </w:p>
                    </w:txbxContent>
                  </v:textbox>
                </v:shape>
                <v:rect id="Rectangle 8" o:spid="_x0000_s1032" style="position:absolute;left:1965;top:2085;width:322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">
                  <v:shadow on="t"/>
                </v:rect>
                <v:shape id="Text Box 9" o:spid="_x0000_s1033" type="#_x0000_t202" style="position:absolute;left:2055;top:2277;width:11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">
                  <v:textbox inset="0,2mm,0,0">
                    <w:txbxContent>
                      <w:p w:rsidR="00B83884" w:rsidRPr="000F2D4D" w:rsidRDefault="00B83884">
                        <w:pPr>
                          <w:pStyle w:val="Tabellrubrik"/>
                          <w:jc w:val="center"/>
                        </w:pPr>
                        <w:r w:rsidRPr="000F2D4D">
                          <w:t>Internrev</w:t>
                        </w:r>
                        <w:r w:rsidRPr="000F2D4D">
                          <w:t>i</w:t>
                        </w:r>
                        <w:r w:rsidRPr="000F2D4D">
                          <w:t>sor</w:t>
                        </w:r>
                      </w:p>
                    </w:txbxContent>
                  </v:textbox>
                </v:shape>
                <v:shape id="Text Box 10" o:spid="_x0000_s1034" type="#_x0000_t202" style="position:absolute;left:3978;top:2277;width:11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">
                  <v:textbox inset="0,2mm,0,0">
                    <w:txbxContent>
                      <w:p w:rsidR="00B83884" w:rsidRPr="000F2D4D" w:rsidRDefault="00B83884">
                        <w:pPr>
                          <w:pStyle w:val="Tabellrubrik"/>
                          <w:jc w:val="center"/>
                        </w:pPr>
                        <w:r w:rsidRPr="000F2D4D">
                          <w:t>Stab</w:t>
                        </w:r>
                      </w:p>
                    </w:txbxContent>
                  </v:textbox>
                </v:shape>
                <v:shape id="Text Box 11" o:spid="_x0000_s1035" type="#_x0000_t202" style="position:absolute;left:1950;top:1882;width:166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" filled="f" stroked="f">
                  <v:textbox inset="1mm,0,0,0">
                    <w:txbxContent>
                      <w:p w:rsidR="00B83884" w:rsidRPr="000F2D4D" w:rsidRDefault="00B83884">
                        <w:pPr>
                          <w:pStyle w:val="Tabellrubrik"/>
                          <w:jc w:val="left"/>
                        </w:pPr>
                        <w:r w:rsidRPr="000F2D4D">
                          <w:t>Huvudkontor</w:t>
                        </w:r>
                      </w:p>
                    </w:txbxContent>
                  </v:textbox>
                </v:shape>
                <v:oval id="Oval 12" o:spid="_x0000_s1036" style="position:absolute;left:2385;top:855;width:241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">
                  <v:shadow on="t"/>
                </v:oval>
                <v:shape id="Text Box 13" o:spid="_x0000_s1037" type="#_x0000_t202" style="position:absolute;left:2850;top:1012;width:166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" filled="f" stroked="f">
                  <v:textbox inset="0,0,0,0">
                    <w:txbxContent>
                      <w:p w:rsidR="00B83884" w:rsidRPr="000F2D4D" w:rsidRDefault="00B83884">
                        <w:pPr>
                          <w:pStyle w:val="Tabellrubrik"/>
                          <w:jc w:val="center"/>
                        </w:pPr>
                        <w:r w:rsidRPr="000F2D4D">
                          <w:t>Verksledning</w:t>
                        </w:r>
                      </w:p>
                    </w:txbxContent>
                  </v:textbox>
                </v:shape>
                <v:line id="Line 14" o:spid="_x0000_s1038" style="position:absolute;visibility:visible;mso-wrap-style:square" from="3614,1350" to="3614,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"/>
                <v:line id="Line 15" o:spid="_x0000_s1039" style="position:absolute;visibility:visible;mso-wrap-style:square" from="3195,2490" to="3978,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"/>
                <v:line id="Line 16" o:spid="_x0000_s1040" style="position:absolute;visibility:visible;mso-wrap-style:square" from="1575,3405" to="5280,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"/>
                <v:line id="Line 17" o:spid="_x0000_s1041" style="position:absolute;visibility:visible;mso-wrap-style:square" from="1575,3405" to="1575,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"/>
                <v:line id="Line 18" o:spid="_x0000_s1042" style="position:absolute;flip:y;visibility:visible;mso-wrap-style:square" from="2460,3405" to="2460,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"/>
                <v:line id="Line 19" o:spid="_x0000_s1043" style="position:absolute;flip:y;visibility:visible;mso-wrap-style:square" from="3345,3405" to="3345,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"/>
                <v:line id="Line 20" o:spid="_x0000_s1044" style="position:absolute;visibility:visible;mso-wrap-style:square" from="5280,3405" to="5280,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"/>
                <v:line id="Line 21" o:spid="_x0000_s1045" style="position:absolute;visibility:visible;mso-wrap-style:square" from="4426,3860" to="6180,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"/>
                <v:line id="Line 22" o:spid="_x0000_s1046" style="position:absolute;visibility:visible;mso-wrap-style:square" from="4426,3860" to="4426,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"/>
                <v:line id="Line 23" o:spid="_x0000_s1047" style="position:absolute;flip:y;visibility:visible;mso-wrap-style:square" from="4875,3860" to="4875,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"/>
                <v:line id="Line 24" o:spid="_x0000_s1048" style="position:absolute;flip:y;visibility:visible;mso-wrap-style:square" from="5730,3860" to="5730,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"/>
                <v:line id="Line 25" o:spid="_x0000_s1049" style="position:absolute;visibility:visible;mso-wrap-style:square" from="6180,3860" to="6180,4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"/>
                <v:shape id="Text Box 26" o:spid="_x0000_s1050" type="#_x0000_t202" style="position:absolute;left:4248;top:4112;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">
                  <v:textbox inset="0,,0">
                    <w:txbxContent>
                      <w:p w:rsidR="00B83884" w:rsidRPr="000F2D4D" w:rsidRDefault="00B83884">
                        <w:pPr>
                          <w:pStyle w:val="Tabellrubrik"/>
                          <w:jc w:val="center"/>
                        </w:pPr>
                        <w:r w:rsidRPr="000F2D4D">
                          <w:t>1</w:t>
                        </w:r>
                      </w:p>
                    </w:txbxContent>
                  </v:textbox>
                </v:shape>
                <v:shape id="Text Box 27" o:spid="_x0000_s1051" type="#_x0000_t202" style="position:absolute;left:4678;top:4112;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">
                  <v:textbox inset="0,,0">
                    <w:txbxContent>
                      <w:p w:rsidR="00B83884" w:rsidRPr="000F2D4D" w:rsidRDefault="00B83884">
                        <w:pPr>
                          <w:pStyle w:val="Tabellrubrik"/>
                          <w:jc w:val="center"/>
                        </w:pPr>
                        <w:r w:rsidRPr="000F2D4D">
                          <w:t>2</w:t>
                        </w:r>
                      </w:p>
                    </w:txbxContent>
                  </v:textbox>
                </v:shape>
                <v:shape id="Text Box 28" o:spid="_x0000_s1052" type="#_x0000_t202" style="position:absolute;left:5118;top:4112;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">
                  <v:textbox inset="0,,0">
                    <w:txbxContent>
                      <w:p w:rsidR="00B83884" w:rsidRPr="000F2D4D" w:rsidRDefault="00B83884">
                        <w:pPr>
                          <w:pStyle w:val="Tabellrubrik"/>
                          <w:jc w:val="center"/>
                        </w:pPr>
                        <w:r w:rsidRPr="000F2D4D">
                          <w:t>3</w:t>
                        </w:r>
                      </w:p>
                    </w:txbxContent>
                  </v:textbox>
                </v:shape>
                <v:shape id="Text Box 29" o:spid="_x0000_s1053" type="#_x0000_t202" style="position:absolute;left:5558;top:4112;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">
                  <v:textbox inset="0,,0">
                    <w:txbxContent>
                      <w:p w:rsidR="00B83884" w:rsidRPr="000F2D4D" w:rsidRDefault="00B83884">
                        <w:pPr>
                          <w:pStyle w:val="Tabellrubrik"/>
                          <w:jc w:val="center"/>
                        </w:pPr>
                        <w:r w:rsidRPr="000F2D4D">
                          <w:t>4</w:t>
                        </w:r>
                      </w:p>
                    </w:txbxContent>
                  </v:textbox>
                </v:shape>
                <v:shape id="Text Box 30" o:spid="_x0000_s1054" type="#_x0000_t202" style="position:absolute;left:6000;top:4112;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">
                  <v:textbox inset="0,,0">
                    <w:txbxContent>
                      <w:p w:rsidR="00B83884" w:rsidRPr="000F2D4D" w:rsidRDefault="00B83884">
                        <w:pPr>
                          <w:pStyle w:val="Tabellrubrik"/>
                          <w:jc w:val="center"/>
                        </w:pPr>
                        <w:r w:rsidRPr="000F2D4D">
                          <w:t>5</w:t>
                        </w:r>
                      </w:p>
                    </w:txbxContent>
                  </v:textbox>
                </v:shape>
                <v:shape id="Text Box 31" o:spid="_x0000_s1055" type="#_x0000_t202" style="position:absolute;left:4678;top:4530;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">
                  <v:textbox inset="0,,0">
                    <w:txbxContent>
                      <w:p w:rsidR="00B83884" w:rsidRPr="000F2D4D" w:rsidRDefault="00B83884">
                        <w:pPr>
                          <w:pStyle w:val="Tabellrubrik"/>
                          <w:jc w:val="center"/>
                        </w:pPr>
                        <w:r w:rsidRPr="000F2D4D">
                          <w:t>6</w:t>
                        </w:r>
                      </w:p>
                    </w:txbxContent>
                  </v:textbox>
                </v:shape>
                <v:shape id="Text Box 32" o:spid="_x0000_s1056" type="#_x0000_t202" style="position:absolute;left:5118;top:4530;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">
                  <v:textbox inset="0,,0">
                    <w:txbxContent>
                      <w:p w:rsidR="00B83884" w:rsidRPr="000F2D4D" w:rsidRDefault="00B83884">
                        <w:pPr>
                          <w:pStyle w:val="Tabellrubrik"/>
                          <w:jc w:val="center"/>
                        </w:pPr>
                        <w:r w:rsidRPr="000F2D4D">
                          <w:t>7</w:t>
                        </w:r>
                      </w:p>
                    </w:txbxContent>
                  </v:textbox>
                </v:shape>
                <v:shape id="Text Box 33" o:spid="_x0000_s1057" type="#_x0000_t202" style="position:absolute;left:5558;top:4530;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">
                  <v:textbox inset="0,,0">
                    <w:txbxContent>
                      <w:p w:rsidR="00B83884" w:rsidRPr="000F2D4D" w:rsidRDefault="00B83884">
                        <w:pPr>
                          <w:pStyle w:val="Tabellrubrik"/>
                          <w:jc w:val="center"/>
                        </w:pPr>
                        <w:r w:rsidRPr="000F2D4D">
                          <w:t>8</w:t>
                        </w:r>
                      </w:p>
                    </w:txbxContent>
                  </v:textbox>
                </v:shape>
                <v:shape id="Text Box 34" o:spid="_x0000_s1058" type="#_x0000_t202" style="position:absolute;left:6000;top:4530;width:34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">
                  <v:textbox inset="0,,0">
                    <w:txbxContent>
                      <w:p w:rsidR="00B83884" w:rsidRPr="000F2D4D" w:rsidRDefault="00B83884">
                        <w:pPr>
                          <w:pStyle w:val="Tabellrubrik"/>
                          <w:jc w:val="center"/>
                        </w:pPr>
                        <w:r w:rsidRPr="000F2D4D">
                          <w:t>9</w:t>
                        </w:r>
                      </w:p>
                    </w:txbxContent>
                  </v:textbox>
                </v:shape>
                <w10:wrap type="topAndBottom"/>
              </v:group>
            </w:pict>
          </mc:Fallback>
        </mc:AlternateContent>
      </w:r>
      <w:r w:rsidR="00B83884" w:rsidRPr="000F2D4D">
        <w:t>Fortifikationsverkets målsättning med omorganisationen är att ansvaret för verksamheten ska bli decentraliserat till de nio fastig</w:t>
      </w:r>
      <w:r w:rsidR="00B83884" w:rsidRPr="000F2D4D">
        <w:softHyphen/>
        <w:t>hetsområdena. Genom att sammanföra förvaltningen med driften ska verksamheten dessutom bli betydligt effektivare. Enligt Forti</w:t>
      </w:r>
      <w:r w:rsidR="00B83884" w:rsidRPr="000F2D4D">
        <w:softHyphen/>
        <w:t xml:space="preserve">fikationsverkets bedömning kommer den nya organisationen att medföra minskade kostnader med 2–3 % per år fram till år 2005 (Fortifikationsverket, dnr 3764/01 GD). </w:t>
      </w:r>
    </w:p>
    <w:p w:rsidR="00B83884" w:rsidRPr="000F2D4D" w:rsidRDefault="00B83884">
      <w:pPr>
        <w:pStyle w:val="Rubrik3-Utannumrering"/>
      </w:pPr>
      <w:r w:rsidRPr="000F2D4D">
        <w:t>Kulturförändring</w:t>
      </w:r>
    </w:p>
    <w:p w:rsidR="00B83884" w:rsidRPr="000F2D4D" w:rsidRDefault="00B83884">
      <w:r w:rsidRPr="000F2D4D">
        <w:t>Fortifikationsverkets ledning har berättat att omorganisationen inte bara handlar om organisatoriska frågor. Verkets arbetsmetoder har varit gamma</w:t>
      </w:r>
      <w:r w:rsidRPr="000F2D4D">
        <w:t>l</w:t>
      </w:r>
      <w:r w:rsidRPr="000F2D4D">
        <w:t>modiga och det behövs en ingående kulturföränd</w:t>
      </w:r>
      <w:r w:rsidRPr="000F2D4D">
        <w:softHyphen/>
        <w:t>ring. Genom att bl.a. införa ny ledningskompetens vill man utveckla myndighetens dubbla roll att vara både ägarföreträdare och tillhandahålla sina hyresgäster ändamålsenliga lokaler och god se</w:t>
      </w:r>
      <w:r w:rsidRPr="000F2D4D">
        <w:t>r</w:t>
      </w:r>
      <w:r w:rsidRPr="000F2D4D">
        <w:t xml:space="preserve">vice. </w:t>
      </w:r>
    </w:p>
    <w:p w:rsidR="00B83884" w:rsidRPr="000F2D4D" w:rsidRDefault="00B83884">
      <w:pPr>
        <w:pStyle w:val="Rubrik3-Utannumrering"/>
      </w:pPr>
      <w:r w:rsidRPr="000F2D4D">
        <w:t>Försvarsmakten är positiv till förändringar</w:t>
      </w:r>
    </w:p>
    <w:p w:rsidR="00B83884" w:rsidRPr="000F2D4D" w:rsidRDefault="00B83884">
      <w:r w:rsidRPr="000F2D4D">
        <w:t>I Försvarsmakten är man positiv till att Fortifikationsverket vill anpassa sin organisation till förändringarna i försvaret. Genom att tillföra verket nya kompetenser ökar förutsättningarna för att For</w:t>
      </w:r>
      <w:r w:rsidRPr="000F2D4D">
        <w:softHyphen/>
        <w:t>tifikationsverket kan utvecklas till en mer professionell förvaltare.</w:t>
      </w:r>
    </w:p>
    <w:p w:rsidR="00B83884" w:rsidRPr="000F2D4D" w:rsidRDefault="00B83884">
      <w:pPr>
        <w:pStyle w:val="Normaltindrag"/>
      </w:pPr>
      <w:r w:rsidRPr="000F2D4D">
        <w:t>Försvarsmakten ser också en stor fördel i att Fortifikationsverket samor</w:t>
      </w:r>
      <w:r w:rsidRPr="000F2D4D">
        <w:t>d</w:t>
      </w:r>
      <w:r w:rsidRPr="000F2D4D">
        <w:t>nar förvaltningen med driften. Om verket nyttjar sina re</w:t>
      </w:r>
      <w:r w:rsidRPr="000F2D4D">
        <w:softHyphen/>
        <w:t>surser på ett effekt</w:t>
      </w:r>
      <w:r w:rsidRPr="000F2D4D">
        <w:t>i</w:t>
      </w:r>
      <w:r w:rsidRPr="000F2D4D">
        <w:lastRenderedPageBreak/>
        <w:t>vare sätt finns det goda förutsättningar att man kan höja kvaliteten i förval</w:t>
      </w:r>
      <w:r w:rsidRPr="000F2D4D">
        <w:t>t</w:t>
      </w:r>
      <w:r w:rsidRPr="000F2D4D">
        <w:t>ningen.</w:t>
      </w:r>
    </w:p>
    <w:p w:rsidR="00B83884" w:rsidRPr="000F2D4D" w:rsidRDefault="00B83884">
      <w:pPr>
        <w:pStyle w:val="Rubrik4-Utannumrering"/>
      </w:pPr>
      <w:r w:rsidRPr="000F2D4D">
        <w:t>Försvarsmakten har inte fått påverka</w:t>
      </w:r>
    </w:p>
    <w:p w:rsidR="00B83884" w:rsidRPr="000F2D4D" w:rsidRDefault="00B83884">
      <w:r w:rsidRPr="000F2D4D">
        <w:t>I Försvarsmakten finns det emellertid en irritation över på vilket sätt Fortif</w:t>
      </w:r>
      <w:r w:rsidRPr="000F2D4D">
        <w:t>i</w:t>
      </w:r>
      <w:r w:rsidRPr="000F2D4D">
        <w:t>kationsverket har förberett och genomfört omorganisa</w:t>
      </w:r>
      <w:r w:rsidRPr="000F2D4D">
        <w:softHyphen/>
        <w:t>tionen. Enligt Fö</w:t>
      </w:r>
      <w:r w:rsidRPr="000F2D4D">
        <w:t>r</w:t>
      </w:r>
      <w:r w:rsidRPr="000F2D4D">
        <w:t>svarsmakten har inte Fortifikationsverket frågat eller samrått med Försvar</w:t>
      </w:r>
      <w:r w:rsidRPr="000F2D4D">
        <w:t>s</w:t>
      </w:r>
      <w:r w:rsidRPr="000F2D4D">
        <w:t>makten om hur den nya organisationen bör se ut för att passa försvaret. Med tanke på att myndigheterna är helt beroende av varandra anser man i Fö</w:t>
      </w:r>
      <w:r w:rsidRPr="000F2D4D">
        <w:t>r</w:t>
      </w:r>
      <w:r w:rsidRPr="000F2D4D">
        <w:t>svarsmakten att det borde ha varit naturligt för Fortifikationsverket att fråga För</w:t>
      </w:r>
      <w:r w:rsidRPr="000F2D4D">
        <w:softHyphen/>
        <w:t>svarsmakten hur man tycker att organisationen bör se ut.</w:t>
      </w:r>
    </w:p>
    <w:p w:rsidR="00B83884" w:rsidRPr="000F2D4D" w:rsidRDefault="00B83884">
      <w:pPr>
        <w:pStyle w:val="Normaltindrag"/>
      </w:pPr>
      <w:r w:rsidRPr="000F2D4D">
        <w:t>Försvarsmakten konstaterar att frånvaron av samråd har innebu</w:t>
      </w:r>
      <w:r w:rsidRPr="000F2D4D">
        <w:softHyphen/>
        <w:t>rit att Fort</w:t>
      </w:r>
      <w:r w:rsidRPr="000F2D4D">
        <w:t>i</w:t>
      </w:r>
      <w:r w:rsidRPr="000F2D4D">
        <w:t>fikationsverket nu har en organisation som inte fullt ut passar Försvarsma</w:t>
      </w:r>
      <w:r w:rsidRPr="000F2D4D">
        <w:t>k</w:t>
      </w:r>
      <w:r w:rsidRPr="000F2D4D">
        <w:t>tens organisation. Tidigare var myndigheternas organisationer geografiskt anpassade till varandra. Förändringarna innebär att Fortifikationsverkets organisation inte kommer att stämma fullt ut med Försvarsmaktens organis</w:t>
      </w:r>
      <w:r w:rsidRPr="000F2D4D">
        <w:t>a</w:t>
      </w:r>
      <w:r w:rsidRPr="000F2D4D">
        <w:t>tion.</w:t>
      </w:r>
    </w:p>
    <w:p w:rsidR="00B83884" w:rsidRPr="000F2D4D" w:rsidRDefault="00B83884">
      <w:pPr>
        <w:pStyle w:val="Normaltindrag"/>
      </w:pPr>
      <w:r w:rsidRPr="000F2D4D">
        <w:t>Ett annat problem är enligt Försvarsmakten att man med Fortif</w:t>
      </w:r>
      <w:r w:rsidRPr="000F2D4D">
        <w:t>i</w:t>
      </w:r>
      <w:r w:rsidRPr="000F2D4D">
        <w:softHyphen/>
        <w:t>kations</w:t>
      </w:r>
      <w:r w:rsidRPr="000F2D4D">
        <w:softHyphen/>
        <w:t>verkets nya organisation får fler enheter att arbeta mot. I den gamla organ</w:t>
      </w:r>
      <w:r w:rsidRPr="000F2D4D">
        <w:t>i</w:t>
      </w:r>
      <w:r w:rsidRPr="000F2D4D">
        <w:t>sationen låg ansvaret samlat i någon av verkets tre regionala fastighetsavde</w:t>
      </w:r>
      <w:r w:rsidRPr="000F2D4D">
        <w:t>l</w:t>
      </w:r>
      <w:r w:rsidRPr="000F2D4D">
        <w:t>ningar. I den nya organisationen ska Försvarsmakten föra en dialog med dels företrädare för verksam</w:t>
      </w:r>
      <w:r w:rsidRPr="000F2D4D">
        <w:softHyphen/>
        <w:t>hetsområdena, dels med företrädare för de nio fasti</w:t>
      </w:r>
      <w:r w:rsidRPr="000F2D4D">
        <w:t>g</w:t>
      </w:r>
      <w:r w:rsidRPr="000F2D4D">
        <w:t>het</w:t>
      </w:r>
      <w:r w:rsidRPr="000F2D4D">
        <w:t>s</w:t>
      </w:r>
      <w:r w:rsidRPr="000F2D4D">
        <w:t>områdena.</w:t>
      </w:r>
    </w:p>
    <w:p w:rsidR="00B83884" w:rsidRPr="000F2D4D" w:rsidRDefault="00B83884">
      <w:pPr>
        <w:pStyle w:val="Rubrik3-Utannumrering"/>
      </w:pPr>
      <w:r w:rsidRPr="000F2D4D">
        <w:t>Fortifikationsverket anser att verkets organisation är en intern fråga</w:t>
      </w:r>
    </w:p>
    <w:p w:rsidR="00B83884" w:rsidRPr="000F2D4D" w:rsidRDefault="00B83884">
      <w:r w:rsidRPr="000F2D4D">
        <w:t>Fortifikationsverket uppger att man löpande har hållit Försvars</w:t>
      </w:r>
      <w:r w:rsidRPr="000F2D4D">
        <w:softHyphen/>
        <w:t>makten i</w:t>
      </w:r>
      <w:r w:rsidRPr="000F2D4D">
        <w:t>n</w:t>
      </w:r>
      <w:r w:rsidRPr="000F2D4D">
        <w:t>formerad om arbetet med den nya organisationen. Man har dock varit r</w:t>
      </w:r>
      <w:r w:rsidRPr="000F2D4D">
        <w:t>e</w:t>
      </w:r>
      <w:r w:rsidRPr="000F2D4D">
        <w:t>striktiv med att bjuda in Försvarsmakten i arbetet med den nya organisati</w:t>
      </w:r>
      <w:r w:rsidRPr="000F2D4D">
        <w:t>o</w:t>
      </w:r>
      <w:r w:rsidRPr="000F2D4D">
        <w:t>nen. Enligt Fortifikationsverket är myn</w:t>
      </w:r>
      <w:r w:rsidRPr="000F2D4D">
        <w:softHyphen/>
        <w:t>dighetens organisation en intern fråga för myndigheten. Vid arbet</w:t>
      </w:r>
      <w:r w:rsidRPr="000F2D4D">
        <w:softHyphen/>
        <w:t>et med den nya organisationen har man dock utgått från bedöm</w:t>
      </w:r>
      <w:r w:rsidRPr="000F2D4D">
        <w:softHyphen/>
        <w:t>ningar av Försvarsmaktens behov. Fortifikationsverket uppger att myndighetens verksamhetsmål och fastighetsbestånd också har varit styrande under arbetet med den nya organ</w:t>
      </w:r>
      <w:r w:rsidRPr="000F2D4D">
        <w:t>i</w:t>
      </w:r>
      <w:r w:rsidRPr="000F2D4D">
        <w:t xml:space="preserve">sationen. </w:t>
      </w:r>
    </w:p>
    <w:p w:rsidR="00B83884" w:rsidRPr="000F2D4D" w:rsidRDefault="00B83884">
      <w:pPr>
        <w:pStyle w:val="Normaltindrag"/>
      </w:pPr>
      <w:r w:rsidRPr="000F2D4D">
        <w:t>Enligt Fo</w:t>
      </w:r>
      <w:r w:rsidRPr="000F2D4D">
        <w:t>rtifikationsverket kommer den nya organisationen med en inde</w:t>
      </w:r>
      <w:r w:rsidRPr="000F2D4D">
        <w:t>l</w:t>
      </w:r>
      <w:r w:rsidRPr="000F2D4D">
        <w:t>ning i verksamhetsområden och nio geografiska fastig</w:t>
      </w:r>
      <w:r w:rsidRPr="000F2D4D">
        <w:softHyphen/>
        <w:t>hetsområden att me</w:t>
      </w:r>
      <w:r w:rsidRPr="000F2D4D">
        <w:t>d</w:t>
      </w:r>
      <w:r w:rsidRPr="000F2D4D">
        <w:t>föra att ansvaret blir tydligare. Genom att bygga upp en stark organisation ute i landet kommer Fortifika</w:t>
      </w:r>
      <w:r w:rsidRPr="000F2D4D">
        <w:softHyphen/>
        <w:t>tionsverket närmare sina hyresgäster vilket i sin tur leder till bättre förvaltning och större nytta för Försva</w:t>
      </w:r>
      <w:r w:rsidRPr="000F2D4D">
        <w:t>r</w:t>
      </w:r>
      <w:r w:rsidRPr="000F2D4D">
        <w:t>smakten.</w:t>
      </w:r>
    </w:p>
    <w:p w:rsidR="00B83884" w:rsidRPr="000F2D4D" w:rsidRDefault="00B83884">
      <w:pPr>
        <w:pStyle w:val="Rubrik3-Utannumrering"/>
      </w:pPr>
      <w:r w:rsidRPr="000F2D4D">
        <w:t>Fortifikationsverket får stöd av Finansdepartementet</w:t>
      </w:r>
    </w:p>
    <w:p w:rsidR="00B83884" w:rsidRPr="000F2D4D" w:rsidRDefault="00B83884">
      <w:r w:rsidRPr="000F2D4D">
        <w:t>Finansdepartementet menar att det varken är regeringen eller För</w:t>
      </w:r>
      <w:r w:rsidRPr="000F2D4D">
        <w:softHyphen/>
        <w:t>svarsmakten som bestämmer vilken organisation Fortifikationsver</w:t>
      </w:r>
      <w:r w:rsidRPr="000F2D4D">
        <w:softHyphen/>
        <w:t>ket ska ha. Fortifik</w:t>
      </w:r>
      <w:r w:rsidRPr="000F2D4D">
        <w:t>a</w:t>
      </w:r>
      <w:r w:rsidRPr="000F2D4D">
        <w:t>tionsverket beslutar om sin egen org</w:t>
      </w:r>
      <w:r w:rsidRPr="000F2D4D">
        <w:t>a</w:t>
      </w:r>
      <w:r w:rsidRPr="000F2D4D">
        <w:t xml:space="preserve">nisation. </w:t>
      </w:r>
    </w:p>
    <w:p w:rsidR="00B83884" w:rsidRPr="000F2D4D" w:rsidRDefault="00B83884">
      <w:pPr>
        <w:pStyle w:val="Normaltindrag"/>
      </w:pPr>
      <w:r w:rsidRPr="000F2D4D">
        <w:lastRenderedPageBreak/>
        <w:t>Enligt Finansdepartementet måste dock verkets organisation vara utformad så att förvaltningen av försvarets fastigheter och anläggningar får den inrik</w:t>
      </w:r>
      <w:r w:rsidRPr="000F2D4D">
        <w:t>t</w:t>
      </w:r>
      <w:r w:rsidRPr="000F2D4D">
        <w:t>ning som statsmakterna har bestämt i riksdagsbeslut, förord</w:t>
      </w:r>
      <w:r w:rsidRPr="000F2D4D">
        <w:softHyphen/>
        <w:t>ningar, r</w:t>
      </w:r>
      <w:r w:rsidRPr="000F2D4D">
        <w:t>e</w:t>
      </w:r>
      <w:r w:rsidRPr="000F2D4D">
        <w:t>gleringsbrev m.m. I detta ligger att förvaltningen ska vara både effektiv och tillvarata Försvarsmaktens b</w:t>
      </w:r>
      <w:r w:rsidRPr="000F2D4D">
        <w:t>e</w:t>
      </w:r>
      <w:r w:rsidRPr="000F2D4D">
        <w:t>hov.</w:t>
      </w:r>
    </w:p>
    <w:p w:rsidR="00B83884" w:rsidRPr="000F2D4D" w:rsidRDefault="00B83884">
      <w:pPr>
        <w:pStyle w:val="Normaltindrag"/>
      </w:pPr>
      <w:r w:rsidRPr="000F2D4D">
        <w:t>I Finansdepartementet är man tveksam till Försvarsmaktens strävan till i</w:t>
      </w:r>
      <w:r w:rsidRPr="000F2D4D">
        <w:t>n</w:t>
      </w:r>
      <w:r w:rsidRPr="000F2D4D">
        <w:t>flytande i Fortifikationsverket. Försvarsmaktens öns</w:t>
      </w:r>
      <w:r w:rsidRPr="000F2D4D">
        <w:softHyphen/>
        <w:t>kemål om att få vara med och bestämma verkets organisation visar att Försvarsmakten inte fullt ut har accepterat den fastighetsreform som införts i försvaret. Fastighetsrefo</w:t>
      </w:r>
      <w:r w:rsidRPr="000F2D4D">
        <w:t>r</w:t>
      </w:r>
      <w:r w:rsidRPr="000F2D4D">
        <w:t>men syftade till att Fortifi</w:t>
      </w:r>
      <w:r w:rsidRPr="000F2D4D">
        <w:softHyphen/>
        <w:t xml:space="preserve">kationsverket och Försvarsmakten skulle få tydliga roller som ägare och brukare. Genom Försvarsmaktens agerande finns det enligt tjänstemän i Finansdepartementet risk att myndigheternas roller i stället blir otydliga. </w:t>
      </w:r>
    </w:p>
    <w:p w:rsidR="00B83884" w:rsidRPr="000F2D4D" w:rsidRDefault="00B83884">
      <w:pPr>
        <w:pStyle w:val="Normaltindrag"/>
      </w:pPr>
      <w:r w:rsidRPr="000F2D4D">
        <w:t>Inte heller Försvarsdepartementet ha</w:t>
      </w:r>
      <w:r w:rsidRPr="000F2D4D">
        <w:t>r ansett att det funnits an</w:t>
      </w:r>
      <w:r w:rsidRPr="000F2D4D">
        <w:softHyphen/>
        <w:t>ledning att reagera över att Försvarsmakten inte har fått påverka utformningen av Fort</w:t>
      </w:r>
      <w:r w:rsidRPr="000F2D4D">
        <w:t>i</w:t>
      </w:r>
      <w:r w:rsidRPr="000F2D4D">
        <w:t>fikationsverkets nya organisation. Tjänste</w:t>
      </w:r>
      <w:r w:rsidRPr="000F2D4D">
        <w:softHyphen/>
        <w:t>män i Försvarsdepartementet anser att Fortifikationsverkets orga</w:t>
      </w:r>
      <w:r w:rsidRPr="000F2D4D">
        <w:softHyphen/>
        <w:t>nisation i första hand är en myndighetsfråga. Det har inte funnits anledning för Försvarsdepartementet att gå in och detal</w:t>
      </w:r>
      <w:r w:rsidRPr="000F2D4D">
        <w:t>j</w:t>
      </w:r>
      <w:r w:rsidRPr="000F2D4D">
        <w:t>styra på vilket sätt Fortif</w:t>
      </w:r>
      <w:r w:rsidRPr="000F2D4D">
        <w:t>i</w:t>
      </w:r>
      <w:r w:rsidRPr="000F2D4D">
        <w:t>kationsverket utformar sin nya organisation.</w:t>
      </w:r>
    </w:p>
    <w:p w:rsidR="00B83884" w:rsidRPr="000F2D4D" w:rsidRDefault="00B83884"/>
    <w:p w:rsidR="00B83884" w:rsidRPr="000F2D4D" w:rsidRDefault="00B83884">
      <w:pPr>
        <w:pStyle w:val="Normaltindrag"/>
      </w:pPr>
    </w:p>
    <w:p w:rsidR="00B83884" w:rsidRPr="000F2D4D" w:rsidRDefault="00B83884">
      <w:pPr>
        <w:pStyle w:val="Rubrik1"/>
      </w:pPr>
      <w:r w:rsidRPr="000F2D4D">
        <w:br w:type="page"/>
      </w:r>
      <w:bookmarkStart w:id="45" w:name="_Toc9821574"/>
      <w:bookmarkStart w:id="46" w:name="_Toc21491588"/>
      <w:r w:rsidRPr="000F2D4D">
        <w:lastRenderedPageBreak/>
        <w:t>Försvarsmakten</w:t>
      </w:r>
      <w:bookmarkEnd w:id="45"/>
      <w:bookmarkEnd w:id="46"/>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 xml:space="preserve">Sammanfattning: </w:t>
      </w:r>
      <w:r w:rsidRPr="000F2D4D">
        <w:t xml:space="preserve">Försvarsmakten är Sveriges största hyresgäst. Omkring 85 % av försvarsfastigheterna hyr Försvarsmakten från Fortifikationsverket.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Fortifikationsverket uppger att Försvarsmakten kontrollerar hur verket sköter förvaltningen och att Försvarsmakten ägnar sig åt förvaltningsuppgi</w:t>
      </w:r>
      <w:r w:rsidRPr="000F2D4D">
        <w:t>f</w:t>
      </w:r>
      <w:r w:rsidRPr="000F2D4D">
        <w:t>ter som normalt ligger under fastighetsägarens ansvar. Försvarsmakten ko</w:t>
      </w:r>
      <w:r w:rsidRPr="000F2D4D">
        <w:t>n</w:t>
      </w:r>
      <w:r w:rsidRPr="000F2D4D">
        <w:t>staterar att kontrollerna av Fortifika</w:t>
      </w:r>
      <w:r w:rsidRPr="000F2D4D">
        <w:softHyphen/>
        <w:t>tionsverket är nödvändiga. Annars skulle inte förvaltningen av fasti</w:t>
      </w:r>
      <w:r w:rsidRPr="000F2D4D">
        <w:t>g</w:t>
      </w:r>
      <w:r w:rsidRPr="000F2D4D">
        <w:t>heterna och anläggningarna fungera.</w:t>
      </w:r>
    </w:p>
    <w:p w:rsidR="00B83884" w:rsidRPr="000F2D4D" w:rsidRDefault="00B83884">
      <w:r w:rsidRPr="000F2D4D">
        <w:t>Omkring 85 % av försvarsfastigheterna hyr Försvarsmakten från Fortifik</w:t>
      </w:r>
      <w:r w:rsidRPr="000F2D4D">
        <w:t>a</w:t>
      </w:r>
      <w:r w:rsidRPr="000F2D4D">
        <w:t>tionsverket. Resterande 15 % av fastighetsbeståndet hyr Försvarsmakten från Specialfastigheter AB, Vasallen AB, Va</w:t>
      </w:r>
      <w:r w:rsidRPr="000F2D4D">
        <w:softHyphen/>
        <w:t>sakronan AB, Statens fastighetsverk och en mängd enskilda fastighetsägare. Försvarsmakten betalar årligen ca 3 miljarder kronor för försvarsfastigheterna. Det utgör ca 7 % av Försvar</w:t>
      </w:r>
      <w:r w:rsidRPr="000F2D4D">
        <w:t>s</w:t>
      </w:r>
      <w:r w:rsidRPr="000F2D4D">
        <w:t>maktens anslag. Räknar man bort Försvars</w:t>
      </w:r>
      <w:r w:rsidRPr="000F2D4D">
        <w:softHyphen/>
        <w:t>maktens kostnader för krigsmat</w:t>
      </w:r>
      <w:r w:rsidRPr="000F2D4D">
        <w:t>e</w:t>
      </w:r>
      <w:r w:rsidRPr="000F2D4D">
        <w:t>riel utgör fastighetskostnaderna nästan 15 % av försvarsa</w:t>
      </w:r>
      <w:r w:rsidRPr="000F2D4D">
        <w:t>n</w:t>
      </w:r>
      <w:r w:rsidRPr="000F2D4D">
        <w:t>slaget.</w:t>
      </w:r>
    </w:p>
    <w:p w:rsidR="00B83884" w:rsidRPr="000F2D4D" w:rsidRDefault="00B83884">
      <w:pPr>
        <w:pStyle w:val="Rubrik3-Utannumrering"/>
      </w:pPr>
      <w:r w:rsidRPr="000F2D4D">
        <w:t>Ny organisation</w:t>
      </w:r>
    </w:p>
    <w:p w:rsidR="00B83884" w:rsidRPr="000F2D4D" w:rsidRDefault="00B83884">
      <w:r w:rsidRPr="000F2D4D">
        <w:t>Under de senaste åren har Försvarsmakten genomfört en stor om</w:t>
      </w:r>
      <w:r w:rsidRPr="000F2D4D">
        <w:softHyphen/>
        <w:t>organisation för att effektivisera sin lokalförsörjning och bli en bättre kravställare gen</w:t>
      </w:r>
      <w:r w:rsidRPr="000F2D4D">
        <w:t>t</w:t>
      </w:r>
      <w:r w:rsidRPr="000F2D4D">
        <w:t>emot Fortifikationsverket.</w:t>
      </w:r>
    </w:p>
    <w:p w:rsidR="00B83884" w:rsidRPr="000F2D4D" w:rsidRDefault="00B83884">
      <w:pPr>
        <w:pStyle w:val="Normaltindrag"/>
      </w:pPr>
      <w:r w:rsidRPr="000F2D4D">
        <w:t>År 2000 ersattes Försvarsmaktens gamla MAL-organisation (</w:t>
      </w:r>
      <w:r w:rsidRPr="000F2D4D">
        <w:rPr>
          <w:i/>
        </w:rPr>
        <w:t>mark, a</w:t>
      </w:r>
      <w:r w:rsidRPr="000F2D4D">
        <w:rPr>
          <w:i/>
        </w:rPr>
        <w:t>n</w:t>
      </w:r>
      <w:r w:rsidRPr="000F2D4D">
        <w:rPr>
          <w:i/>
        </w:rPr>
        <w:t>läggningar och lokaler</w:t>
      </w:r>
      <w:r w:rsidRPr="000F2D4D">
        <w:t>) med ANFA-organisationen (</w:t>
      </w:r>
      <w:r w:rsidRPr="000F2D4D">
        <w:rPr>
          <w:i/>
        </w:rPr>
        <w:t>anläggningar och fa</w:t>
      </w:r>
      <w:r w:rsidRPr="000F2D4D">
        <w:rPr>
          <w:i/>
        </w:rPr>
        <w:t>s</w:t>
      </w:r>
      <w:r w:rsidRPr="000F2D4D">
        <w:rPr>
          <w:i/>
        </w:rPr>
        <w:t>tigheter</w:t>
      </w:r>
      <w:r w:rsidRPr="000F2D4D">
        <w:t>). ANFA har ansvaret för Försvars</w:t>
      </w:r>
      <w:r w:rsidRPr="000F2D4D">
        <w:softHyphen/>
        <w:t>maktens lokalförsörjning, interna hyressättning och kontakterna med Fortifikationsverket och andra förvaltare.</w:t>
      </w:r>
    </w:p>
    <w:p w:rsidR="00B83884" w:rsidRPr="000F2D4D" w:rsidRDefault="00B83884">
      <w:pPr>
        <w:pStyle w:val="Normaltindrag"/>
      </w:pPr>
      <w:r w:rsidRPr="000F2D4D">
        <w:t>Syftet med Försvarsmaktens nya organisation var att man ville stärka fa</w:t>
      </w:r>
      <w:r w:rsidRPr="000F2D4D">
        <w:t>s</w:t>
      </w:r>
      <w:r w:rsidRPr="000F2D4D">
        <w:t>tighetskompetensen genom att samla den till fem region</w:t>
      </w:r>
      <w:r w:rsidRPr="000F2D4D">
        <w:softHyphen/>
        <w:t>kontor. Tidigare var fastighetskompetensen utspridd på Försvars</w:t>
      </w:r>
      <w:r w:rsidRPr="000F2D4D">
        <w:softHyphen/>
        <w:t>maktens förband och flottiljer runt om i landet. Med den nya orga</w:t>
      </w:r>
      <w:r w:rsidRPr="000F2D4D">
        <w:softHyphen/>
        <w:t>nisationen skulle Försvarsmakten bli en bättre beställare och kravställare gente</w:t>
      </w:r>
      <w:r w:rsidRPr="000F2D4D">
        <w:softHyphen/>
        <w:t>mot Fortifikationsverket och effektiv</w:t>
      </w:r>
      <w:r w:rsidRPr="000F2D4D">
        <w:t>a</w:t>
      </w:r>
      <w:r w:rsidRPr="000F2D4D">
        <w:t>re i sin lokalförsör</w:t>
      </w:r>
      <w:r w:rsidRPr="000F2D4D">
        <w:t>j</w:t>
      </w:r>
      <w:r w:rsidRPr="000F2D4D">
        <w:t xml:space="preserve">ning. </w:t>
      </w:r>
    </w:p>
    <w:p w:rsidR="00B83884" w:rsidRPr="000F2D4D" w:rsidRDefault="00B83884">
      <w:pPr>
        <w:pStyle w:val="Normaltindrag"/>
      </w:pPr>
      <w:r w:rsidRPr="000F2D4D">
        <w:t>Omorganisationen innebär att Försvarsmakten ska kunna redu</w:t>
      </w:r>
      <w:r w:rsidRPr="000F2D4D">
        <w:softHyphen/>
        <w:t>cera antalet personer som arbetar med fastigheter och anläggningar. När ANFA tog över efter MAL-organisation år 2000 arbetade ca 250 personer i Försvarsmakten med fastigheter och anläggningar. I dag är knappt 200 personer i Försvar</w:t>
      </w:r>
      <w:r w:rsidRPr="000F2D4D">
        <w:t>s</w:t>
      </w:r>
      <w:r w:rsidRPr="000F2D4D">
        <w:t>makten sysselsatta med fastighets- och anläggningsfrågorna. I takt med a</w:t>
      </w:r>
      <w:r w:rsidRPr="000F2D4D">
        <w:t>v</w:t>
      </w:r>
      <w:r w:rsidRPr="000F2D4D">
        <w:t>vecklingen av fas</w:t>
      </w:r>
      <w:r w:rsidRPr="000F2D4D">
        <w:softHyphen/>
        <w:t>tigheter och anläggningar och med hjälp av rationaliserin</w:t>
      </w:r>
      <w:r w:rsidRPr="000F2D4D">
        <w:t>g</w:t>
      </w:r>
      <w:r w:rsidRPr="000F2D4D">
        <w:t>ar ska antalet minskat till 150 personer vid utgången av år 2004.</w:t>
      </w:r>
    </w:p>
    <w:p w:rsidR="00B83884" w:rsidRPr="000F2D4D" w:rsidRDefault="00B83884">
      <w:pPr>
        <w:pStyle w:val="Rubrik3-Utannumrering"/>
      </w:pPr>
      <w:r w:rsidRPr="000F2D4D">
        <w:t>Högkvarterets styrning</w:t>
      </w:r>
    </w:p>
    <w:p w:rsidR="00B83884" w:rsidRPr="000F2D4D" w:rsidRDefault="00B83884">
      <w:r w:rsidRPr="000F2D4D">
        <w:t xml:space="preserve">Försvarsmaktens fem regionala fastighetskontor leds av en </w:t>
      </w:r>
      <w:r w:rsidRPr="000F2D4D">
        <w:rPr>
          <w:i/>
        </w:rPr>
        <w:t>fastighetsavde</w:t>
      </w:r>
      <w:r w:rsidRPr="000F2D4D">
        <w:rPr>
          <w:i/>
        </w:rPr>
        <w:t>l</w:t>
      </w:r>
      <w:r w:rsidRPr="000F2D4D">
        <w:rPr>
          <w:i/>
        </w:rPr>
        <w:t>ning</w:t>
      </w:r>
      <w:r w:rsidRPr="000F2D4D">
        <w:t xml:space="preserve"> och en </w:t>
      </w:r>
      <w:r w:rsidRPr="000F2D4D">
        <w:rPr>
          <w:i/>
        </w:rPr>
        <w:t>anläggningssektion</w:t>
      </w:r>
      <w:r w:rsidRPr="000F2D4D">
        <w:t xml:space="preserve"> i Högkvarteret. </w:t>
      </w:r>
    </w:p>
    <w:p w:rsidR="00B83884" w:rsidRPr="000F2D4D" w:rsidRDefault="00B83884">
      <w:pPr>
        <w:pStyle w:val="Normaltindrag"/>
      </w:pPr>
    </w:p>
    <w:p w:rsidR="00B83884" w:rsidRPr="000F2D4D" w:rsidRDefault="000F2D4D">
      <w:r w:rsidRPr="000F2D4D">
        <w:rPr>
          <w:noProof/>
        </w:rPr>
        <w:lastRenderedPageBreak/>
        <mc:AlternateContent>
          <mc:Choice Requires="wpg">
            <w:drawing>
              <wp:anchor distT="0" distB="0" distL="114300" distR="114300" simplePos="0" relativeHeight="251658240" behindDoc="0" locked="0" layoutInCell="0" allowOverlap="1">
                <wp:simplePos x="0" y="0"/>
                <wp:positionH relativeFrom="column">
                  <wp:posOffset>213360</wp:posOffset>
                </wp:positionH>
                <wp:positionV relativeFrom="paragraph">
                  <wp:posOffset>65405</wp:posOffset>
                </wp:positionV>
                <wp:extent cx="3581400" cy="2516505"/>
                <wp:effectExtent l="0" t="0" r="0" b="0"/>
                <wp:wrapTopAndBottom/>
                <wp:docPr id="53620838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2516505"/>
                          <a:chOff x="1650" y="1020"/>
                          <a:chExt cx="5640" cy="3963"/>
                        </a:xfrm>
                      </wpg:grpSpPr>
                      <wps:wsp>
                        <wps:cNvPr id="1083945649" name="Text Box 36"/>
                        <wps:cNvSpPr txBox="1">
                          <a:spLocks noChangeArrowheads="1"/>
                        </wps:cNvSpPr>
                        <wps:spPr bwMode="auto">
                          <a:xfrm>
                            <a:off x="5820" y="4548"/>
                            <a:ext cx="147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84" w:rsidRPr="000F2D4D" w:rsidRDefault="00B83884">
                              <w:pPr>
                                <w:pStyle w:val="Tabellrubrik"/>
                              </w:pPr>
                              <w:r w:rsidRPr="000F2D4D">
                                <w:t>Regionkont</w:t>
                              </w:r>
                              <w:r w:rsidRPr="000F2D4D">
                                <w:t>o</w:t>
                              </w:r>
                              <w:r w:rsidRPr="000F2D4D">
                                <w:t>ren</w:t>
                              </w:r>
                            </w:p>
                          </w:txbxContent>
                        </wps:txbx>
                        <wps:bodyPr rot="0" vert="horz" wrap="square" lIns="0" tIns="45720" rIns="91440" bIns="45720" anchor="t" anchorCtr="0" upright="1">
                          <a:noAutofit/>
                        </wps:bodyPr>
                      </wps:wsp>
                      <wps:wsp>
                        <wps:cNvPr id="1732967301" name="Rectangle 37"/>
                        <wps:cNvSpPr>
                          <a:spLocks noChangeArrowheads="1"/>
                        </wps:cNvSpPr>
                        <wps:spPr bwMode="auto">
                          <a:xfrm>
                            <a:off x="1950" y="1020"/>
                            <a:ext cx="3240" cy="3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906669848" name="Rectangle 38"/>
                        <wps:cNvSpPr>
                          <a:spLocks noChangeArrowheads="1"/>
                        </wps:cNvSpPr>
                        <wps:spPr bwMode="auto">
                          <a:xfrm>
                            <a:off x="1935" y="1020"/>
                            <a:ext cx="1005" cy="24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662436711" name="Rectangle 39"/>
                        <wps:cNvSpPr>
                          <a:spLocks noChangeArrowheads="1"/>
                        </wps:cNvSpPr>
                        <wps:spPr bwMode="auto">
                          <a:xfrm>
                            <a:off x="3120" y="1020"/>
                            <a:ext cx="1005" cy="24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1987480589" name="Rectangle 40"/>
                        <wps:cNvSpPr>
                          <a:spLocks noChangeArrowheads="1"/>
                        </wps:cNvSpPr>
                        <wps:spPr bwMode="auto">
                          <a:xfrm>
                            <a:off x="4320" y="1020"/>
                            <a:ext cx="1005" cy="24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2048432236" name="Text Box 41"/>
                        <wps:cNvSpPr txBox="1">
                          <a:spLocks noChangeArrowheads="1"/>
                        </wps:cNvSpPr>
                        <wps:spPr bwMode="auto">
                          <a:xfrm>
                            <a:off x="1935" y="1020"/>
                            <a:ext cx="3375" cy="315"/>
                          </a:xfrm>
                          <a:prstGeom prst="rect">
                            <a:avLst/>
                          </a:prstGeom>
                          <a:solidFill>
                            <a:srgbClr val="FFFFFF"/>
                          </a:solidFill>
                          <a:ln w="9525">
                            <a:solidFill>
                              <a:srgbClr val="000000"/>
                            </a:solidFill>
                            <a:miter lim="800000"/>
                            <a:headEnd/>
                            <a:tailEnd/>
                          </a:ln>
                        </wps:spPr>
                        <wps:txbx>
                          <w:txbxContent>
                            <w:p w:rsidR="00B83884" w:rsidRPr="000F2D4D" w:rsidRDefault="00B83884">
                              <w:pPr>
                                <w:pStyle w:val="Tabellrubrik"/>
                                <w:jc w:val="center"/>
                              </w:pPr>
                              <w:r w:rsidRPr="000F2D4D">
                                <w:t>ÖB</w:t>
                              </w:r>
                            </w:p>
                          </w:txbxContent>
                        </wps:txbx>
                        <wps:bodyPr rot="0" vert="horz" wrap="square" lIns="0" tIns="50400" rIns="0" bIns="0" anchor="t" anchorCtr="0" upright="1">
                          <a:noAutofit/>
                        </wps:bodyPr>
                      </wps:wsp>
                      <wps:wsp>
                        <wps:cNvPr id="716747127" name="Text Box 42"/>
                        <wps:cNvSpPr txBox="1">
                          <a:spLocks noChangeArrowheads="1"/>
                        </wps:cNvSpPr>
                        <wps:spPr bwMode="auto">
                          <a:xfrm>
                            <a:off x="3120" y="1335"/>
                            <a:ext cx="1005" cy="1440"/>
                          </a:xfrm>
                          <a:prstGeom prst="rect">
                            <a:avLst/>
                          </a:prstGeom>
                          <a:solidFill>
                            <a:srgbClr val="FFFFFF"/>
                          </a:solidFill>
                          <a:ln w="9525">
                            <a:solidFill>
                              <a:srgbClr val="000000"/>
                            </a:solidFill>
                            <a:miter lim="800000"/>
                            <a:headEnd/>
                            <a:tailEnd/>
                          </a:ln>
                        </wps:spPr>
                        <wps:txbx>
                          <w:txbxContent>
                            <w:p w:rsidR="00B83884" w:rsidRPr="000F2D4D" w:rsidRDefault="00B83884">
                              <w:pPr>
                                <w:jc w:val="center"/>
                                <w:rPr>
                                  <w:b/>
                                </w:rPr>
                              </w:pPr>
                              <w:r w:rsidRPr="000F2D4D">
                                <w:rPr>
                                  <w:b/>
                                </w:rPr>
                                <w:t>KRI</w:t>
                              </w:r>
                            </w:p>
                          </w:txbxContent>
                        </wps:txbx>
                        <wps:bodyPr rot="0" vert="horz" wrap="square" lIns="91440" tIns="216000" rIns="91440" bIns="0" anchor="t" anchorCtr="0" upright="1">
                          <a:noAutofit/>
                        </wps:bodyPr>
                      </wps:wsp>
                      <wps:wsp>
                        <wps:cNvPr id="1565324705" name="Text Box 43"/>
                        <wps:cNvSpPr txBox="1">
                          <a:spLocks noChangeArrowheads="1"/>
                        </wps:cNvSpPr>
                        <wps:spPr bwMode="auto">
                          <a:xfrm>
                            <a:off x="4320" y="1335"/>
                            <a:ext cx="990" cy="1440"/>
                          </a:xfrm>
                          <a:prstGeom prst="rect">
                            <a:avLst/>
                          </a:prstGeom>
                          <a:solidFill>
                            <a:srgbClr val="FFFFFF"/>
                          </a:solidFill>
                          <a:ln w="9525">
                            <a:solidFill>
                              <a:srgbClr val="000000"/>
                            </a:solidFill>
                            <a:miter lim="800000"/>
                            <a:headEnd/>
                            <a:tailEnd/>
                          </a:ln>
                        </wps:spPr>
                        <wps:txbx>
                          <w:txbxContent>
                            <w:p w:rsidR="00B83884" w:rsidRPr="000F2D4D" w:rsidRDefault="00B83884">
                              <w:pPr>
                                <w:jc w:val="center"/>
                                <w:rPr>
                                  <w:b/>
                                </w:rPr>
                              </w:pPr>
                              <w:r w:rsidRPr="000F2D4D">
                                <w:rPr>
                                  <w:b/>
                                </w:rPr>
                                <w:t>GRO</w:t>
                              </w:r>
                            </w:p>
                          </w:txbxContent>
                        </wps:txbx>
                        <wps:bodyPr rot="0" vert="horz" wrap="square" lIns="91440" tIns="216000" rIns="91440" bIns="0" anchor="t" anchorCtr="0" upright="1">
                          <a:noAutofit/>
                        </wps:bodyPr>
                      </wps:wsp>
                      <wps:wsp>
                        <wps:cNvPr id="1468648658" name="Text Box 44"/>
                        <wps:cNvSpPr txBox="1">
                          <a:spLocks noChangeArrowheads="1"/>
                        </wps:cNvSpPr>
                        <wps:spPr bwMode="auto">
                          <a:xfrm>
                            <a:off x="3120" y="2775"/>
                            <a:ext cx="1005" cy="6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3884" w:rsidRPr="000F2D4D" w:rsidRDefault="00B83884">
                              <w:pPr>
                                <w:pStyle w:val="Tabellrubrik"/>
                                <w:jc w:val="center"/>
                              </w:pPr>
                              <w:r w:rsidRPr="000F2D4D">
                                <w:t>Anläggning</w:t>
                              </w:r>
                              <w:r w:rsidRPr="000F2D4D">
                                <w:t>s</w:t>
                              </w:r>
                              <w:r w:rsidRPr="000F2D4D">
                                <w:t>sekti</w:t>
                              </w:r>
                              <w:r w:rsidRPr="000F2D4D">
                                <w:t>o</w:t>
                              </w:r>
                              <w:r w:rsidRPr="000F2D4D">
                                <w:t>nen</w:t>
                              </w:r>
                            </w:p>
                          </w:txbxContent>
                        </wps:txbx>
                        <wps:bodyPr rot="0" vert="horz" wrap="square" lIns="0" tIns="50400" rIns="0" bIns="0" anchor="t" anchorCtr="0" upright="1">
                          <a:noAutofit/>
                        </wps:bodyPr>
                      </wps:wsp>
                      <wps:wsp>
                        <wps:cNvPr id="262376444" name="Text Box 45"/>
                        <wps:cNvSpPr txBox="1">
                          <a:spLocks noChangeArrowheads="1"/>
                        </wps:cNvSpPr>
                        <wps:spPr bwMode="auto">
                          <a:xfrm>
                            <a:off x="5595" y="2130"/>
                            <a:ext cx="115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884" w:rsidRPr="000F2D4D" w:rsidRDefault="00B83884">
                              <w:pPr>
                                <w:pStyle w:val="Tabellrubrik"/>
                              </w:pPr>
                              <w:r w:rsidRPr="000F2D4D">
                                <w:t>Högkvarteret</w:t>
                              </w:r>
                            </w:p>
                          </w:txbxContent>
                        </wps:txbx>
                        <wps:bodyPr rot="0" vert="horz" wrap="square" lIns="0" tIns="45720" rIns="91440" bIns="45720" anchor="t" anchorCtr="0" upright="1">
                          <a:noAutofit/>
                        </wps:bodyPr>
                      </wps:wsp>
                      <wps:wsp>
                        <wps:cNvPr id="1976488171" name="Text Box 46"/>
                        <wps:cNvSpPr txBox="1">
                          <a:spLocks noChangeArrowheads="1"/>
                        </wps:cNvSpPr>
                        <wps:spPr bwMode="auto">
                          <a:xfrm>
                            <a:off x="1650" y="4443"/>
                            <a:ext cx="615"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83884" w:rsidRPr="000F2D4D" w:rsidRDefault="00B83884">
                              <w:pPr>
                                <w:pStyle w:val="Tabellrubrik"/>
                                <w:jc w:val="center"/>
                              </w:pPr>
                              <w:r w:rsidRPr="000F2D4D">
                                <w:t>Norr</w:t>
                              </w:r>
                            </w:p>
                          </w:txbxContent>
                        </wps:txbx>
                        <wps:bodyPr rot="0" vert="horz" wrap="square" lIns="0" tIns="108000" rIns="0" bIns="0" anchor="t" anchorCtr="0" upright="1">
                          <a:noAutofit/>
                        </wps:bodyPr>
                      </wps:wsp>
                      <wps:wsp>
                        <wps:cNvPr id="1023655407" name="Text Box 47"/>
                        <wps:cNvSpPr txBox="1">
                          <a:spLocks noChangeArrowheads="1"/>
                        </wps:cNvSpPr>
                        <wps:spPr bwMode="auto">
                          <a:xfrm>
                            <a:off x="2505" y="4440"/>
                            <a:ext cx="615"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83884" w:rsidRPr="000F2D4D" w:rsidRDefault="00B83884">
                              <w:pPr>
                                <w:pStyle w:val="Tabellrubrik"/>
                                <w:jc w:val="center"/>
                              </w:pPr>
                              <w:r w:rsidRPr="000F2D4D">
                                <w:t>Mitt</w:t>
                              </w:r>
                            </w:p>
                          </w:txbxContent>
                        </wps:txbx>
                        <wps:bodyPr rot="0" vert="horz" wrap="square" lIns="0" tIns="108000" rIns="0" bIns="0" anchor="t" anchorCtr="0" upright="1">
                          <a:noAutofit/>
                        </wps:bodyPr>
                      </wps:wsp>
                      <wps:wsp>
                        <wps:cNvPr id="1716215506" name="Text Box 48"/>
                        <wps:cNvSpPr txBox="1">
                          <a:spLocks noChangeArrowheads="1"/>
                        </wps:cNvSpPr>
                        <wps:spPr bwMode="auto">
                          <a:xfrm>
                            <a:off x="3345" y="4440"/>
                            <a:ext cx="615"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83884" w:rsidRPr="000F2D4D" w:rsidRDefault="00B83884">
                              <w:pPr>
                                <w:pStyle w:val="Tabellrubrik"/>
                                <w:jc w:val="center"/>
                              </w:pPr>
                              <w:r w:rsidRPr="000F2D4D">
                                <w:t>Väst</w:t>
                              </w:r>
                            </w:p>
                          </w:txbxContent>
                        </wps:txbx>
                        <wps:bodyPr rot="0" vert="horz" wrap="square" lIns="0" tIns="108000" rIns="0" bIns="0" anchor="t" anchorCtr="0" upright="1">
                          <a:noAutofit/>
                        </wps:bodyPr>
                      </wps:wsp>
                      <wps:wsp>
                        <wps:cNvPr id="1046268914" name="Text Box 49"/>
                        <wps:cNvSpPr txBox="1">
                          <a:spLocks noChangeArrowheads="1"/>
                        </wps:cNvSpPr>
                        <wps:spPr bwMode="auto">
                          <a:xfrm>
                            <a:off x="4170" y="4440"/>
                            <a:ext cx="615"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83884" w:rsidRPr="000F2D4D" w:rsidRDefault="00B83884">
                              <w:pPr>
                                <w:pStyle w:val="Tabellrubrik"/>
                                <w:jc w:val="center"/>
                              </w:pPr>
                              <w:r w:rsidRPr="000F2D4D">
                                <w:t>Syd</w:t>
                              </w:r>
                            </w:p>
                          </w:txbxContent>
                        </wps:txbx>
                        <wps:bodyPr rot="0" vert="horz" wrap="square" lIns="0" tIns="108000" rIns="0" bIns="0" anchor="t" anchorCtr="0" upright="1">
                          <a:noAutofit/>
                        </wps:bodyPr>
                      </wps:wsp>
                      <wps:wsp>
                        <wps:cNvPr id="2012493570" name="Text Box 50"/>
                        <wps:cNvSpPr txBox="1">
                          <a:spLocks noChangeArrowheads="1"/>
                        </wps:cNvSpPr>
                        <wps:spPr bwMode="auto">
                          <a:xfrm>
                            <a:off x="4980" y="4440"/>
                            <a:ext cx="615"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B83884" w:rsidRPr="000F2D4D" w:rsidRDefault="00B83884">
                              <w:pPr>
                                <w:pStyle w:val="Tabellrubrik"/>
                                <w:jc w:val="center"/>
                              </w:pPr>
                              <w:r w:rsidRPr="000F2D4D">
                                <w:t>Sthlm</w:t>
                              </w:r>
                            </w:p>
                          </w:txbxContent>
                        </wps:txbx>
                        <wps:bodyPr rot="0" vert="horz" wrap="square" lIns="0" tIns="108000" rIns="0" bIns="0" anchor="t" anchorCtr="0" upright="1">
                          <a:noAutofit/>
                        </wps:bodyPr>
                      </wps:wsp>
                      <wps:wsp>
                        <wps:cNvPr id="568947009" name="Line 51"/>
                        <wps:cNvCnPr>
                          <a:cxnSpLocks noChangeShapeType="1"/>
                        </wps:cNvCnPr>
                        <wps:spPr bwMode="auto">
                          <a:xfrm>
                            <a:off x="3675" y="4080"/>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538157" name="Line 52"/>
                        <wps:cNvCnPr>
                          <a:cxnSpLocks noChangeShapeType="1"/>
                        </wps:cNvCnPr>
                        <wps:spPr bwMode="auto">
                          <a:xfrm>
                            <a:off x="1950" y="4080"/>
                            <a:ext cx="33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400177" name="Line 53"/>
                        <wps:cNvCnPr>
                          <a:cxnSpLocks noChangeShapeType="1"/>
                        </wps:cNvCnPr>
                        <wps:spPr bwMode="auto">
                          <a:xfrm flipV="1">
                            <a:off x="1950" y="4080"/>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3073638" name="Line 54"/>
                        <wps:cNvCnPr>
                          <a:cxnSpLocks noChangeShapeType="1"/>
                        </wps:cNvCnPr>
                        <wps:spPr bwMode="auto">
                          <a:xfrm flipV="1">
                            <a:off x="2835" y="4080"/>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280855" name="Line 55"/>
                        <wps:cNvCnPr>
                          <a:cxnSpLocks noChangeShapeType="1"/>
                        </wps:cNvCnPr>
                        <wps:spPr bwMode="auto">
                          <a:xfrm flipV="1">
                            <a:off x="4500" y="4080"/>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3073154" name="Line 56"/>
                        <wps:cNvCnPr>
                          <a:cxnSpLocks noChangeShapeType="1"/>
                        </wps:cNvCnPr>
                        <wps:spPr bwMode="auto">
                          <a:xfrm flipV="1">
                            <a:off x="5325" y="4080"/>
                            <a:ext cx="1"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488838" name="Text Box 57"/>
                        <wps:cNvSpPr txBox="1">
                          <a:spLocks noChangeArrowheads="1"/>
                        </wps:cNvSpPr>
                        <wps:spPr bwMode="auto">
                          <a:xfrm>
                            <a:off x="4320" y="2775"/>
                            <a:ext cx="990" cy="6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3884" w:rsidRPr="000F2D4D" w:rsidRDefault="00B83884">
                              <w:pPr>
                                <w:pStyle w:val="Tabellrubrik"/>
                                <w:jc w:val="center"/>
                              </w:pPr>
                              <w:r w:rsidRPr="000F2D4D">
                                <w:t>Fastighet</w:t>
                              </w:r>
                              <w:r w:rsidRPr="000F2D4D">
                                <w:t>s</w:t>
                              </w:r>
                              <w:r w:rsidRPr="000F2D4D">
                                <w:t>avde</w:t>
                              </w:r>
                              <w:r w:rsidRPr="000F2D4D">
                                <w:t>l</w:t>
                              </w:r>
                              <w:r w:rsidRPr="000F2D4D">
                                <w:t>ningen</w:t>
                              </w:r>
                            </w:p>
                          </w:txbxContent>
                        </wps:txbx>
                        <wps:bodyPr rot="0" vert="horz" wrap="square" lIns="0" tIns="50400" rIns="0" bIns="0" anchor="t" anchorCtr="0" upright="1">
                          <a:noAutofit/>
                        </wps:bodyPr>
                      </wps:wsp>
                      <wps:wsp>
                        <wps:cNvPr id="968249947" name="Line 58"/>
                        <wps:cNvCnPr>
                          <a:cxnSpLocks noChangeShapeType="1"/>
                        </wps:cNvCnPr>
                        <wps:spPr bwMode="auto">
                          <a:xfrm>
                            <a:off x="3630" y="3465"/>
                            <a:ext cx="1" cy="5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0910757" name="Line 59"/>
                        <wps:cNvCnPr>
                          <a:cxnSpLocks noChangeShapeType="1"/>
                        </wps:cNvCnPr>
                        <wps:spPr bwMode="auto">
                          <a:xfrm>
                            <a:off x="4815" y="3465"/>
                            <a:ext cx="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926442" name="Text Box 60"/>
                        <wps:cNvSpPr txBox="1">
                          <a:spLocks noChangeArrowheads="1"/>
                        </wps:cNvSpPr>
                        <wps:spPr bwMode="auto">
                          <a:xfrm>
                            <a:off x="1935" y="1335"/>
                            <a:ext cx="1005" cy="2130"/>
                          </a:xfrm>
                          <a:prstGeom prst="rect">
                            <a:avLst/>
                          </a:prstGeom>
                          <a:solidFill>
                            <a:srgbClr val="FFFFFF"/>
                          </a:solidFill>
                          <a:ln w="9525">
                            <a:solidFill>
                              <a:srgbClr val="000000"/>
                            </a:solidFill>
                            <a:miter lim="800000"/>
                            <a:headEnd/>
                            <a:tailEnd/>
                          </a:ln>
                        </wps:spPr>
                        <wps:txbx>
                          <w:txbxContent>
                            <w:p w:rsidR="00B83884" w:rsidRPr="000F2D4D" w:rsidRDefault="00B83884">
                              <w:pPr>
                                <w:jc w:val="center"/>
                                <w:rPr>
                                  <w:b/>
                                </w:rPr>
                              </w:pPr>
                              <w:r w:rsidRPr="000F2D4D">
                                <w:rPr>
                                  <w:b/>
                                </w:rPr>
                                <w:t>STRA</w:t>
                              </w:r>
                            </w:p>
                          </w:txbxContent>
                        </wps:txbx>
                        <wps:bodyPr rot="0" vert="horz" wrap="square" lIns="91440" tIns="21600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59" style="position:absolute;left:0;text-align:left;margin-left:16.8pt;margin-top:5.15pt;width:282pt;height:198.15pt;z-index:251658240" coordorigin="1650,1020" coordsize="5640,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" o:allowincell="f">
                <v:shape id="Text Box 36" o:spid="_x0000_s1060" type="#_x0000_t202" style="position:absolute;left:5820;top:4548;width:147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" filled="f" stroked="f">
                  <v:textbox inset="0">
                    <w:txbxContent>
                      <w:p w:rsidR="00B83884" w:rsidRPr="000F2D4D" w:rsidRDefault="00B83884">
                        <w:pPr>
                          <w:pStyle w:val="Tabellrubrik"/>
                        </w:pPr>
                        <w:r w:rsidRPr="000F2D4D">
                          <w:t>Regionkont</w:t>
                        </w:r>
                        <w:r w:rsidRPr="000F2D4D">
                          <w:t>o</w:t>
                        </w:r>
                        <w:r w:rsidRPr="000F2D4D">
                          <w:t>ren</w:t>
                        </w:r>
                      </w:p>
                    </w:txbxContent>
                  </v:textbox>
                </v:shape>
                <v:rect id="Rectangle 37" o:spid="_x0000_s1061" style="position:absolute;left:1950;top:1020;width:324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">
                  <v:shadow on="t"/>
                </v:rect>
                <v:rect id="Rectangle 38" o:spid="_x0000_s1062" style="position:absolute;left:1935;top:1020;width:1005;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">
                  <v:shadow on="t"/>
                </v:rect>
                <v:rect id="Rectangle 39" o:spid="_x0000_s1063" style="position:absolute;left:3120;top:1020;width:1005;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">
                  <v:shadow on="t"/>
                </v:rect>
                <v:rect id="Rectangle 40" o:spid="_x0000_s1064" style="position:absolute;left:4320;top:1020;width:1005;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">
                  <v:shadow on="t"/>
                </v:rect>
                <v:shape id="Text Box 41" o:spid="_x0000_s1065" type="#_x0000_t202" style="position:absolute;left:1935;top:1020;width:33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">
                  <v:textbox inset="0,1.4mm,0,0">
                    <w:txbxContent>
                      <w:p w:rsidR="00B83884" w:rsidRPr="000F2D4D" w:rsidRDefault="00B83884">
                        <w:pPr>
                          <w:pStyle w:val="Tabellrubrik"/>
                          <w:jc w:val="center"/>
                        </w:pPr>
                        <w:r w:rsidRPr="000F2D4D">
                          <w:t>ÖB</w:t>
                        </w:r>
                      </w:p>
                    </w:txbxContent>
                  </v:textbox>
                </v:shape>
                <v:shape id="Text Box 42" o:spid="_x0000_s1066" type="#_x0000_t202" style="position:absolute;left:3120;top:1335;width:100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">
                  <v:textbox inset=",6mm,,0">
                    <w:txbxContent>
                      <w:p w:rsidR="00B83884" w:rsidRPr="000F2D4D" w:rsidRDefault="00B83884">
                        <w:pPr>
                          <w:jc w:val="center"/>
                          <w:rPr>
                            <w:b/>
                          </w:rPr>
                        </w:pPr>
                        <w:r w:rsidRPr="000F2D4D">
                          <w:rPr>
                            <w:b/>
                          </w:rPr>
                          <w:t>KRI</w:t>
                        </w:r>
                      </w:p>
                    </w:txbxContent>
                  </v:textbox>
                </v:shape>
                <v:shape id="Text Box 43" o:spid="_x0000_s1067" type="#_x0000_t202" style="position:absolute;left:4320;top:1335;width:99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">
                  <v:textbox inset=",6mm,,0">
                    <w:txbxContent>
                      <w:p w:rsidR="00B83884" w:rsidRPr="000F2D4D" w:rsidRDefault="00B83884">
                        <w:pPr>
                          <w:jc w:val="center"/>
                          <w:rPr>
                            <w:b/>
                          </w:rPr>
                        </w:pPr>
                        <w:r w:rsidRPr="000F2D4D">
                          <w:rPr>
                            <w:b/>
                          </w:rPr>
                          <w:t>GRO</w:t>
                        </w:r>
                      </w:p>
                    </w:txbxContent>
                  </v:textbox>
                </v:shape>
                <v:shape id="Text Box 44" o:spid="_x0000_s1068" type="#_x0000_t202" style="position:absolute;left:3120;top:2775;width:100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" filled="f">
                  <v:textbox inset="0,1.4mm,0,0">
                    <w:txbxContent>
                      <w:p w:rsidR="00B83884" w:rsidRPr="000F2D4D" w:rsidRDefault="00B83884">
                        <w:pPr>
                          <w:pStyle w:val="Tabellrubrik"/>
                          <w:jc w:val="center"/>
                        </w:pPr>
                        <w:r w:rsidRPr="000F2D4D">
                          <w:t>Anläggning</w:t>
                        </w:r>
                        <w:r w:rsidRPr="000F2D4D">
                          <w:t>s</w:t>
                        </w:r>
                        <w:r w:rsidRPr="000F2D4D">
                          <w:t>sekti</w:t>
                        </w:r>
                        <w:r w:rsidRPr="000F2D4D">
                          <w:t>o</w:t>
                        </w:r>
                        <w:r w:rsidRPr="000F2D4D">
                          <w:t>nen</w:t>
                        </w:r>
                      </w:p>
                    </w:txbxContent>
                  </v:textbox>
                </v:shape>
                <v:shape id="Text Box 45" o:spid="_x0000_s1069" type="#_x0000_t202" style="position:absolute;left:5595;top:2130;width:11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" filled="f" stroked="f">
                  <v:textbox inset="0">
                    <w:txbxContent>
                      <w:p w:rsidR="00B83884" w:rsidRPr="000F2D4D" w:rsidRDefault="00B83884">
                        <w:pPr>
                          <w:pStyle w:val="Tabellrubrik"/>
                        </w:pPr>
                        <w:r w:rsidRPr="000F2D4D">
                          <w:t>Högkvarteret</w:t>
                        </w:r>
                      </w:p>
                    </w:txbxContent>
                  </v:textbox>
                </v:shape>
                <v:shape id="Text Box 46" o:spid="_x0000_s1070" type="#_x0000_t202" style="position:absolute;left:1650;top:4443;width:6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">
                  <v:shadow on="t"/>
                  <v:textbox inset="0,3mm,0,0">
                    <w:txbxContent>
                      <w:p w:rsidR="00B83884" w:rsidRPr="000F2D4D" w:rsidRDefault="00B83884">
                        <w:pPr>
                          <w:pStyle w:val="Tabellrubrik"/>
                          <w:jc w:val="center"/>
                        </w:pPr>
                        <w:r w:rsidRPr="000F2D4D">
                          <w:t>Norr</w:t>
                        </w:r>
                      </w:p>
                    </w:txbxContent>
                  </v:textbox>
                </v:shape>
                <v:shape id="Text Box 47" o:spid="_x0000_s1071" type="#_x0000_t202" style="position:absolute;left:2505;top:4440;width:6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">
                  <v:shadow on="t"/>
                  <v:textbox inset="0,3mm,0,0">
                    <w:txbxContent>
                      <w:p w:rsidR="00B83884" w:rsidRPr="000F2D4D" w:rsidRDefault="00B83884">
                        <w:pPr>
                          <w:pStyle w:val="Tabellrubrik"/>
                          <w:jc w:val="center"/>
                        </w:pPr>
                        <w:r w:rsidRPr="000F2D4D">
                          <w:t>Mitt</w:t>
                        </w:r>
                      </w:p>
                    </w:txbxContent>
                  </v:textbox>
                </v:shape>
                <v:shape id="Text Box 48" o:spid="_x0000_s1072" type="#_x0000_t202" style="position:absolute;left:3345;top:4440;width:6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">
                  <v:shadow on="t"/>
                  <v:textbox inset="0,3mm,0,0">
                    <w:txbxContent>
                      <w:p w:rsidR="00B83884" w:rsidRPr="000F2D4D" w:rsidRDefault="00B83884">
                        <w:pPr>
                          <w:pStyle w:val="Tabellrubrik"/>
                          <w:jc w:val="center"/>
                        </w:pPr>
                        <w:r w:rsidRPr="000F2D4D">
                          <w:t>Väst</w:t>
                        </w:r>
                      </w:p>
                    </w:txbxContent>
                  </v:textbox>
                </v:shape>
                <v:shape id="Text Box 49" o:spid="_x0000_s1073" type="#_x0000_t202" style="position:absolute;left:4170;top:4440;width:6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">
                  <v:shadow on="t"/>
                  <v:textbox inset="0,3mm,0,0">
                    <w:txbxContent>
                      <w:p w:rsidR="00B83884" w:rsidRPr="000F2D4D" w:rsidRDefault="00B83884">
                        <w:pPr>
                          <w:pStyle w:val="Tabellrubrik"/>
                          <w:jc w:val="center"/>
                        </w:pPr>
                        <w:r w:rsidRPr="000F2D4D">
                          <w:t>Syd</w:t>
                        </w:r>
                      </w:p>
                    </w:txbxContent>
                  </v:textbox>
                </v:shape>
                <v:shape id="Text Box 50" o:spid="_x0000_s1074" type="#_x0000_t202" style="position:absolute;left:4980;top:4440;width:6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">
                  <v:shadow on="t"/>
                  <v:textbox inset="0,3mm,0,0">
                    <w:txbxContent>
                      <w:p w:rsidR="00B83884" w:rsidRPr="000F2D4D" w:rsidRDefault="00B83884">
                        <w:pPr>
                          <w:pStyle w:val="Tabellrubrik"/>
                          <w:jc w:val="center"/>
                        </w:pPr>
                        <w:r w:rsidRPr="000F2D4D">
                          <w:t>Sthlm</w:t>
                        </w:r>
                      </w:p>
                    </w:txbxContent>
                  </v:textbox>
                </v:shape>
                <v:line id="Line 51" o:spid="_x0000_s1075" style="position:absolute;visibility:visible;mso-wrap-style:square" from="3675,4080" to="3676,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"/>
                <v:line id="Line 52" o:spid="_x0000_s1076" style="position:absolute;visibility:visible;mso-wrap-style:square" from="1950,4080" to="5325,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"/>
                <v:line id="Line 53" o:spid="_x0000_s1077" style="position:absolute;flip:y;visibility:visible;mso-wrap-style:square" from="1950,4080" to="1951,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"/>
                <v:line id="Line 54" o:spid="_x0000_s1078" style="position:absolute;flip:y;visibility:visible;mso-wrap-style:square" from="2835,4080" to="2836,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"/>
                <v:line id="Line 55" o:spid="_x0000_s1079" style="position:absolute;flip:y;visibility:visible;mso-wrap-style:square" from="4500,4080" to="4501,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"/>
                <v:line id="Line 56" o:spid="_x0000_s1080" style="position:absolute;flip:y;visibility:visible;mso-wrap-style:square" from="5325,4080" to="5326,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"/>
                <v:shape id="Text Box 57" o:spid="_x0000_s1081" type="#_x0000_t202" style="position:absolute;left:4320;top:2775;width:99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" filled="f">
                  <v:textbox inset="0,1.4mm,0,0">
                    <w:txbxContent>
                      <w:p w:rsidR="00B83884" w:rsidRPr="000F2D4D" w:rsidRDefault="00B83884">
                        <w:pPr>
                          <w:pStyle w:val="Tabellrubrik"/>
                          <w:jc w:val="center"/>
                        </w:pPr>
                        <w:r w:rsidRPr="000F2D4D">
                          <w:t>Fastighet</w:t>
                        </w:r>
                        <w:r w:rsidRPr="000F2D4D">
                          <w:t>s</w:t>
                        </w:r>
                        <w:r w:rsidRPr="000F2D4D">
                          <w:t>avde</w:t>
                        </w:r>
                        <w:r w:rsidRPr="000F2D4D">
                          <w:t>l</w:t>
                        </w:r>
                        <w:r w:rsidRPr="000F2D4D">
                          <w:t>ningen</w:t>
                        </w:r>
                      </w:p>
                    </w:txbxContent>
                  </v:textbox>
                </v:shape>
                <v:line id="Line 58" o:spid="_x0000_s1082" style="position:absolute;visibility:visible;mso-wrap-style:square" from="3630,3465" to="3631,4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"/>
                <v:line id="Line 59" o:spid="_x0000_s1083" style="position:absolute;visibility:visible;mso-wrap-style:square" from="4815,3465" to="4816,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"/>
                <v:shape id="Text Box 60" o:spid="_x0000_s1084" type="#_x0000_t202" style="position:absolute;left:1935;top:1335;width:1005;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">
                  <v:textbox inset=",6mm,,0">
                    <w:txbxContent>
                      <w:p w:rsidR="00B83884" w:rsidRPr="000F2D4D" w:rsidRDefault="00B83884">
                        <w:pPr>
                          <w:jc w:val="center"/>
                          <w:rPr>
                            <w:b/>
                          </w:rPr>
                        </w:pPr>
                        <w:r w:rsidRPr="000F2D4D">
                          <w:rPr>
                            <w:b/>
                          </w:rPr>
                          <w:t>STRA</w:t>
                        </w:r>
                      </w:p>
                    </w:txbxContent>
                  </v:textbox>
                </v:shape>
                <w10:wrap type="topAndBottom"/>
              </v:group>
            </w:pict>
          </mc:Fallback>
        </mc:AlternateContent>
      </w:r>
    </w:p>
    <w:p w:rsidR="00B83884" w:rsidRPr="000F2D4D" w:rsidRDefault="00B83884">
      <w:r w:rsidRPr="000F2D4D">
        <w:t xml:space="preserve">I Högkvarteret har styrningen av försvaret delats upp mellan de tre enheterna </w:t>
      </w:r>
      <w:r w:rsidRPr="000F2D4D">
        <w:rPr>
          <w:i/>
        </w:rPr>
        <w:t>strategiledningen</w:t>
      </w:r>
      <w:r w:rsidRPr="000F2D4D">
        <w:t xml:space="preserve"> (STRA), </w:t>
      </w:r>
      <w:r w:rsidRPr="000F2D4D">
        <w:rPr>
          <w:i/>
        </w:rPr>
        <w:t>krigsförbandsledningen</w:t>
      </w:r>
      <w:r w:rsidRPr="000F2D4D">
        <w:t xml:space="preserve"> (KRI) och </w:t>
      </w:r>
      <w:r w:rsidRPr="000F2D4D">
        <w:rPr>
          <w:i/>
        </w:rPr>
        <w:t>grundorgan</w:t>
      </w:r>
      <w:r w:rsidRPr="000F2D4D">
        <w:rPr>
          <w:i/>
        </w:rPr>
        <w:t>i</w:t>
      </w:r>
      <w:r w:rsidRPr="000F2D4D">
        <w:rPr>
          <w:i/>
        </w:rPr>
        <w:t>sationsledningen</w:t>
      </w:r>
      <w:r w:rsidRPr="000F2D4D">
        <w:t xml:space="preserve"> (GRO).</w:t>
      </w:r>
    </w:p>
    <w:p w:rsidR="00B83884" w:rsidRPr="000F2D4D" w:rsidRDefault="00B83884">
      <w:pPr>
        <w:pStyle w:val="Normaltindrag"/>
      </w:pPr>
      <w:r w:rsidRPr="000F2D4D">
        <w:t xml:space="preserve"> Strategiledningen ansvarar för den långsiktiga försvarsplane</w:t>
      </w:r>
      <w:r w:rsidRPr="000F2D4D">
        <w:softHyphen/>
        <w:t>ringen samt har stabsansvar att leda, samordna och kontrollera övriga delar av Försvar</w:t>
      </w:r>
      <w:r w:rsidRPr="000F2D4D">
        <w:t>s</w:t>
      </w:r>
      <w:r w:rsidRPr="000F2D4D">
        <w:t>makten. Krigsförbandsledningen tar fram detaljerade planer för försvarets krigsorganisation. Grundorgani</w:t>
      </w:r>
      <w:r w:rsidRPr="000F2D4D">
        <w:softHyphen/>
        <w:t>sationsledningen har bl.a. ansvar att utbilda värnpliktiga, utveckla, vidmakthålla och avveckla fö</w:t>
      </w:r>
      <w:r w:rsidRPr="000F2D4D">
        <w:t>r</w:t>
      </w:r>
      <w:r w:rsidRPr="000F2D4D">
        <w:t>band m.m.</w:t>
      </w:r>
    </w:p>
    <w:p w:rsidR="00B83884" w:rsidRPr="000F2D4D" w:rsidRDefault="00B83884">
      <w:pPr>
        <w:pStyle w:val="Normaltindrag"/>
      </w:pPr>
      <w:r w:rsidRPr="000F2D4D">
        <w:t>Fastighetsavdelningen som har ansvaret för de fredstida fastig</w:t>
      </w:r>
      <w:r w:rsidRPr="000F2D4D">
        <w:softHyphen/>
        <w:t>heterna ingår i Högkvarterets grundorganisationsledning. Anlägg</w:t>
      </w:r>
      <w:r w:rsidRPr="000F2D4D">
        <w:softHyphen/>
        <w:t>ningssektionen som a</w:t>
      </w:r>
      <w:r w:rsidRPr="000F2D4D">
        <w:t>n</w:t>
      </w:r>
      <w:r w:rsidRPr="000F2D4D">
        <w:t>svarar för krigsanläggningarna ligger under krigsförbandsledningen.</w:t>
      </w:r>
    </w:p>
    <w:p w:rsidR="00B83884" w:rsidRPr="000F2D4D" w:rsidRDefault="00B83884">
      <w:pPr>
        <w:pStyle w:val="Rubrik3-Utannumrering"/>
      </w:pPr>
      <w:r w:rsidRPr="000F2D4D">
        <w:t>Försvarsmakten kontrollerar Fortifikationsverket</w:t>
      </w:r>
    </w:p>
    <w:p w:rsidR="00B83884" w:rsidRPr="000F2D4D" w:rsidRDefault="00B83884">
      <w:r w:rsidRPr="000F2D4D">
        <w:t>I Fortifikationsverket är man kritisk till ANFA-organisationen. Man upplever att ANFA ibland blir ett onödigt steg mellan Forti</w:t>
      </w:r>
      <w:r w:rsidRPr="000F2D4D">
        <w:softHyphen/>
        <w:t>fikationsverket och de förband och flottiljer som nyttjar fastighet</w:t>
      </w:r>
      <w:r w:rsidRPr="000F2D4D">
        <w:softHyphen/>
        <w:t>erna och anläggningarna. Fortif</w:t>
      </w:r>
      <w:r w:rsidRPr="000F2D4D">
        <w:t>i</w:t>
      </w:r>
      <w:r w:rsidRPr="000F2D4D">
        <w:t>kationsverket anser också att ANFA ägnar sig för mycket åt att kontrollera hur verket sköter förvaltningen. I stället för att koncentrera sig på sin loka</w:t>
      </w:r>
      <w:r w:rsidRPr="000F2D4D">
        <w:t>l</w:t>
      </w:r>
      <w:r w:rsidRPr="000F2D4D">
        <w:t>försörjning har Försvarsmakten med ANFA byggt upp en stor organisation som ägnar sig åt för</w:t>
      </w:r>
      <w:r w:rsidRPr="000F2D4D">
        <w:softHyphen/>
        <w:t>valtningsuppgifter som normalt ligger under fastighet</w:t>
      </w:r>
      <w:r w:rsidRPr="000F2D4D">
        <w:t>s</w:t>
      </w:r>
      <w:r w:rsidRPr="000F2D4D">
        <w:t>ägarens ansvar.</w:t>
      </w:r>
    </w:p>
    <w:p w:rsidR="00B83884" w:rsidRPr="000F2D4D" w:rsidRDefault="00B83884">
      <w:pPr>
        <w:pStyle w:val="Rubrik3-Utannumrering"/>
      </w:pPr>
      <w:r w:rsidRPr="000F2D4D">
        <w:t>Svårt att jämföra Försvarsmakten med andra hyresgäster</w:t>
      </w:r>
    </w:p>
    <w:p w:rsidR="00B83884" w:rsidRPr="000F2D4D" w:rsidRDefault="00B83884">
      <w:r w:rsidRPr="000F2D4D">
        <w:t xml:space="preserve">En jämförelse mellan Försvarsmakten och andra stora hyresgäster visar att Försvarsmakten har ett stort antal anställda som arbetar med fastighets- och anläggningsfrågor. Jämför man Försvarsmakten med t.ex. Lunds universitet, </w:t>
      </w:r>
      <w:r w:rsidRPr="000F2D4D">
        <w:lastRenderedPageBreak/>
        <w:t>Chalmers, KTH, Södertörns högskola och Kriminal</w:t>
      </w:r>
      <w:r w:rsidRPr="000F2D4D">
        <w:softHyphen/>
        <w:t>vårdsstyrelsen ser man att dessa har betydligt färre anställda som arbetar med fastighetsfrågor.</w:t>
      </w:r>
    </w:p>
    <w:p w:rsidR="00B83884" w:rsidRPr="000F2D4D" w:rsidRDefault="00B83884">
      <w:pPr>
        <w:pStyle w:val="Normaltindrag"/>
        <w:rPr>
          <w:sz w:val="20"/>
        </w:rPr>
      </w:pPr>
      <w:r w:rsidRPr="000F2D4D">
        <w:t>Samtidigt är det svårt att göra jämförelser mellan Försvarsmakt</w:t>
      </w:r>
      <w:r w:rsidRPr="000F2D4D">
        <w:softHyphen/>
        <w:t>en och andra hyresgäster. Försvarsmakten är i särklass Sveriges största hyresgäst. Av tabellen nedan framgår att det bestånd som Försvarsmakten hyr i hög grad skiljer sig från andra hyresgästers bestånd både när det gäller omfat</w:t>
      </w:r>
      <w:r w:rsidRPr="000F2D4D">
        <w:t>t</w:t>
      </w:r>
      <w:r w:rsidRPr="000F2D4D">
        <w:t>ning, karaktär och geografisk spridning.</w:t>
      </w:r>
    </w:p>
    <w:p w:rsidR="00B83884" w:rsidRPr="000F2D4D" w:rsidRDefault="00B83884">
      <w:pPr>
        <w:pStyle w:val="Normaltindrag"/>
        <w:ind w:firstLine="0"/>
        <w:rPr>
          <w:sz w:val="20"/>
        </w:rPr>
      </w:pPr>
    </w:p>
    <w:p w:rsidR="00B83884" w:rsidRPr="000F2D4D" w:rsidRDefault="00B83884">
      <w:pPr>
        <w:pStyle w:val="Tabellrubrik"/>
        <w:rPr>
          <w:sz w:val="20"/>
        </w:rPr>
      </w:pPr>
      <w:r w:rsidRPr="000F2D4D">
        <w:rPr>
          <w:sz w:val="20"/>
        </w:rPr>
        <w:t>Jämförelse mellan Försvarsmakten och fem andra stora hyresgäster</w:t>
      </w:r>
    </w:p>
    <w:tbl>
      <w:tblPr>
        <w:tblW w:w="0" w:type="auto"/>
        <w:tblInd w:w="-70" w:type="dxa"/>
        <w:tblLayout w:type="fixed"/>
        <w:tblCellMar>
          <w:left w:w="70" w:type="dxa"/>
          <w:right w:w="70" w:type="dxa"/>
        </w:tblCellMar>
        <w:tblLook w:val="0000" w:firstRow="0" w:lastRow="0" w:firstColumn="0" w:lastColumn="0" w:noHBand="0" w:noVBand="0"/>
      </w:tblPr>
      <w:tblGrid>
        <w:gridCol w:w="1207"/>
        <w:gridCol w:w="851"/>
        <w:gridCol w:w="907"/>
        <w:gridCol w:w="794"/>
        <w:gridCol w:w="737"/>
        <w:gridCol w:w="907"/>
        <w:gridCol w:w="851"/>
      </w:tblGrid>
      <w:tr w:rsidR="00000000" w:rsidRPr="000F2D4D">
        <w:tblPrEx>
          <w:tblCellMar>
            <w:top w:w="0" w:type="dxa"/>
            <w:bottom w:w="0" w:type="dxa"/>
          </w:tblCellMar>
        </w:tblPrEx>
        <w:tc>
          <w:tcPr>
            <w:tcW w:w="1207" w:type="dxa"/>
            <w:tcBorders>
              <w:top w:val="single" w:sz="4" w:space="0" w:color="auto"/>
              <w:bottom w:val="single" w:sz="4" w:space="0" w:color="auto"/>
              <w:right w:val="single" w:sz="4" w:space="0" w:color="auto"/>
            </w:tcBorders>
          </w:tcPr>
          <w:p w:rsidR="00B83884" w:rsidRPr="000F2D4D" w:rsidRDefault="00B83884">
            <w:pPr>
              <w:pStyle w:val="Tabell"/>
              <w:jc w:val="left"/>
            </w:pPr>
          </w:p>
        </w:tc>
        <w:tc>
          <w:tcPr>
            <w:tcW w:w="851" w:type="dxa"/>
            <w:tcBorders>
              <w:top w:val="single" w:sz="4" w:space="0" w:color="auto"/>
              <w:left w:val="nil"/>
              <w:bottom w:val="single" w:sz="4" w:space="0" w:color="auto"/>
            </w:tcBorders>
          </w:tcPr>
          <w:p w:rsidR="00B83884" w:rsidRPr="000F2D4D" w:rsidRDefault="00B83884">
            <w:pPr>
              <w:pStyle w:val="Tabell"/>
              <w:jc w:val="right"/>
            </w:pPr>
            <w:r w:rsidRPr="000F2D4D">
              <w:t>Försvars-</w:t>
            </w:r>
          </w:p>
          <w:p w:rsidR="00B83884" w:rsidRPr="000F2D4D" w:rsidRDefault="00B83884">
            <w:pPr>
              <w:pStyle w:val="Tabell"/>
              <w:jc w:val="right"/>
              <w:rPr>
                <w:vertAlign w:val="superscript"/>
              </w:rPr>
            </w:pPr>
            <w:r w:rsidRPr="000F2D4D">
              <w:t>ma</w:t>
            </w:r>
            <w:r w:rsidRPr="000F2D4D">
              <w:t>k</w:t>
            </w:r>
            <w:r w:rsidRPr="000F2D4D">
              <w:t>ten</w:t>
            </w:r>
            <w:r w:rsidRPr="000F2D4D">
              <w:rPr>
                <w:vertAlign w:val="superscript"/>
              </w:rPr>
              <w:t>1</w:t>
            </w:r>
          </w:p>
        </w:tc>
        <w:tc>
          <w:tcPr>
            <w:tcW w:w="907" w:type="dxa"/>
            <w:tcBorders>
              <w:top w:val="single" w:sz="4" w:space="0" w:color="auto"/>
              <w:bottom w:val="single" w:sz="4" w:space="0" w:color="auto"/>
            </w:tcBorders>
          </w:tcPr>
          <w:p w:rsidR="00B83884" w:rsidRPr="000F2D4D" w:rsidRDefault="00B83884">
            <w:pPr>
              <w:pStyle w:val="Tabell"/>
              <w:jc w:val="right"/>
            </w:pPr>
            <w:r w:rsidRPr="000F2D4D">
              <w:t xml:space="preserve">Lunds </w:t>
            </w:r>
          </w:p>
          <w:p w:rsidR="00B83884" w:rsidRPr="000F2D4D" w:rsidRDefault="00B83884">
            <w:pPr>
              <w:pStyle w:val="Tabell"/>
              <w:jc w:val="right"/>
            </w:pPr>
            <w:r w:rsidRPr="000F2D4D">
              <w:t>univers</w:t>
            </w:r>
            <w:r w:rsidRPr="000F2D4D">
              <w:t>i</w:t>
            </w:r>
            <w:r w:rsidRPr="000F2D4D">
              <w:t>tet</w:t>
            </w:r>
          </w:p>
        </w:tc>
        <w:tc>
          <w:tcPr>
            <w:tcW w:w="794" w:type="dxa"/>
            <w:tcBorders>
              <w:top w:val="single" w:sz="4" w:space="0" w:color="auto"/>
              <w:bottom w:val="single" w:sz="4" w:space="0" w:color="auto"/>
            </w:tcBorders>
          </w:tcPr>
          <w:p w:rsidR="00B83884" w:rsidRPr="000F2D4D" w:rsidRDefault="00B83884">
            <w:pPr>
              <w:pStyle w:val="Tabell"/>
              <w:jc w:val="right"/>
            </w:pPr>
            <w:r w:rsidRPr="000F2D4D">
              <w:t>Cha</w:t>
            </w:r>
            <w:r w:rsidRPr="000F2D4D">
              <w:t>l</w:t>
            </w:r>
            <w:r w:rsidRPr="000F2D4D">
              <w:t xml:space="preserve">mers </w:t>
            </w:r>
          </w:p>
        </w:tc>
        <w:tc>
          <w:tcPr>
            <w:tcW w:w="737" w:type="dxa"/>
            <w:tcBorders>
              <w:top w:val="single" w:sz="4" w:space="0" w:color="auto"/>
              <w:bottom w:val="single" w:sz="4" w:space="0" w:color="auto"/>
            </w:tcBorders>
          </w:tcPr>
          <w:p w:rsidR="00B83884" w:rsidRPr="000F2D4D" w:rsidRDefault="00B83884">
            <w:pPr>
              <w:pStyle w:val="Tabell"/>
              <w:jc w:val="right"/>
            </w:pPr>
            <w:r w:rsidRPr="000F2D4D">
              <w:t>KTH</w:t>
            </w:r>
          </w:p>
        </w:tc>
        <w:tc>
          <w:tcPr>
            <w:tcW w:w="907" w:type="dxa"/>
            <w:tcBorders>
              <w:top w:val="single" w:sz="4" w:space="0" w:color="auto"/>
              <w:bottom w:val="single" w:sz="4" w:space="0" w:color="auto"/>
            </w:tcBorders>
          </w:tcPr>
          <w:p w:rsidR="00B83884" w:rsidRPr="000F2D4D" w:rsidRDefault="00B83884">
            <w:pPr>
              <w:pStyle w:val="Tabell"/>
              <w:jc w:val="right"/>
            </w:pPr>
            <w:r w:rsidRPr="000F2D4D">
              <w:t xml:space="preserve">Södertörns högskola </w:t>
            </w:r>
          </w:p>
        </w:tc>
        <w:tc>
          <w:tcPr>
            <w:tcW w:w="851" w:type="dxa"/>
            <w:tcBorders>
              <w:top w:val="single" w:sz="4" w:space="0" w:color="auto"/>
              <w:bottom w:val="single" w:sz="4" w:space="0" w:color="auto"/>
            </w:tcBorders>
          </w:tcPr>
          <w:p w:rsidR="00B83884" w:rsidRPr="000F2D4D" w:rsidRDefault="00B83884">
            <w:pPr>
              <w:pStyle w:val="Tabell"/>
              <w:jc w:val="right"/>
            </w:pPr>
            <w:r w:rsidRPr="000F2D4D">
              <w:t>Krimina</w:t>
            </w:r>
            <w:r w:rsidRPr="000F2D4D">
              <w:t>l</w:t>
            </w:r>
            <w:r w:rsidRPr="000F2D4D">
              <w:softHyphen/>
              <w:t>vårds-</w:t>
            </w:r>
          </w:p>
          <w:p w:rsidR="00B83884" w:rsidRPr="000F2D4D" w:rsidRDefault="00B83884">
            <w:pPr>
              <w:pStyle w:val="Tabell"/>
              <w:jc w:val="right"/>
            </w:pPr>
            <w:r w:rsidRPr="000F2D4D">
              <w:t>styre</w:t>
            </w:r>
            <w:r w:rsidRPr="000F2D4D">
              <w:t>l</w:t>
            </w:r>
            <w:r w:rsidRPr="000F2D4D">
              <w:t>sen</w:t>
            </w:r>
          </w:p>
        </w:tc>
      </w:tr>
      <w:tr w:rsidR="00000000" w:rsidRPr="000F2D4D">
        <w:tblPrEx>
          <w:tblCellMar>
            <w:top w:w="0" w:type="dxa"/>
            <w:bottom w:w="0" w:type="dxa"/>
          </w:tblCellMar>
        </w:tblPrEx>
        <w:tc>
          <w:tcPr>
            <w:tcW w:w="1207" w:type="dxa"/>
            <w:tcBorders>
              <w:top w:val="single" w:sz="4" w:space="0" w:color="auto"/>
              <w:right w:val="single" w:sz="4" w:space="0" w:color="auto"/>
            </w:tcBorders>
            <w:vAlign w:val="center"/>
          </w:tcPr>
          <w:p w:rsidR="00B83884" w:rsidRPr="000F2D4D" w:rsidRDefault="00B83884">
            <w:pPr>
              <w:pStyle w:val="Tabell"/>
            </w:pPr>
          </w:p>
          <w:p w:rsidR="00B83884" w:rsidRPr="000F2D4D" w:rsidRDefault="00B83884">
            <w:pPr>
              <w:pStyle w:val="Tabell"/>
            </w:pPr>
            <w:r w:rsidRPr="000F2D4D">
              <w:t>Antal a</w:t>
            </w:r>
            <w:r w:rsidRPr="000F2D4D">
              <w:t>n</w:t>
            </w:r>
            <w:r w:rsidRPr="000F2D4D">
              <w:t>ställda</w:t>
            </w:r>
          </w:p>
        </w:tc>
        <w:tc>
          <w:tcPr>
            <w:tcW w:w="851" w:type="dxa"/>
            <w:tcBorders>
              <w:top w:val="single" w:sz="4" w:space="0" w:color="auto"/>
              <w:left w:val="nil"/>
            </w:tcBorders>
            <w:vAlign w:val="center"/>
          </w:tcPr>
          <w:p w:rsidR="00B83884" w:rsidRPr="000F2D4D" w:rsidRDefault="00B83884">
            <w:pPr>
              <w:pStyle w:val="Tabell"/>
              <w:jc w:val="right"/>
            </w:pPr>
          </w:p>
          <w:p w:rsidR="00B83884" w:rsidRPr="000F2D4D" w:rsidRDefault="00B83884">
            <w:pPr>
              <w:pStyle w:val="Tabell"/>
              <w:jc w:val="right"/>
            </w:pPr>
            <w:r w:rsidRPr="000F2D4D">
              <w:t>200</w:t>
            </w:r>
          </w:p>
        </w:tc>
        <w:tc>
          <w:tcPr>
            <w:tcW w:w="907" w:type="dxa"/>
            <w:tcBorders>
              <w:top w:val="single" w:sz="4" w:space="0" w:color="auto"/>
            </w:tcBorders>
            <w:vAlign w:val="center"/>
          </w:tcPr>
          <w:p w:rsidR="00B83884" w:rsidRPr="000F2D4D" w:rsidRDefault="00B83884">
            <w:pPr>
              <w:pStyle w:val="Tabell"/>
              <w:jc w:val="right"/>
            </w:pPr>
          </w:p>
          <w:p w:rsidR="00B83884" w:rsidRPr="000F2D4D" w:rsidRDefault="00B83884">
            <w:pPr>
              <w:pStyle w:val="Tabell"/>
              <w:jc w:val="right"/>
            </w:pPr>
            <w:r w:rsidRPr="000F2D4D">
              <w:t>30</w:t>
            </w:r>
          </w:p>
        </w:tc>
        <w:tc>
          <w:tcPr>
            <w:tcW w:w="794" w:type="dxa"/>
            <w:tcBorders>
              <w:top w:val="single" w:sz="4" w:space="0" w:color="auto"/>
            </w:tcBorders>
            <w:vAlign w:val="center"/>
          </w:tcPr>
          <w:p w:rsidR="00B83884" w:rsidRPr="000F2D4D" w:rsidRDefault="00B83884">
            <w:pPr>
              <w:pStyle w:val="Tabell"/>
              <w:jc w:val="right"/>
            </w:pPr>
          </w:p>
          <w:p w:rsidR="00B83884" w:rsidRPr="000F2D4D" w:rsidRDefault="00B83884">
            <w:pPr>
              <w:pStyle w:val="Tabell"/>
              <w:jc w:val="right"/>
            </w:pPr>
            <w:r w:rsidRPr="000F2D4D">
              <w:t>17</w:t>
            </w:r>
          </w:p>
        </w:tc>
        <w:tc>
          <w:tcPr>
            <w:tcW w:w="737" w:type="dxa"/>
            <w:tcBorders>
              <w:top w:val="single" w:sz="4" w:space="0" w:color="auto"/>
            </w:tcBorders>
            <w:vAlign w:val="center"/>
          </w:tcPr>
          <w:p w:rsidR="00B83884" w:rsidRPr="000F2D4D" w:rsidRDefault="00B83884">
            <w:pPr>
              <w:pStyle w:val="Tabell"/>
              <w:jc w:val="right"/>
            </w:pPr>
          </w:p>
          <w:p w:rsidR="00B83884" w:rsidRPr="000F2D4D" w:rsidRDefault="00B83884">
            <w:pPr>
              <w:pStyle w:val="Tabell"/>
              <w:jc w:val="right"/>
            </w:pPr>
            <w:r w:rsidRPr="000F2D4D">
              <w:t>9</w:t>
            </w:r>
          </w:p>
        </w:tc>
        <w:tc>
          <w:tcPr>
            <w:tcW w:w="907" w:type="dxa"/>
            <w:tcBorders>
              <w:top w:val="single" w:sz="4" w:space="0" w:color="auto"/>
            </w:tcBorders>
            <w:vAlign w:val="center"/>
          </w:tcPr>
          <w:p w:rsidR="00B83884" w:rsidRPr="000F2D4D" w:rsidRDefault="00B83884">
            <w:pPr>
              <w:pStyle w:val="Tabell"/>
              <w:jc w:val="right"/>
            </w:pPr>
          </w:p>
          <w:p w:rsidR="00B83884" w:rsidRPr="000F2D4D" w:rsidRDefault="00B83884">
            <w:pPr>
              <w:pStyle w:val="Tabell"/>
              <w:jc w:val="right"/>
            </w:pPr>
            <w:r w:rsidRPr="000F2D4D">
              <w:t>6</w:t>
            </w:r>
          </w:p>
        </w:tc>
        <w:tc>
          <w:tcPr>
            <w:tcW w:w="851" w:type="dxa"/>
            <w:tcBorders>
              <w:top w:val="single" w:sz="4" w:space="0" w:color="auto"/>
            </w:tcBorders>
            <w:vAlign w:val="center"/>
          </w:tcPr>
          <w:p w:rsidR="00B83884" w:rsidRPr="000F2D4D" w:rsidRDefault="00B83884">
            <w:pPr>
              <w:pStyle w:val="Tabell"/>
              <w:jc w:val="right"/>
            </w:pPr>
          </w:p>
          <w:p w:rsidR="00B83884" w:rsidRPr="000F2D4D" w:rsidRDefault="00B83884">
            <w:pPr>
              <w:pStyle w:val="Tabell"/>
              <w:jc w:val="right"/>
            </w:pPr>
            <w:r w:rsidRPr="000F2D4D">
              <w:t>5</w:t>
            </w:r>
          </w:p>
        </w:tc>
      </w:tr>
      <w:tr w:rsidR="00000000" w:rsidRPr="000F2D4D">
        <w:tblPrEx>
          <w:tblCellMar>
            <w:top w:w="0" w:type="dxa"/>
            <w:bottom w:w="0" w:type="dxa"/>
          </w:tblCellMar>
        </w:tblPrEx>
        <w:tc>
          <w:tcPr>
            <w:tcW w:w="1207" w:type="dxa"/>
            <w:tcBorders>
              <w:right w:val="single" w:sz="4" w:space="0" w:color="auto"/>
            </w:tcBorders>
            <w:shd w:val="pct5" w:color="auto" w:fill="FFFFFF"/>
            <w:vAlign w:val="center"/>
          </w:tcPr>
          <w:p w:rsidR="00B83884" w:rsidRPr="000F2D4D" w:rsidRDefault="00B83884">
            <w:pPr>
              <w:pStyle w:val="Tabell"/>
            </w:pPr>
          </w:p>
          <w:p w:rsidR="00B83884" w:rsidRPr="000F2D4D" w:rsidRDefault="00B83884">
            <w:pPr>
              <w:pStyle w:val="Tabell"/>
            </w:pPr>
            <w:r w:rsidRPr="000F2D4D">
              <w:t>Hyra milj kr/år</w:t>
            </w:r>
          </w:p>
          <w:p w:rsidR="00B83884" w:rsidRPr="000F2D4D" w:rsidRDefault="00B83884">
            <w:pPr>
              <w:pStyle w:val="Tabell"/>
            </w:pPr>
            <w:r w:rsidRPr="000F2D4D">
              <w:t>(tkr)</w:t>
            </w:r>
          </w:p>
        </w:tc>
        <w:tc>
          <w:tcPr>
            <w:tcW w:w="851" w:type="dxa"/>
            <w:tcBorders>
              <w:left w:val="nil"/>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2 755</w:t>
            </w:r>
          </w:p>
        </w:tc>
        <w:tc>
          <w:tcPr>
            <w:tcW w:w="907" w:type="dxa"/>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 xml:space="preserve">600 </w:t>
            </w:r>
          </w:p>
        </w:tc>
        <w:tc>
          <w:tcPr>
            <w:tcW w:w="794" w:type="dxa"/>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230</w:t>
            </w:r>
          </w:p>
        </w:tc>
        <w:tc>
          <w:tcPr>
            <w:tcW w:w="737" w:type="dxa"/>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374</w:t>
            </w:r>
          </w:p>
        </w:tc>
        <w:tc>
          <w:tcPr>
            <w:tcW w:w="907" w:type="dxa"/>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 xml:space="preserve">63-70 </w:t>
            </w:r>
          </w:p>
        </w:tc>
        <w:tc>
          <w:tcPr>
            <w:tcW w:w="851" w:type="dxa"/>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650</w:t>
            </w:r>
          </w:p>
        </w:tc>
      </w:tr>
      <w:tr w:rsidR="00000000" w:rsidRPr="000F2D4D">
        <w:tblPrEx>
          <w:tblCellMar>
            <w:top w:w="0" w:type="dxa"/>
            <w:bottom w:w="0" w:type="dxa"/>
          </w:tblCellMar>
        </w:tblPrEx>
        <w:tc>
          <w:tcPr>
            <w:tcW w:w="1207" w:type="dxa"/>
            <w:tcBorders>
              <w:right w:val="single" w:sz="4" w:space="0" w:color="auto"/>
            </w:tcBorders>
            <w:vAlign w:val="center"/>
          </w:tcPr>
          <w:p w:rsidR="00B83884" w:rsidRPr="000F2D4D" w:rsidRDefault="00B83884">
            <w:pPr>
              <w:pStyle w:val="Tabell"/>
            </w:pPr>
          </w:p>
          <w:p w:rsidR="00B83884" w:rsidRPr="000F2D4D" w:rsidRDefault="00B83884">
            <w:pPr>
              <w:pStyle w:val="Tabell"/>
            </w:pPr>
            <w:r w:rsidRPr="000F2D4D">
              <w:t>Lokaler (m</w:t>
            </w:r>
            <w:r w:rsidRPr="000F2D4D">
              <w:rPr>
                <w:vertAlign w:val="superscript"/>
              </w:rPr>
              <w:t>2</w:t>
            </w:r>
            <w:r w:rsidRPr="000F2D4D">
              <w:t>)</w:t>
            </w:r>
          </w:p>
        </w:tc>
        <w:tc>
          <w:tcPr>
            <w:tcW w:w="851" w:type="dxa"/>
            <w:tcBorders>
              <w:left w:val="nil"/>
            </w:tcBorders>
            <w:vAlign w:val="center"/>
          </w:tcPr>
          <w:p w:rsidR="00B83884" w:rsidRPr="000F2D4D" w:rsidRDefault="00B83884">
            <w:pPr>
              <w:pStyle w:val="Tabell"/>
              <w:jc w:val="right"/>
            </w:pPr>
          </w:p>
          <w:p w:rsidR="00B83884" w:rsidRPr="000F2D4D" w:rsidRDefault="00B83884">
            <w:pPr>
              <w:pStyle w:val="Tabell"/>
              <w:jc w:val="right"/>
            </w:pPr>
            <w:r w:rsidRPr="000F2D4D">
              <w:t>5 220 000</w:t>
            </w:r>
          </w:p>
        </w:tc>
        <w:tc>
          <w:tcPr>
            <w:tcW w:w="907" w:type="dxa"/>
            <w:vAlign w:val="center"/>
          </w:tcPr>
          <w:p w:rsidR="00B83884" w:rsidRPr="000F2D4D" w:rsidRDefault="00B83884">
            <w:pPr>
              <w:pStyle w:val="Tabell"/>
              <w:jc w:val="right"/>
            </w:pPr>
          </w:p>
          <w:p w:rsidR="00B83884" w:rsidRPr="000F2D4D" w:rsidRDefault="00B83884">
            <w:pPr>
              <w:pStyle w:val="Tabell"/>
              <w:jc w:val="right"/>
            </w:pPr>
            <w:r w:rsidRPr="000F2D4D">
              <w:t>480 000</w:t>
            </w:r>
          </w:p>
        </w:tc>
        <w:tc>
          <w:tcPr>
            <w:tcW w:w="794" w:type="dxa"/>
            <w:vAlign w:val="center"/>
          </w:tcPr>
          <w:p w:rsidR="00B83884" w:rsidRPr="000F2D4D" w:rsidRDefault="00B83884">
            <w:pPr>
              <w:pStyle w:val="Tabell"/>
              <w:jc w:val="right"/>
            </w:pPr>
          </w:p>
          <w:p w:rsidR="00B83884" w:rsidRPr="000F2D4D" w:rsidRDefault="00B83884">
            <w:pPr>
              <w:pStyle w:val="Tabell"/>
              <w:jc w:val="right"/>
            </w:pPr>
            <w:r w:rsidRPr="000F2D4D">
              <w:t>200 000</w:t>
            </w:r>
          </w:p>
        </w:tc>
        <w:tc>
          <w:tcPr>
            <w:tcW w:w="737" w:type="dxa"/>
            <w:vAlign w:val="center"/>
          </w:tcPr>
          <w:p w:rsidR="00B83884" w:rsidRPr="000F2D4D" w:rsidRDefault="00B83884">
            <w:pPr>
              <w:pStyle w:val="Tabell"/>
              <w:jc w:val="right"/>
            </w:pPr>
          </w:p>
          <w:p w:rsidR="00B83884" w:rsidRPr="000F2D4D" w:rsidRDefault="00B83884">
            <w:pPr>
              <w:pStyle w:val="Tabell"/>
              <w:jc w:val="right"/>
            </w:pPr>
            <w:r w:rsidRPr="000F2D4D">
              <w:t>267 000</w:t>
            </w:r>
          </w:p>
        </w:tc>
        <w:tc>
          <w:tcPr>
            <w:tcW w:w="907" w:type="dxa"/>
            <w:vAlign w:val="center"/>
          </w:tcPr>
          <w:p w:rsidR="00B83884" w:rsidRPr="000F2D4D" w:rsidRDefault="00B83884">
            <w:pPr>
              <w:pStyle w:val="Tabell"/>
              <w:jc w:val="right"/>
            </w:pPr>
          </w:p>
          <w:p w:rsidR="00B83884" w:rsidRPr="000F2D4D" w:rsidRDefault="00B83884">
            <w:pPr>
              <w:pStyle w:val="Tabell"/>
              <w:jc w:val="right"/>
            </w:pPr>
            <w:r w:rsidRPr="000F2D4D">
              <w:t>38 500</w:t>
            </w:r>
          </w:p>
        </w:tc>
        <w:tc>
          <w:tcPr>
            <w:tcW w:w="851" w:type="dxa"/>
            <w:vAlign w:val="center"/>
          </w:tcPr>
          <w:p w:rsidR="00B83884" w:rsidRPr="000F2D4D" w:rsidRDefault="00B83884">
            <w:pPr>
              <w:pStyle w:val="Tabell"/>
              <w:jc w:val="right"/>
            </w:pPr>
          </w:p>
          <w:p w:rsidR="00B83884" w:rsidRPr="000F2D4D" w:rsidRDefault="00B83884">
            <w:pPr>
              <w:pStyle w:val="Tabell"/>
              <w:jc w:val="right"/>
            </w:pPr>
            <w:r w:rsidRPr="000F2D4D">
              <w:t>650 000</w:t>
            </w:r>
          </w:p>
        </w:tc>
      </w:tr>
      <w:tr w:rsidR="00000000" w:rsidRPr="000F2D4D">
        <w:tblPrEx>
          <w:tblCellMar>
            <w:top w:w="0" w:type="dxa"/>
            <w:bottom w:w="0" w:type="dxa"/>
          </w:tblCellMar>
        </w:tblPrEx>
        <w:tc>
          <w:tcPr>
            <w:tcW w:w="1207" w:type="dxa"/>
            <w:tcBorders>
              <w:right w:val="single" w:sz="4" w:space="0" w:color="auto"/>
            </w:tcBorders>
            <w:shd w:val="pct5" w:color="auto" w:fill="FFFFFF"/>
            <w:vAlign w:val="center"/>
          </w:tcPr>
          <w:p w:rsidR="00B83884" w:rsidRPr="000F2D4D" w:rsidRDefault="00B83884">
            <w:pPr>
              <w:pStyle w:val="Tabell"/>
            </w:pPr>
          </w:p>
          <w:p w:rsidR="00B83884" w:rsidRPr="000F2D4D" w:rsidRDefault="00B83884">
            <w:pPr>
              <w:pStyle w:val="Tabell"/>
            </w:pPr>
            <w:r w:rsidRPr="000F2D4D">
              <w:t>Lokaler antal</w:t>
            </w:r>
          </w:p>
        </w:tc>
        <w:tc>
          <w:tcPr>
            <w:tcW w:w="851" w:type="dxa"/>
            <w:tcBorders>
              <w:left w:val="nil"/>
            </w:tcBorders>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37 714</w:t>
            </w:r>
          </w:p>
        </w:tc>
        <w:tc>
          <w:tcPr>
            <w:tcW w:w="907" w:type="dxa"/>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100</w:t>
            </w:r>
          </w:p>
        </w:tc>
        <w:tc>
          <w:tcPr>
            <w:tcW w:w="794" w:type="dxa"/>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30</w:t>
            </w:r>
          </w:p>
        </w:tc>
        <w:tc>
          <w:tcPr>
            <w:tcW w:w="737" w:type="dxa"/>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68</w:t>
            </w:r>
          </w:p>
        </w:tc>
        <w:tc>
          <w:tcPr>
            <w:tcW w:w="907" w:type="dxa"/>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13</w:t>
            </w:r>
          </w:p>
        </w:tc>
        <w:tc>
          <w:tcPr>
            <w:tcW w:w="851" w:type="dxa"/>
            <w:shd w:val="pct5" w:color="auto" w:fill="FFFFFF"/>
            <w:vAlign w:val="center"/>
          </w:tcPr>
          <w:p w:rsidR="00B83884" w:rsidRPr="000F2D4D" w:rsidRDefault="00B83884">
            <w:pPr>
              <w:pStyle w:val="Tabell"/>
              <w:jc w:val="right"/>
            </w:pPr>
          </w:p>
          <w:p w:rsidR="00B83884" w:rsidRPr="000F2D4D" w:rsidRDefault="00B83884">
            <w:pPr>
              <w:pStyle w:val="Tabell"/>
              <w:jc w:val="right"/>
            </w:pPr>
            <w:r w:rsidRPr="000F2D4D">
              <w:t>200-240</w:t>
            </w:r>
          </w:p>
        </w:tc>
      </w:tr>
      <w:tr w:rsidR="00000000" w:rsidRPr="000F2D4D">
        <w:tblPrEx>
          <w:tblCellMar>
            <w:top w:w="0" w:type="dxa"/>
            <w:bottom w:w="0" w:type="dxa"/>
          </w:tblCellMar>
        </w:tblPrEx>
        <w:tc>
          <w:tcPr>
            <w:tcW w:w="1207" w:type="dxa"/>
            <w:tcBorders>
              <w:right w:val="single" w:sz="4" w:space="0" w:color="auto"/>
            </w:tcBorders>
            <w:vAlign w:val="center"/>
          </w:tcPr>
          <w:p w:rsidR="00B83884" w:rsidRPr="000F2D4D" w:rsidRDefault="00B83884">
            <w:pPr>
              <w:pStyle w:val="Tabell"/>
            </w:pPr>
          </w:p>
          <w:p w:rsidR="00B83884" w:rsidRPr="000F2D4D" w:rsidRDefault="00B83884">
            <w:pPr>
              <w:pStyle w:val="Tabell"/>
            </w:pPr>
            <w:r w:rsidRPr="000F2D4D">
              <w:t>Mark och skog</w:t>
            </w:r>
          </w:p>
          <w:p w:rsidR="00B83884" w:rsidRPr="000F2D4D" w:rsidRDefault="00B83884">
            <w:pPr>
              <w:pStyle w:val="Tabell"/>
            </w:pPr>
            <w:r w:rsidRPr="000F2D4D">
              <w:t>(ha)</w:t>
            </w:r>
          </w:p>
        </w:tc>
        <w:tc>
          <w:tcPr>
            <w:tcW w:w="851" w:type="dxa"/>
            <w:tcBorders>
              <w:left w:val="nil"/>
            </w:tcBorders>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 xml:space="preserve">420 000 </w:t>
            </w:r>
          </w:p>
        </w:tc>
        <w:tc>
          <w:tcPr>
            <w:tcW w:w="907" w:type="dxa"/>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794" w:type="dxa"/>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737" w:type="dxa"/>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907" w:type="dxa"/>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851" w:type="dxa"/>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r>
      <w:tr w:rsidR="00000000" w:rsidRPr="000F2D4D">
        <w:tblPrEx>
          <w:tblCellMar>
            <w:top w:w="0" w:type="dxa"/>
            <w:bottom w:w="0" w:type="dxa"/>
          </w:tblCellMar>
        </w:tblPrEx>
        <w:tc>
          <w:tcPr>
            <w:tcW w:w="1207" w:type="dxa"/>
            <w:tcBorders>
              <w:bottom w:val="single" w:sz="4" w:space="0" w:color="auto"/>
              <w:right w:val="single" w:sz="4" w:space="0" w:color="auto"/>
            </w:tcBorders>
            <w:shd w:val="pct5" w:color="auto" w:fill="FFFFFF"/>
            <w:vAlign w:val="center"/>
          </w:tcPr>
          <w:p w:rsidR="00B83884" w:rsidRPr="000F2D4D" w:rsidRDefault="00B83884">
            <w:pPr>
              <w:pStyle w:val="Tabell"/>
            </w:pPr>
          </w:p>
          <w:p w:rsidR="00B83884" w:rsidRPr="000F2D4D" w:rsidRDefault="00B83884">
            <w:pPr>
              <w:pStyle w:val="Tabell"/>
            </w:pPr>
            <w:r w:rsidRPr="000F2D4D">
              <w:t>Geografisk spridning</w:t>
            </w:r>
          </w:p>
        </w:tc>
        <w:tc>
          <w:tcPr>
            <w:tcW w:w="851" w:type="dxa"/>
            <w:tcBorders>
              <w:left w:val="nil"/>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Ja</w:t>
            </w:r>
          </w:p>
        </w:tc>
        <w:tc>
          <w:tcPr>
            <w:tcW w:w="907" w:type="dxa"/>
            <w:tcBorders>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794" w:type="dxa"/>
            <w:tcBorders>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737" w:type="dxa"/>
            <w:tcBorders>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907" w:type="dxa"/>
            <w:tcBorders>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Nej</w:t>
            </w:r>
          </w:p>
        </w:tc>
        <w:tc>
          <w:tcPr>
            <w:tcW w:w="851" w:type="dxa"/>
            <w:tcBorders>
              <w:bottom w:val="single" w:sz="4" w:space="0" w:color="auto"/>
            </w:tcBorders>
            <w:shd w:val="pct5" w:color="auto" w:fill="FFFFFF"/>
            <w:vAlign w:val="center"/>
          </w:tcPr>
          <w:p w:rsidR="00B83884" w:rsidRPr="000F2D4D" w:rsidRDefault="00B83884">
            <w:pPr>
              <w:pStyle w:val="Tabell"/>
              <w:jc w:val="right"/>
            </w:pPr>
          </w:p>
          <w:p w:rsidR="00B83884" w:rsidRPr="000F2D4D" w:rsidRDefault="00B83884">
            <w:pPr>
              <w:pStyle w:val="Tabell"/>
              <w:jc w:val="right"/>
            </w:pPr>
          </w:p>
          <w:p w:rsidR="00B83884" w:rsidRPr="000F2D4D" w:rsidRDefault="00B83884">
            <w:pPr>
              <w:pStyle w:val="Tabell"/>
              <w:jc w:val="right"/>
            </w:pPr>
            <w:r w:rsidRPr="000F2D4D">
              <w:t>Ja</w:t>
            </w:r>
          </w:p>
        </w:tc>
      </w:tr>
    </w:tbl>
    <w:p w:rsidR="00B83884" w:rsidRPr="000F2D4D" w:rsidRDefault="00B83884">
      <w:pPr>
        <w:pStyle w:val="Tabellrubrik"/>
        <w:rPr>
          <w:b w:val="0"/>
        </w:rPr>
      </w:pPr>
      <w:r w:rsidRPr="000F2D4D">
        <w:rPr>
          <w:b w:val="0"/>
        </w:rPr>
        <w:t>1. Uppgifter om hyra, lokaler och mark avser de volymer som Försvarsmakten hyr av Fortifikationsverket. Källa: Uppgifter från myndigheterna.</w:t>
      </w:r>
    </w:p>
    <w:p w:rsidR="00B83884" w:rsidRPr="000F2D4D" w:rsidRDefault="00B83884">
      <w:pPr>
        <w:pStyle w:val="Rubrik3-Utannumrering"/>
      </w:pPr>
      <w:r w:rsidRPr="000F2D4D">
        <w:t>Försvarsmakten anser att kontrollerna är nödvändiga</w:t>
      </w:r>
    </w:p>
    <w:p w:rsidR="00B83884" w:rsidRPr="000F2D4D" w:rsidRDefault="00B83884">
      <w:r w:rsidRPr="000F2D4D">
        <w:t>Försvarsmakten medger att man genom ANFA har byggt upp en stor organ</w:t>
      </w:r>
      <w:r w:rsidRPr="000F2D4D">
        <w:t>i</w:t>
      </w:r>
      <w:r w:rsidRPr="000F2D4D">
        <w:t>sation som delvis kontrollerar Fortifikationsverket. Enligt företrädare för Försvarsmakten hänger dimensioneringen av ANFA-organisationen samman med att Försvarsmakten inte är nöjd med kvaliteten på Fortifikationsverkets förvaltning. För</w:t>
      </w:r>
      <w:r w:rsidRPr="000F2D4D">
        <w:softHyphen/>
        <w:t>svarsmakten konstaterar att brister i Fortifikationsverkets under</w:t>
      </w:r>
      <w:r w:rsidRPr="000F2D4D">
        <w:softHyphen/>
        <w:t>hållsplanering, felaktigheter i fastighetsregistret, bristande hyres</w:t>
      </w:r>
      <w:r w:rsidRPr="000F2D4D">
        <w:softHyphen/>
        <w:t>uppgifter m.m. har medfört att Försvarsmakten ansett det nödvän</w:t>
      </w:r>
      <w:r w:rsidRPr="000F2D4D">
        <w:softHyphen/>
        <w:t xml:space="preserve">digt att kontrollera förvaltningen. </w:t>
      </w:r>
    </w:p>
    <w:p w:rsidR="00B83884" w:rsidRPr="000F2D4D" w:rsidRDefault="00B83884">
      <w:pPr>
        <w:pStyle w:val="Normaltindrag"/>
      </w:pPr>
      <w:r w:rsidRPr="000F2D4D">
        <w:t>Enligt företrädare för Försvarsmakten</w:t>
      </w:r>
      <w:r w:rsidRPr="000F2D4D">
        <w:t xml:space="preserve"> kommer ANFA-organisa</w:t>
      </w:r>
      <w:r w:rsidRPr="000F2D4D">
        <w:softHyphen/>
        <w:t>tionen att kunna minska antalet anställda i takt med att Fortifika</w:t>
      </w:r>
      <w:r w:rsidRPr="000F2D4D">
        <w:softHyphen/>
        <w:t>tionsverket börjar fungera bättre som förvaltande my</w:t>
      </w:r>
      <w:r w:rsidRPr="000F2D4D">
        <w:t>n</w:t>
      </w:r>
      <w:r w:rsidRPr="000F2D4D">
        <w:t>dighet.</w:t>
      </w:r>
    </w:p>
    <w:p w:rsidR="00B83884" w:rsidRPr="000F2D4D" w:rsidRDefault="00B83884">
      <w:pPr>
        <w:pStyle w:val="Rubrik3-Utannumrering"/>
      </w:pPr>
      <w:r w:rsidRPr="000F2D4D">
        <w:t>Kritik mot Högkvarterets stuprör</w:t>
      </w:r>
    </w:p>
    <w:p w:rsidR="00B83884" w:rsidRPr="000F2D4D" w:rsidRDefault="00B83884">
      <w:r w:rsidRPr="000F2D4D">
        <w:t>Under arbetet med granskningen har det riktats kritik mot på vilket sätt Hö</w:t>
      </w:r>
      <w:r w:rsidRPr="000F2D4D">
        <w:t>g</w:t>
      </w:r>
      <w:r w:rsidRPr="000F2D4D">
        <w:t>kvarteret är organiserat när det gäller styrningen och sam</w:t>
      </w:r>
      <w:r w:rsidRPr="000F2D4D">
        <w:softHyphen/>
        <w:t>ordningen av fa</w:t>
      </w:r>
      <w:r w:rsidRPr="000F2D4D">
        <w:t>s</w:t>
      </w:r>
      <w:r w:rsidRPr="000F2D4D">
        <w:t>tigheter och anläggningar. Kritiken har kommit från både Fortifikationsve</w:t>
      </w:r>
      <w:r w:rsidRPr="000F2D4D">
        <w:t>r</w:t>
      </w:r>
      <w:r w:rsidRPr="000F2D4D">
        <w:t>ket och de regionala ANFA-kontoren men också från förbandschefer och internt från Hö</w:t>
      </w:r>
      <w:r w:rsidRPr="000F2D4D">
        <w:t>g</w:t>
      </w:r>
      <w:r w:rsidRPr="000F2D4D">
        <w:t>kvarteret.</w:t>
      </w:r>
    </w:p>
    <w:p w:rsidR="00B83884" w:rsidRPr="000F2D4D" w:rsidRDefault="00B83884">
      <w:pPr>
        <w:pStyle w:val="Normaltindrag"/>
      </w:pPr>
      <w:r w:rsidRPr="000F2D4D">
        <w:t>Ett grundläggande problem är enligt kritikerna att ledningen av försvar</w:t>
      </w:r>
      <w:r w:rsidRPr="000F2D4D">
        <w:t>s</w:t>
      </w:r>
      <w:r w:rsidRPr="000F2D4D">
        <w:t>fastigheterna i Högkvarteret är uppdelad mellan olika enheter och att sa</w:t>
      </w:r>
      <w:r w:rsidRPr="000F2D4D">
        <w:t>m</w:t>
      </w:r>
      <w:r w:rsidRPr="000F2D4D">
        <w:t>ordningen mellan dessa enheter inte är tillräck</w:t>
      </w:r>
      <w:r w:rsidRPr="000F2D4D">
        <w:softHyphen/>
        <w:t>ligt utvecklad.</w:t>
      </w:r>
    </w:p>
    <w:p w:rsidR="00B83884" w:rsidRPr="000F2D4D" w:rsidRDefault="00B83884">
      <w:pPr>
        <w:pStyle w:val="Normaltindrag"/>
      </w:pPr>
      <w:r w:rsidRPr="000F2D4D">
        <w:t>Företrädare för Fortifikationsverket uppger vidare att För</w:t>
      </w:r>
      <w:r w:rsidRPr="000F2D4D">
        <w:softHyphen/>
        <w:t>svarsmakten tycks ha problem med sin interna kommunikation och styrning. I Fortifik</w:t>
      </w:r>
      <w:r w:rsidRPr="000F2D4D">
        <w:t>a</w:t>
      </w:r>
      <w:r w:rsidRPr="000F2D4D">
        <w:t>tionsverket uppstår det ibland en osäkerhet om hur Försvarsmakten ställer sig i olika frågor. Enligt företrädare för Fortifikationsverket händer det att de olika enheterna och nivå</w:t>
      </w:r>
      <w:r w:rsidRPr="000F2D4D">
        <w:softHyphen/>
        <w:t>erna i Försvarsmakten agerar olika i sin relation gentemot Fortifi</w:t>
      </w:r>
      <w:r w:rsidRPr="000F2D4D">
        <w:softHyphen/>
        <w:t>kationsve</w:t>
      </w:r>
      <w:r w:rsidRPr="000F2D4D">
        <w:t>r</w:t>
      </w:r>
      <w:r w:rsidRPr="000F2D4D">
        <w:t>ket.</w:t>
      </w:r>
    </w:p>
    <w:p w:rsidR="00B83884" w:rsidRPr="000F2D4D" w:rsidRDefault="00B83884">
      <w:pPr>
        <w:pStyle w:val="Normaltindrag"/>
      </w:pPr>
      <w:r w:rsidRPr="000F2D4D">
        <w:t>Riksdagens revisorer har i tidigare granskningar uppmärksam</w:t>
      </w:r>
      <w:r w:rsidRPr="000F2D4D">
        <w:softHyphen/>
        <w:t>mat Hö</w:t>
      </w:r>
      <w:r w:rsidRPr="000F2D4D">
        <w:t>g</w:t>
      </w:r>
      <w:r w:rsidRPr="000F2D4D">
        <w:t>kvarterets styrproblem. Uppdelningen i strategiledning, krigsorganisation</w:t>
      </w:r>
      <w:r w:rsidRPr="000F2D4D">
        <w:t>s</w:t>
      </w:r>
      <w:r w:rsidRPr="000F2D4D">
        <w:t>ledning och grundorganisationsledning har medfört att Högkvarteret har haft svårt att samordna verksamheten i Försvarsmakten (</w:t>
      </w:r>
      <w:r w:rsidRPr="000F2D4D">
        <w:rPr>
          <w:i/>
        </w:rPr>
        <w:t xml:space="preserve">Styrningen av försvarets materielförsörjning, </w:t>
      </w:r>
      <w:r w:rsidRPr="000F2D4D">
        <w:t>2001/02:RR7).</w:t>
      </w:r>
    </w:p>
    <w:p w:rsidR="00B83884" w:rsidRPr="000F2D4D" w:rsidRDefault="00B83884">
      <w:pPr>
        <w:pStyle w:val="Rubrik3-Utannumrering"/>
      </w:pPr>
      <w:r w:rsidRPr="000F2D4D">
        <w:t>Översyn av Försvarsmaktens centrala ledning</w:t>
      </w:r>
    </w:p>
    <w:p w:rsidR="00B83884" w:rsidRPr="000F2D4D" w:rsidRDefault="00B83884">
      <w:r w:rsidRPr="000F2D4D">
        <w:t>Inom Försvarsmakten är man väl medveten om att Högkvarteret har problem att samordna verksamheten. Försvarsmakten har också konstaterat att det finns otydliga ansvarsförhållanden mellan de olika enheterna i Högkvarteret (Försvarsmakten, dnr 02 300: 75617).</w:t>
      </w:r>
    </w:p>
    <w:p w:rsidR="00B83884" w:rsidRPr="000F2D4D" w:rsidRDefault="00B83884">
      <w:pPr>
        <w:pStyle w:val="Normaltindrag"/>
      </w:pPr>
      <w:r w:rsidRPr="000F2D4D">
        <w:t>Även Ekonomistyrningsverket har riktat kritik mot Försvars</w:t>
      </w:r>
      <w:r w:rsidRPr="000F2D4D">
        <w:softHyphen/>
        <w:t>maktens inte</w:t>
      </w:r>
      <w:r w:rsidRPr="000F2D4D">
        <w:t>r</w:t>
      </w:r>
      <w:r w:rsidRPr="000F2D4D">
        <w:t>na styrning och organisation (ESV, dnr 12-171/2001). Enligt ESV behöver Högkvarteret bl.a. utveckla sina metoder och arbetssätt så att man får en mer sammanhållen styr</w:t>
      </w:r>
      <w:r w:rsidRPr="000F2D4D">
        <w:softHyphen/>
        <w:t>ning och uppföljning. ESV konstaterar också att det har saknats en konstruktiv och kontinuerlig dialog mellan Högkvarteret och fö</w:t>
      </w:r>
      <w:r w:rsidRPr="000F2D4D">
        <w:t>r</w:t>
      </w:r>
      <w:r w:rsidRPr="000F2D4D">
        <w:softHyphen/>
        <w:t>banden ute i landet när det gäller ekonomiska frågor (ESV, dnr 12-171/2001).</w:t>
      </w:r>
    </w:p>
    <w:p w:rsidR="00B83884" w:rsidRPr="000F2D4D" w:rsidRDefault="00B83884">
      <w:pPr>
        <w:pStyle w:val="Normaltindrag"/>
      </w:pPr>
      <w:r w:rsidRPr="000F2D4D">
        <w:t>I december 2001 beslutade ÖB att tillsätta en utredning med uppdrag att se över hur Försvarsmaktens centrala ledning bör f</w:t>
      </w:r>
      <w:r w:rsidRPr="000F2D4D">
        <w:t>ör</w:t>
      </w:r>
      <w:r w:rsidRPr="000F2D4D">
        <w:softHyphen/>
        <w:t>ändras. Enligt direktiven ska utredningen lämna sin slutrapport senast den 10 juni 2002 (Försvar</w:t>
      </w:r>
      <w:r w:rsidRPr="000F2D4D">
        <w:t>s</w:t>
      </w:r>
      <w:r w:rsidRPr="000F2D4D">
        <w:t>makten, HKV 02 300:75617).</w:t>
      </w:r>
    </w:p>
    <w:p w:rsidR="00B83884" w:rsidRPr="000F2D4D" w:rsidRDefault="00B83884">
      <w:pPr>
        <w:pStyle w:val="Rubrik1"/>
      </w:pPr>
      <w:r w:rsidRPr="000F2D4D">
        <w:br w:type="page"/>
      </w:r>
      <w:bookmarkStart w:id="47" w:name="_Toc9821575"/>
      <w:bookmarkStart w:id="48" w:name="_Toc21491589"/>
      <w:r w:rsidRPr="000F2D4D">
        <w:t>Riksdagens styrning</w:t>
      </w:r>
      <w:bookmarkEnd w:id="47"/>
      <w:bookmarkEnd w:id="48"/>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Riksdagen har betonat att förvaltningen av ändamålsfa</w:t>
      </w:r>
      <w:r w:rsidRPr="000F2D4D">
        <w:t>s</w:t>
      </w:r>
      <w:r w:rsidRPr="000F2D4D">
        <w:t>tigheter ska vara utformad så att hyresgästens nytta blir optimerad. För att hyresgästerna skulle kunna sätta press på fastighetsägarna är det angeläget att fastighets</w:t>
      </w:r>
      <w:r w:rsidRPr="000F2D4D">
        <w:softHyphen/>
        <w:t>ägarna öppet redovisar sina kostnader för drift, underhåll, kapital m.m.</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Riksdagen har också betonat att förvaltningen av ändamålsfast</w:t>
      </w:r>
      <w:r w:rsidRPr="000F2D4D">
        <w:softHyphen/>
        <w:t>igheter ska vara effektiv. Kundnyttan får inte drivas på så sätt att det kapital som inv</w:t>
      </w:r>
      <w:r w:rsidRPr="000F2D4D">
        <w:t>e</w:t>
      </w:r>
      <w:r w:rsidRPr="000F2D4D">
        <w:t>sterats i fastigheterna inte genererar erfor</w:t>
      </w:r>
      <w:r w:rsidRPr="000F2D4D">
        <w:softHyphen/>
        <w:t>derlig avkastning eller så att fasti</w:t>
      </w:r>
      <w:r w:rsidRPr="000F2D4D">
        <w:t>g</w:t>
      </w:r>
      <w:r w:rsidRPr="000F2D4D">
        <w:t>heternas värde successivt urholk</w:t>
      </w:r>
      <w:r w:rsidRPr="000F2D4D">
        <w:t>a</w:t>
      </w:r>
      <w:r w:rsidRPr="000F2D4D">
        <w:t>s.</w:t>
      </w:r>
    </w:p>
    <w:p w:rsidR="00B83884" w:rsidRPr="000F2D4D" w:rsidRDefault="00B83884">
      <w:r w:rsidRPr="000F2D4D">
        <w:t>Som framgått har riksdagen och regeringen beslutat att lokalför</w:t>
      </w:r>
      <w:r w:rsidRPr="000F2D4D">
        <w:softHyphen/>
        <w:t>sörjningen och förvaltningen av försvarets fastigheter så långt som möjligt skulle tillg</w:t>
      </w:r>
      <w:r w:rsidRPr="000F2D4D">
        <w:t>o</w:t>
      </w:r>
      <w:r w:rsidRPr="000F2D4D">
        <w:t>doses enligt samma principer som i statsför</w:t>
      </w:r>
      <w:r w:rsidRPr="000F2D4D">
        <w:softHyphen/>
        <w:t>valtningen i övrigt. Enligt stat</w:t>
      </w:r>
      <w:r w:rsidRPr="000F2D4D">
        <w:t>s</w:t>
      </w:r>
      <w:r w:rsidRPr="000F2D4D">
        <w:t>makterna var det särskilt viktigt att åstadkomma en klar åtskillnad mellan rollerna som ägarföreträdare och som brukare av försvarsfastigheterna. Sä</w:t>
      </w:r>
      <w:r w:rsidRPr="000F2D4D">
        <w:t>r</w:t>
      </w:r>
      <w:r w:rsidRPr="000F2D4D">
        <w:t>lösningar i försvars</w:t>
      </w:r>
      <w:r w:rsidRPr="000F2D4D">
        <w:softHyphen/>
        <w:t>sektorn och dubblering av kompetenser skulle undvikas (prop. 1992/93:37, 1992/93:FiU8, rskr. 1992/93:123).</w:t>
      </w:r>
    </w:p>
    <w:p w:rsidR="00B83884" w:rsidRPr="000F2D4D" w:rsidRDefault="00B83884">
      <w:pPr>
        <w:pStyle w:val="Rubrik2"/>
      </w:pPr>
      <w:bookmarkStart w:id="49" w:name="_Toc21491590"/>
      <w:r w:rsidRPr="000F2D4D">
        <w:t>Utvärdering av den allmänna fastighetsreformen</w:t>
      </w:r>
      <w:bookmarkEnd w:id="49"/>
    </w:p>
    <w:p w:rsidR="00B83884" w:rsidRPr="000F2D4D" w:rsidRDefault="00B83884">
      <w:r w:rsidRPr="000F2D4D">
        <w:t xml:space="preserve">År 1996 tillsatte regeringen en utredning, </w:t>
      </w:r>
      <w:r w:rsidRPr="000F2D4D">
        <w:rPr>
          <w:i/>
        </w:rPr>
        <w:t>Utredningen om utvär</w:t>
      </w:r>
      <w:r w:rsidRPr="000F2D4D">
        <w:rPr>
          <w:i/>
        </w:rPr>
        <w:softHyphen/>
        <w:t>deringen av Byggnadsstyrelsen m.m.</w:t>
      </w:r>
      <w:r w:rsidRPr="000F2D4D">
        <w:t xml:space="preserve"> (dir. 1996:03), i syfte att u</w:t>
      </w:r>
      <w:r w:rsidRPr="000F2D4D">
        <w:t>t</w:t>
      </w:r>
      <w:r w:rsidRPr="000F2D4D">
        <w:softHyphen/>
        <w:t>värdera fastighets</w:t>
      </w:r>
      <w:r w:rsidRPr="000F2D4D">
        <w:softHyphen/>
        <w:t>reformen. Utredningen konstaterade att reformen hade haft positiva ef</w:t>
      </w:r>
      <w:r w:rsidRPr="000F2D4D">
        <w:softHyphen/>
        <w:t>fekter på hur fastigheterna förvaltades och brukades. Bland annat innebar det nya systemet en ökad medvet</w:t>
      </w:r>
      <w:r w:rsidRPr="000F2D4D">
        <w:softHyphen/>
        <w:t>enhet om lokalutnyttjande och lokal</w:t>
      </w:r>
      <w:r w:rsidRPr="000F2D4D">
        <w:softHyphen/>
        <w:t>kostnader (SOU 1997:96).</w:t>
      </w:r>
    </w:p>
    <w:p w:rsidR="00B83884" w:rsidRPr="000F2D4D" w:rsidRDefault="00B83884">
      <w:pPr>
        <w:pStyle w:val="Rubrik3-Utannumrering"/>
      </w:pPr>
      <w:r w:rsidRPr="000F2D4D">
        <w:t>Saknades tydliga spelregler</w:t>
      </w:r>
    </w:p>
    <w:p w:rsidR="00B83884" w:rsidRPr="000F2D4D" w:rsidRDefault="00B83884">
      <w:r w:rsidRPr="000F2D4D">
        <w:t>Utredningen kom dock fram till att fastighetsreformen inte enbart hade haft positiva följder. Bland annat hade brist på tydliga spel</w:t>
      </w:r>
      <w:r w:rsidRPr="000F2D4D">
        <w:softHyphen/>
        <w:t>regler mellan fasti</w:t>
      </w:r>
      <w:r w:rsidRPr="000F2D4D">
        <w:t>g</w:t>
      </w:r>
      <w:r w:rsidRPr="000F2D4D">
        <w:t>hetsägare och hyresgäster lett till svårigheter i hyresförhandlingar kring ändamålsfastigheter. Utredningen visade att fastighetsägare och hyresgäster ofta var oeniga om vilken h</w:t>
      </w:r>
      <w:r w:rsidRPr="000F2D4D">
        <w:t>y</w:t>
      </w:r>
      <w:r w:rsidRPr="000F2D4D">
        <w:softHyphen/>
        <w:t xml:space="preserve">resmodell som skulle tillämpas. </w:t>
      </w:r>
    </w:p>
    <w:p w:rsidR="00B83884" w:rsidRPr="000F2D4D" w:rsidRDefault="00B83884">
      <w:pPr>
        <w:pStyle w:val="Rubrik2"/>
      </w:pPr>
      <w:bookmarkStart w:id="50" w:name="_Toc21491591"/>
      <w:r w:rsidRPr="000F2D4D">
        <w:t>Riksdagen förtydligar</w:t>
      </w:r>
      <w:bookmarkEnd w:id="50"/>
    </w:p>
    <w:p w:rsidR="00B83884" w:rsidRPr="000F2D4D" w:rsidRDefault="00B83884">
      <w:r w:rsidRPr="000F2D4D">
        <w:t>Riksdag konstaterade våren 1998 att fastighetsreformen i stort var lyckad (prop. 1997/98:137, bet. 1997/98:FiU25, rskr. 1997/98: 252). Riksdagen ansåg emellertid att det fanns behov av att göra vissa förtydliganden när det gällde relationen mellan fast</w:t>
      </w:r>
      <w:r w:rsidRPr="000F2D4D">
        <w:softHyphen/>
        <w:t>ighet</w:t>
      </w:r>
      <w:r w:rsidRPr="000F2D4D">
        <w:t>s</w:t>
      </w:r>
      <w:r w:rsidRPr="000F2D4D">
        <w:t xml:space="preserve">ägare och hyresgäster. </w:t>
      </w:r>
    </w:p>
    <w:p w:rsidR="00B83884" w:rsidRPr="000F2D4D" w:rsidRDefault="00B83884">
      <w:pPr>
        <w:pStyle w:val="Rubrik3-Utannumrering"/>
      </w:pPr>
      <w:r w:rsidRPr="000F2D4D">
        <w:t>Riksdagen betonar kundnyttan</w:t>
      </w:r>
    </w:p>
    <w:p w:rsidR="00B83884" w:rsidRPr="000F2D4D" w:rsidRDefault="00B83884">
      <w:r w:rsidRPr="000F2D4D">
        <w:t>Enligt riksdag och regering får inte förvaltningen av ändamålsfas</w:t>
      </w:r>
      <w:r w:rsidRPr="000F2D4D">
        <w:softHyphen/>
        <w:t>tigheter utgöra någon affärsidé i sig. Inriktningen på förvaltningen bör därför vara utformad så att den optimerar hyresgästens nytta, dvs. att till en given hyre</w:t>
      </w:r>
      <w:r w:rsidRPr="000F2D4D">
        <w:t>s</w:t>
      </w:r>
      <w:r w:rsidRPr="000F2D4D">
        <w:t>nivå erbjuda maximal nytta i form av t.ex. funktionella lokaler, hög standard och god service. Enligt riksdagen utgår förvaltningsuppdraget från att tillg</w:t>
      </w:r>
      <w:r w:rsidRPr="000F2D4D">
        <w:t>o</w:t>
      </w:r>
      <w:r w:rsidRPr="000F2D4D">
        <w:t>dose en pri</w:t>
      </w:r>
      <w:r w:rsidRPr="000F2D4D">
        <w:softHyphen/>
        <w:t>märverksamhets behov av ändamålsenliga lokaler (prop. 1997/98:137, bet. 1997/98:FiU25, rskr. 1997/98:252).</w:t>
      </w:r>
    </w:p>
    <w:p w:rsidR="00B83884" w:rsidRPr="000F2D4D" w:rsidRDefault="00B83884">
      <w:pPr>
        <w:pStyle w:val="Rubrik3-Utannumrering"/>
      </w:pPr>
      <w:r w:rsidRPr="000F2D4D">
        <w:t>Riksdagen betonar öppenhet, insyn och självkostnadshyra</w:t>
      </w:r>
    </w:p>
    <w:p w:rsidR="00B83884" w:rsidRPr="000F2D4D" w:rsidRDefault="00B83884">
      <w:pPr>
        <w:spacing w:before="120"/>
      </w:pPr>
      <w:r w:rsidRPr="000F2D4D">
        <w:t xml:space="preserve">För att hyresgästerna ska kunna sätta press på fastighetsägarna är det enligt riksdagen angeläget att fastighetsägarna öppet redovisar sina kostnader för drift, underhåll, kapital m.m. </w:t>
      </w:r>
    </w:p>
    <w:p w:rsidR="00B83884" w:rsidRPr="000F2D4D" w:rsidRDefault="00B83884">
      <w:pPr>
        <w:pStyle w:val="Normaltindrag"/>
      </w:pPr>
      <w:r w:rsidRPr="000F2D4D">
        <w:t>Riksdagen betonar att självkostnadshyra bör vara den självklara utgång</w:t>
      </w:r>
      <w:r w:rsidRPr="000F2D4D">
        <w:t>s</w:t>
      </w:r>
      <w:r w:rsidRPr="000F2D4D">
        <w:t xml:space="preserve">punkten i de fall hyresgästen har begränsade alternativ och är beroende av en statlig hyresvärd. </w:t>
      </w:r>
    </w:p>
    <w:p w:rsidR="00B83884" w:rsidRPr="000F2D4D" w:rsidRDefault="00B83884">
      <w:pPr>
        <w:pStyle w:val="Normaltindrag"/>
        <w:spacing w:after="120"/>
      </w:pPr>
      <w:r w:rsidRPr="000F2D4D">
        <w:t>Hyreskontraktens närmare utformning bör enligt riksdagen vara föremål för förhandlingar och ömsesidiga överenskom</w:t>
      </w:r>
      <w:r w:rsidRPr="000F2D4D">
        <w:softHyphen/>
        <w:t>melser mellan fastighetsägare och hyresgäster (bet. 1997/98:FiU25, rskr. 1997/98:252). Enligt riksdagen ska dock fastighetsägarna uppfylla bl.a. följande villkor:</w:t>
      </w:r>
    </w:p>
    <w:p w:rsidR="00B83884" w:rsidRPr="000F2D4D" w:rsidRDefault="00B83884">
      <w:pPr>
        <w:pStyle w:val="Normaltindrag"/>
        <w:numPr>
          <w:ilvl w:val="0"/>
          <w:numId w:val="60"/>
        </w:numPr>
        <w:spacing w:before="120"/>
        <w:ind w:left="340" w:hanging="170"/>
      </w:pPr>
      <w:r w:rsidRPr="000F2D4D">
        <w:t>Fastigheterna ska ha förvaltningsplaner som upprättas ge</w:t>
      </w:r>
      <w:r w:rsidRPr="000F2D4D">
        <w:softHyphen/>
        <w:t>men</w:t>
      </w:r>
      <w:r w:rsidRPr="000F2D4D">
        <w:softHyphen/>
        <w:t>samt av fastighetsägare och hyresgäst.</w:t>
      </w:r>
      <w:r w:rsidRPr="000F2D4D">
        <w:rPr>
          <w:rStyle w:val="Fotnotsreferens"/>
        </w:rPr>
        <w:footnoteReference w:id="6"/>
      </w:r>
    </w:p>
    <w:p w:rsidR="00B83884" w:rsidRPr="000F2D4D" w:rsidRDefault="00B83884">
      <w:pPr>
        <w:pStyle w:val="Normaltindrag"/>
        <w:numPr>
          <w:ilvl w:val="0"/>
          <w:numId w:val="60"/>
        </w:numPr>
        <w:spacing w:before="120"/>
        <w:ind w:left="340" w:hanging="170"/>
      </w:pPr>
      <w:r w:rsidRPr="000F2D4D">
        <w:t>Fastighetsägaren får inte ta ut mer än marknadsmässig er</w:t>
      </w:r>
      <w:r w:rsidRPr="000F2D4D">
        <w:softHyphen/>
        <w:t>sättning för u</w:t>
      </w:r>
      <w:r w:rsidRPr="000F2D4D">
        <w:t>n</w:t>
      </w:r>
      <w:r w:rsidRPr="000F2D4D">
        <w:t>derhåll, service m.m.</w:t>
      </w:r>
    </w:p>
    <w:p w:rsidR="00B83884" w:rsidRPr="000F2D4D" w:rsidRDefault="00B83884">
      <w:pPr>
        <w:pStyle w:val="Normaltindrag"/>
        <w:numPr>
          <w:ilvl w:val="0"/>
          <w:numId w:val="60"/>
        </w:numPr>
        <w:spacing w:before="120"/>
        <w:ind w:left="340" w:hanging="170"/>
      </w:pPr>
      <w:r w:rsidRPr="000F2D4D">
        <w:t>I hyressättningen ska det vara möjligt att särskilja drifts- och un</w:t>
      </w:r>
      <w:r w:rsidRPr="000F2D4D">
        <w:softHyphen/>
        <w:t>derhållskostnader.</w:t>
      </w:r>
    </w:p>
    <w:p w:rsidR="00B83884" w:rsidRPr="000F2D4D" w:rsidRDefault="00B83884">
      <w:pPr>
        <w:pStyle w:val="Rubrik3-Utannumrering"/>
      </w:pPr>
      <w:r w:rsidRPr="000F2D4D">
        <w:t>Riksdagen betonar effektivitet</w:t>
      </w:r>
    </w:p>
    <w:p w:rsidR="00B83884" w:rsidRPr="000F2D4D" w:rsidRDefault="00B83884">
      <w:r w:rsidRPr="000F2D4D">
        <w:t>Riksdagen betonar också att fastighetsförvaltningen ska bedrivas kostnadse</w:t>
      </w:r>
      <w:r w:rsidRPr="000F2D4D">
        <w:t>f</w:t>
      </w:r>
      <w:r w:rsidRPr="000F2D4D">
        <w:t>fektivt. I detta ligger att man beaktar dels statens kost</w:t>
      </w:r>
      <w:r w:rsidRPr="000F2D4D">
        <w:softHyphen/>
        <w:t>nad för det kapital som investerats i fastigheterna, dels att drifts- och underhållsinsat</w:t>
      </w:r>
      <w:r w:rsidRPr="000F2D4D">
        <w:softHyphen/>
        <w:t>ser är effektiva (bet. 1997/98:FiU25, rskr. 1997/98:252).</w:t>
      </w:r>
    </w:p>
    <w:p w:rsidR="00B83884" w:rsidRPr="000F2D4D" w:rsidRDefault="00B83884">
      <w:pPr>
        <w:pStyle w:val="Normaltindrag"/>
      </w:pPr>
      <w:r w:rsidRPr="000F2D4D">
        <w:t>Enligt riksdagen får inte kundnyttan drivas på så sätt att det ka</w:t>
      </w:r>
      <w:r w:rsidRPr="000F2D4D">
        <w:softHyphen/>
        <w:t>pital som investerats i fastigheterna inte genererar erforderlig avkastning eller så att fastigheternas värde successivt urholkas. Neddragning av underhåll får inte hota fastighetens långsiktiga värde. En sådan utveckling skulle innebära att primärverksamhe</w:t>
      </w:r>
      <w:r w:rsidRPr="000F2D4D">
        <w:softHyphen/>
        <w:t>ten subventioneras på bekostnad av fastighetsförvaltningen och att hyressättningen inte görs på ett korrekt sätt (bet. 1997/98:FiU25, rskr. 1997/98:252).</w:t>
      </w:r>
    </w:p>
    <w:p w:rsidR="00B83884" w:rsidRPr="000F2D4D" w:rsidRDefault="00B83884">
      <w:pPr>
        <w:pStyle w:val="Rubrik2"/>
      </w:pPr>
      <w:bookmarkStart w:id="51" w:name="_Toc21491592"/>
      <w:r w:rsidRPr="000F2D4D">
        <w:t>Riksdagens revisorers granskning av statens ändamålsfastigheter</w:t>
      </w:r>
      <w:bookmarkEnd w:id="51"/>
    </w:p>
    <w:p w:rsidR="00B83884" w:rsidRPr="000F2D4D" w:rsidRDefault="00B83884">
      <w:r w:rsidRPr="000F2D4D">
        <w:t>Sedan riksdagen våren 1998 förtydligat sin syn på förvaltningen av änd</w:t>
      </w:r>
      <w:r w:rsidRPr="000F2D4D">
        <w:t>a</w:t>
      </w:r>
      <w:r w:rsidRPr="000F2D4D">
        <w:t>målsfastigheter har Riksdagens revisorer genomfört en granskning i syfte att undersöka hur fastighets</w:t>
      </w:r>
      <w:r w:rsidRPr="000F2D4D">
        <w:softHyphen/>
        <w:t>förvaltarna til</w:t>
      </w:r>
      <w:r w:rsidRPr="000F2D4D">
        <w:softHyphen/>
      </w:r>
      <w:r w:rsidRPr="000F2D4D">
        <w:t>lämp</w:t>
      </w:r>
      <w:r w:rsidRPr="000F2D4D">
        <w:softHyphen/>
        <w:t>ade riksdagens principer för h</w:t>
      </w:r>
      <w:r w:rsidRPr="000F2D4D">
        <w:t>y</w:t>
      </w:r>
      <w:r w:rsidRPr="000F2D4D">
        <w:t>ressättning och hur förvalt</w:t>
      </w:r>
      <w:r w:rsidRPr="000F2D4D">
        <w:softHyphen/>
        <w:t>ningen be</w:t>
      </w:r>
      <w:r w:rsidRPr="000F2D4D">
        <w:softHyphen/>
        <w:t>drevs och uppfattades av hyresgästerna. I december 2001 över</w:t>
      </w:r>
      <w:r w:rsidRPr="000F2D4D">
        <w:softHyphen/>
        <w:t xml:space="preserve">lämnade revisorerna sin skrivelse </w:t>
      </w:r>
      <w:r w:rsidRPr="000F2D4D">
        <w:rPr>
          <w:i/>
        </w:rPr>
        <w:t>Statens ändamålsfa</w:t>
      </w:r>
      <w:r w:rsidRPr="000F2D4D">
        <w:rPr>
          <w:i/>
        </w:rPr>
        <w:t>s</w:t>
      </w:r>
      <w:r w:rsidRPr="000F2D4D">
        <w:rPr>
          <w:i/>
        </w:rPr>
        <w:t>tigheter – hyressättning och förvaltning</w:t>
      </w:r>
      <w:r w:rsidRPr="000F2D4D">
        <w:t xml:space="preserve"> (förs. 2001/02:RR12) till riksdagen. Grans</w:t>
      </w:r>
      <w:r w:rsidRPr="000F2D4D">
        <w:t>k</w:t>
      </w:r>
      <w:r w:rsidRPr="000F2D4D">
        <w:t>ningen visade bl.a. följande:</w:t>
      </w:r>
    </w:p>
    <w:p w:rsidR="00B83884" w:rsidRPr="000F2D4D" w:rsidRDefault="00B83884">
      <w:pPr>
        <w:numPr>
          <w:ilvl w:val="0"/>
          <w:numId w:val="37"/>
        </w:numPr>
        <w:ind w:left="357" w:hanging="357"/>
      </w:pPr>
      <w:r w:rsidRPr="000F2D4D">
        <w:t>Regeringen hade inte uttryckt riksdagens mening att parterna borde förhandla om hyreskontra</w:t>
      </w:r>
      <w:r w:rsidRPr="000F2D4D">
        <w:t>ktets utformning. Fastighet</w:t>
      </w:r>
      <w:r w:rsidRPr="000F2D4D">
        <w:t>s</w:t>
      </w:r>
      <w:r w:rsidRPr="000F2D4D">
        <w:softHyphen/>
        <w:t>förvaltarna för</w:t>
      </w:r>
      <w:r w:rsidRPr="000F2D4D">
        <w:softHyphen/>
        <w:t>handlade inte heller om vilken modell för hyr</w:t>
      </w:r>
      <w:r w:rsidRPr="000F2D4D">
        <w:softHyphen/>
        <w:t>essättning som skulle ti</w:t>
      </w:r>
      <w:r w:rsidRPr="000F2D4D">
        <w:t>l</w:t>
      </w:r>
      <w:r w:rsidRPr="000F2D4D">
        <w:t xml:space="preserve">lämpas. </w:t>
      </w:r>
    </w:p>
    <w:p w:rsidR="00B83884" w:rsidRPr="000F2D4D" w:rsidRDefault="00B83884">
      <w:pPr>
        <w:numPr>
          <w:ilvl w:val="0"/>
          <w:numId w:val="38"/>
        </w:numPr>
      </w:pPr>
      <w:r w:rsidRPr="000F2D4D">
        <w:t>Regeringen hade inte vidarebefordrat riksdagens uppfattning att hyres</w:t>
      </w:r>
      <w:r w:rsidRPr="000F2D4D">
        <w:softHyphen/>
        <w:t>gästerna skulle ha god insyn i förvaltningen. De fast</w:t>
      </w:r>
      <w:r w:rsidRPr="000F2D4D">
        <w:softHyphen/>
        <w:t>ighetsförvaltare som tillämpade marknadshyror redovisade inte förvaltningskostna</w:t>
      </w:r>
      <w:r w:rsidRPr="000F2D4D">
        <w:softHyphen/>
        <w:t>derna. De som tillämpade kostnadshyra hade en mer öppen redovis</w:t>
      </w:r>
      <w:r w:rsidRPr="000F2D4D">
        <w:softHyphen/>
        <w:t>ning av förval</w:t>
      </w:r>
      <w:r w:rsidRPr="000F2D4D">
        <w:t>t</w:t>
      </w:r>
      <w:r w:rsidRPr="000F2D4D">
        <w:t xml:space="preserve">ningskostnader. </w:t>
      </w:r>
    </w:p>
    <w:p w:rsidR="00B83884" w:rsidRPr="000F2D4D" w:rsidRDefault="00B83884">
      <w:pPr>
        <w:numPr>
          <w:ilvl w:val="0"/>
          <w:numId w:val="38"/>
        </w:numPr>
      </w:pPr>
      <w:r w:rsidRPr="000F2D4D">
        <w:t>Regeringen hade inte instruerat om att förvaltningsplaner skulle upp</w:t>
      </w:r>
      <w:r w:rsidRPr="000F2D4D">
        <w:softHyphen/>
        <w:t>rättas gemensamt av parterna. Underhållsplaner upprättades av fasti</w:t>
      </w:r>
      <w:r w:rsidRPr="000F2D4D">
        <w:t>g</w:t>
      </w:r>
      <w:r w:rsidRPr="000F2D4D">
        <w:t>hetsförvaltarna men med varierande med</w:t>
      </w:r>
      <w:r w:rsidRPr="000F2D4D">
        <w:softHyphen/>
        <w:t>verkan av hyres</w:t>
      </w:r>
      <w:r w:rsidRPr="000F2D4D">
        <w:softHyphen/>
        <w:t>gäste</w:t>
      </w:r>
      <w:r w:rsidRPr="000F2D4D">
        <w:t>r</w:t>
      </w:r>
      <w:r w:rsidRPr="000F2D4D">
        <w:t>na.</w:t>
      </w:r>
    </w:p>
    <w:p w:rsidR="00B83884" w:rsidRPr="000F2D4D" w:rsidRDefault="00B83884">
      <w:r w:rsidRPr="000F2D4D">
        <w:t>Av granskningen framgår att de flesta hyresgäster var relativt nöjda med sin statliga hyresvärd som fastighetsförvaltare. Bristan</w:t>
      </w:r>
      <w:r w:rsidRPr="000F2D4D">
        <w:softHyphen/>
        <w:t>de insyn i förvalt</w:t>
      </w:r>
      <w:r w:rsidRPr="000F2D4D">
        <w:softHyphen/>
        <w:t>ningen och oklara förutsättningar för hyressätt</w:t>
      </w:r>
      <w:r w:rsidRPr="000F2D4D">
        <w:softHyphen/>
        <w:t>ningen var dock förhållan</w:t>
      </w:r>
      <w:r w:rsidRPr="000F2D4D">
        <w:softHyphen/>
        <w:t>den som många av hyresgästerna kritise</w:t>
      </w:r>
      <w:r w:rsidRPr="000F2D4D">
        <w:softHyphen/>
        <w:t>rade. Oenighet kring om mark</w:t>
      </w:r>
      <w:r w:rsidRPr="000F2D4D">
        <w:softHyphen/>
        <w:t xml:space="preserve">nads- eller kostnadsbaserad hyra skulle gälla hade uppstått i vissa fall. Hyresgästerna uppfattade att de inte kunde påverka vilken modell för hyressättning som skulle gälla. </w:t>
      </w:r>
    </w:p>
    <w:p w:rsidR="00B83884" w:rsidRPr="000F2D4D" w:rsidRDefault="00B83884">
      <w:pPr>
        <w:pStyle w:val="Rubrik3-Utannumrering"/>
      </w:pPr>
      <w:r w:rsidRPr="000F2D4D">
        <w:t>Riksdagen instämde med Riksdagens revisorer</w:t>
      </w:r>
    </w:p>
    <w:p w:rsidR="00B83884" w:rsidRPr="000F2D4D" w:rsidRDefault="00B83884">
      <w:r w:rsidRPr="000F2D4D">
        <w:t>Med anledning av granskningen föreslog Riksdagens revisorer att regeringen skulle vidarebefordra riksdagens uppfattning om att hyresgästerna ska ha god insyn i förvaltningen och att förvalt</w:t>
      </w:r>
      <w:r w:rsidRPr="000F2D4D">
        <w:softHyphen/>
        <w:t>ningsplaner ska upprättas gemensamt av parterna. Revisorerna föreslog också att det borde inrättas ett rådgivande expertorgan dit myndigheterna skulle kunna vända sig vid konflikter om vilken princip för hyressättning som borde tillä</w:t>
      </w:r>
      <w:r w:rsidRPr="000F2D4D">
        <w:t>m</w:t>
      </w:r>
      <w:r w:rsidRPr="000F2D4D">
        <w:t>pas.</w:t>
      </w:r>
    </w:p>
    <w:p w:rsidR="00B83884" w:rsidRPr="000F2D4D" w:rsidRDefault="00B83884">
      <w:pPr>
        <w:pStyle w:val="Normaltindrag"/>
      </w:pPr>
      <w:r w:rsidRPr="000F2D4D">
        <w:t>Riksdagen instämde våren 2002 i allt väsentligt med revisorer</w:t>
      </w:r>
      <w:r w:rsidRPr="000F2D4D">
        <w:softHyphen/>
        <w:t>nas kritik (bet. 2001/02:FiU14, rskr. 2001/02:165 och 166). Riks</w:t>
      </w:r>
      <w:r w:rsidRPr="000F2D4D">
        <w:softHyphen/>
        <w:t>dagen ansåg det a</w:t>
      </w:r>
      <w:r w:rsidRPr="000F2D4D">
        <w:t>n</w:t>
      </w:r>
      <w:r w:rsidRPr="000F2D4D">
        <w:t>geläget att de frågor som revisorerna lyft fram blev allsidigt belysta av en utredning som regeringen planerade tillsätta med uppgift att se över utvec</w:t>
      </w:r>
      <w:r w:rsidRPr="000F2D4D">
        <w:t>k</w:t>
      </w:r>
      <w:r w:rsidRPr="000F2D4D">
        <w:t>lingen av hyressättningen för ändamålsfastigheter inom kultur-, universitets- och högskolesek</w:t>
      </w:r>
      <w:r w:rsidRPr="000F2D4D">
        <w:softHyphen/>
        <w:t>torn (bet. 2001/02:FiU14, rskr. 2001/02:165 och 166). R</w:t>
      </w:r>
      <w:r w:rsidRPr="000F2D4D">
        <w:t>e</w:t>
      </w:r>
      <w:r w:rsidRPr="000F2D4D">
        <w:t>geringskansliet har under våren 2002 arbetat med att ta fram förslag till d</w:t>
      </w:r>
      <w:r w:rsidRPr="000F2D4D">
        <w:t>i</w:t>
      </w:r>
      <w:r w:rsidRPr="000F2D4D">
        <w:t>rektiv för utredningen. Regeringen har ännu inte b</w:t>
      </w:r>
      <w:r w:rsidRPr="000F2D4D">
        <w:t>eslutat om direktiven för utredningen.</w:t>
      </w:r>
    </w:p>
    <w:p w:rsidR="00B83884" w:rsidRPr="000F2D4D" w:rsidRDefault="00B83884">
      <w:pPr>
        <w:pStyle w:val="Rubrik1"/>
      </w:pPr>
      <w:r w:rsidRPr="000F2D4D">
        <w:br w:type="page"/>
      </w:r>
      <w:bookmarkStart w:id="52" w:name="_Toc9821576"/>
      <w:bookmarkStart w:id="53" w:name="_Toc21491593"/>
      <w:r w:rsidRPr="000F2D4D">
        <w:t>Tidigare utvärderingar av fastighetsreformen i försvaret</w:t>
      </w:r>
      <w:bookmarkEnd w:id="52"/>
      <w:bookmarkEnd w:id="53"/>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 xml:space="preserve">Sammanfattning: </w:t>
      </w:r>
      <w:r w:rsidRPr="000F2D4D">
        <w:t>Tidigare utredningar visar att Försvarsmakten och Fort</w:t>
      </w:r>
      <w:r w:rsidRPr="000F2D4D">
        <w:t>i</w:t>
      </w:r>
      <w:r w:rsidRPr="000F2D4D">
        <w:t>fikationsverket har haft olika syn på fastighetsreformen i försvaret. I Fö</w:t>
      </w:r>
      <w:r w:rsidRPr="000F2D4D">
        <w:t>r</w:t>
      </w:r>
      <w:r w:rsidRPr="000F2D4D">
        <w:t>svarsmakten har man uppfattat att man har haft svårt att påverka Fortifik</w:t>
      </w:r>
      <w:r w:rsidRPr="000F2D4D">
        <w:t>a</w:t>
      </w:r>
      <w:r w:rsidRPr="000F2D4D">
        <w:t xml:space="preserve">tionsverkets förvaltning.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I Fortifikationsverket har man upplevt att Försvarsmakten inte fullt ut a</w:t>
      </w:r>
      <w:r w:rsidRPr="000F2D4D">
        <w:t>c</w:t>
      </w:r>
      <w:r w:rsidRPr="000F2D4D">
        <w:t>cepterat uppdelningen av fastigheterna och anläggning</w:t>
      </w:r>
      <w:r w:rsidRPr="000F2D4D">
        <w:softHyphen/>
        <w:t>arna i ägande och brukande. I stället för att agera som vanlig hyr</w:t>
      </w:r>
      <w:r w:rsidRPr="000F2D4D">
        <w:softHyphen/>
        <w:t>esgäst har Försvarsmakten agerat som om man ägde fastigheterna och anläggningarna.</w:t>
      </w:r>
    </w:p>
    <w:p w:rsidR="00B83884" w:rsidRPr="000F2D4D" w:rsidRDefault="00B83884">
      <w:pPr>
        <w:pStyle w:val="Rubrik2"/>
      </w:pPr>
      <w:bookmarkStart w:id="54" w:name="_Toc524490004"/>
      <w:bookmarkStart w:id="55" w:name="_Toc21491594"/>
      <w:r w:rsidRPr="000F2D4D">
        <w:t>UTFÖR-utredningen</w:t>
      </w:r>
      <w:bookmarkEnd w:id="54"/>
      <w:bookmarkEnd w:id="55"/>
    </w:p>
    <w:p w:rsidR="00B83884" w:rsidRPr="000F2D4D" w:rsidRDefault="00B83884">
      <w:r w:rsidRPr="000F2D4D">
        <w:t>I januari 1995 tillsatte regeringen en särskild utredare för att gen</w:t>
      </w:r>
      <w:r w:rsidRPr="000F2D4D">
        <w:softHyphen/>
        <w:t xml:space="preserve">omföra en uppföljning av LEMO-reformen. Utredningen, </w:t>
      </w:r>
      <w:r w:rsidRPr="000F2D4D">
        <w:rPr>
          <w:i/>
        </w:rPr>
        <w:t>Utred</w:t>
      </w:r>
      <w:r w:rsidRPr="000F2D4D">
        <w:rPr>
          <w:i/>
        </w:rPr>
        <w:softHyphen/>
        <w:t>ningen för utvärderin</w:t>
      </w:r>
      <w:r w:rsidRPr="000F2D4D">
        <w:rPr>
          <w:i/>
        </w:rPr>
        <w:t>g</w:t>
      </w:r>
      <w:r w:rsidRPr="000F2D4D">
        <w:rPr>
          <w:i/>
        </w:rPr>
        <w:t>en av försvarets ledning och struktur</w:t>
      </w:r>
      <w:r w:rsidRPr="000F2D4D">
        <w:t xml:space="preserve">    (UT</w:t>
      </w:r>
      <w:r w:rsidRPr="000F2D4D">
        <w:softHyphen/>
        <w:t>FÖR) fick också i uppdrag att utvärdera fastighetsreformen i fö</w:t>
      </w:r>
      <w:r w:rsidRPr="000F2D4D">
        <w:t>r</w:t>
      </w:r>
      <w:r w:rsidRPr="000F2D4D">
        <w:softHyphen/>
        <w:t>svaret.</w:t>
      </w:r>
    </w:p>
    <w:p w:rsidR="00B83884" w:rsidRPr="000F2D4D" w:rsidRDefault="00B83884">
      <w:pPr>
        <w:pStyle w:val="Normaltindrag"/>
      </w:pPr>
      <w:r w:rsidRPr="000F2D4D">
        <w:t>UTFÖR konstaterade sommaren 1996 att reformen av den mil</w:t>
      </w:r>
      <w:r w:rsidRPr="000F2D4D">
        <w:t>i</w:t>
      </w:r>
      <w:r w:rsidRPr="000F2D4D">
        <w:softHyphen/>
        <w:t>tära fastig</w:t>
      </w:r>
      <w:r w:rsidRPr="000F2D4D">
        <w:softHyphen/>
        <w:t>hetsförvaltningen i huvudsak hade varit framgångsrik. Genom att överföra ägandet och ansvaret för den juridiska och ekonomiska förvaltningen från Försvarsmakten till Fortifika</w:t>
      </w:r>
      <w:r w:rsidRPr="000F2D4D">
        <w:softHyphen/>
        <w:t>tionsverket hade förvaltningen av försvarets fastigheter blivit e</w:t>
      </w:r>
      <w:r w:rsidRPr="000F2D4D">
        <w:t>f</w:t>
      </w:r>
      <w:r w:rsidRPr="000F2D4D">
        <w:softHyphen/>
        <w:t xml:space="preserve">fektivare (SOU 1996:97). </w:t>
      </w:r>
    </w:p>
    <w:p w:rsidR="00B83884" w:rsidRPr="000F2D4D" w:rsidRDefault="00B83884">
      <w:pPr>
        <w:pStyle w:val="Rubrik3-Utannumrering"/>
      </w:pPr>
      <w:r w:rsidRPr="000F2D4D">
        <w:t>Försvarsmakten och Fortifikationsverket hade olika syn på fastighetsreformen</w:t>
      </w:r>
    </w:p>
    <w:p w:rsidR="00B83884" w:rsidRPr="000F2D4D" w:rsidRDefault="00B83884">
      <w:r w:rsidRPr="000F2D4D">
        <w:t>UTFÖR uppmärksammade samtidigt att Försvarsmakten och Fo</w:t>
      </w:r>
      <w:r w:rsidRPr="000F2D4D">
        <w:t>r</w:t>
      </w:r>
      <w:r w:rsidRPr="000F2D4D">
        <w:softHyphen/>
        <w:t>tifi</w:t>
      </w:r>
      <w:r w:rsidRPr="000F2D4D">
        <w:softHyphen/>
        <w:t>kationsverket hade olika syn på fastighetsreformen. Det fanns en målkon</w:t>
      </w:r>
      <w:r w:rsidRPr="000F2D4D">
        <w:softHyphen/>
        <w:t>flikt mellan Försvarsmakten och Fortifikationsverket. Försvarsmakten hade krig</w:t>
      </w:r>
      <w:r w:rsidRPr="000F2D4D">
        <w:t>s</w:t>
      </w:r>
      <w:r w:rsidRPr="000F2D4D">
        <w:t>organisationen i centrum. Fortifika</w:t>
      </w:r>
      <w:r w:rsidRPr="000F2D4D">
        <w:softHyphen/>
        <w:t>tionsverkets mål var att be</w:t>
      </w:r>
      <w:r w:rsidRPr="000F2D4D">
        <w:softHyphen/>
        <w:t>vara fastigh</w:t>
      </w:r>
      <w:r w:rsidRPr="000F2D4D">
        <w:t>e</w:t>
      </w:r>
      <w:r w:rsidRPr="000F2D4D">
        <w:t xml:space="preserve">ternas värde (SOU 1996:97). </w:t>
      </w:r>
    </w:p>
    <w:p w:rsidR="00B83884" w:rsidRPr="000F2D4D" w:rsidRDefault="00B83884">
      <w:pPr>
        <w:pStyle w:val="Rubrik4-Utannumrering"/>
      </w:pPr>
      <w:r w:rsidRPr="000F2D4D">
        <w:t>Försvarsmaktens uppfattning</w:t>
      </w:r>
    </w:p>
    <w:p w:rsidR="00B83884" w:rsidRPr="000F2D4D" w:rsidRDefault="00B83884">
      <w:r w:rsidRPr="000F2D4D">
        <w:t>Enligt UTFÖR hade man i Försvarsmakten svårt att se något värde i att Fort</w:t>
      </w:r>
      <w:r w:rsidRPr="000F2D4D">
        <w:t>i</w:t>
      </w:r>
      <w:r w:rsidRPr="000F2D4D">
        <w:t>fikationsverket ägde fastigheterna och anläggningarna. Detta ledde endast till onödig byråkrati, risk för dubbelarbete m.m. Försvarsmakten hade svårt att påverka Fortifikationsverket eftersom verket hade mono</w:t>
      </w:r>
      <w:r w:rsidRPr="000F2D4D">
        <w:softHyphen/>
        <w:t>polställning på fö</w:t>
      </w:r>
      <w:r w:rsidRPr="000F2D4D">
        <w:t>r</w:t>
      </w:r>
      <w:r w:rsidRPr="000F2D4D">
        <w:t>svarsfastigheter (SOU 1996:97).</w:t>
      </w:r>
    </w:p>
    <w:p w:rsidR="00B83884" w:rsidRPr="000F2D4D" w:rsidRDefault="00B83884">
      <w:pPr>
        <w:pStyle w:val="Normaltindrag"/>
      </w:pPr>
      <w:r w:rsidRPr="000F2D4D">
        <w:t>I Försvarsmakten ansåg man att Fortifikationsverket inte var till</w:t>
      </w:r>
      <w:r w:rsidRPr="000F2D4D">
        <w:softHyphen/>
        <w:t>räckligt ”kundorienterat”. Fortifikationsverket hade relativt litet intresse av att up</w:t>
      </w:r>
      <w:r w:rsidRPr="000F2D4D">
        <w:t>p</w:t>
      </w:r>
      <w:r w:rsidRPr="000F2D4D">
        <w:t>träda som stödfunktion till förbandsproduktion</w:t>
      </w:r>
      <w:r w:rsidRPr="000F2D4D">
        <w:softHyphen/>
        <w:t>en. I Försvarsmakten upple</w:t>
      </w:r>
      <w:r w:rsidRPr="000F2D4D">
        <w:t>v</w:t>
      </w:r>
      <w:r w:rsidRPr="000F2D4D">
        <w:t>de man att Fortifikationsverkets un</w:t>
      </w:r>
      <w:r w:rsidRPr="000F2D4D">
        <w:softHyphen/>
        <w:t>derhåll oftast syftade till att bibehålla fastigheternas och anlägg</w:t>
      </w:r>
      <w:r w:rsidRPr="000F2D4D">
        <w:softHyphen/>
        <w:t>ningarnas värde och  först i andra hand till att stödja Försva</w:t>
      </w:r>
      <w:r w:rsidRPr="000F2D4D">
        <w:t>r</w:t>
      </w:r>
      <w:r w:rsidRPr="000F2D4D">
        <w:t>s</w:t>
      </w:r>
      <w:r w:rsidRPr="000F2D4D">
        <w:softHyphen/>
        <w:t xml:space="preserve">maktens verksamhet. </w:t>
      </w:r>
    </w:p>
    <w:p w:rsidR="00B83884" w:rsidRPr="000F2D4D" w:rsidRDefault="00B83884">
      <w:pPr>
        <w:pStyle w:val="Normaltindrag"/>
      </w:pPr>
      <w:r w:rsidRPr="000F2D4D">
        <w:t>Fortifikationsverket hade dessutom tagit på sig en roll som rege</w:t>
      </w:r>
      <w:r w:rsidRPr="000F2D4D">
        <w:softHyphen/>
        <w:t>ringens ”kontrollant”. I Försvarsmakten upp</w:t>
      </w:r>
      <w:r w:rsidRPr="000F2D4D">
        <w:softHyphen/>
        <w:t>fattade man att Forti</w:t>
      </w:r>
      <w:r w:rsidRPr="000F2D4D">
        <w:softHyphen/>
        <w:t>fikationsverket kontrollerade att Försvarsmakten gjorde ”rätt” saker ur ett regeringsperspe</w:t>
      </w:r>
      <w:r w:rsidRPr="000F2D4D">
        <w:t>k</w:t>
      </w:r>
      <w:r w:rsidRPr="000F2D4D">
        <w:t>tiv. Det ansågs därför olyckligt att Fortifikationsverket låg under Försvarsd</w:t>
      </w:r>
      <w:r w:rsidRPr="000F2D4D">
        <w:t>e</w:t>
      </w:r>
      <w:r w:rsidRPr="000F2D4D">
        <w:t>partementet (SOU 1996:97).</w:t>
      </w:r>
    </w:p>
    <w:p w:rsidR="00B83884" w:rsidRPr="000F2D4D" w:rsidRDefault="00B83884">
      <w:pPr>
        <w:pStyle w:val="Rubrik4-Utannumrering"/>
      </w:pPr>
      <w:r w:rsidRPr="000F2D4D">
        <w:t>Fortifikationsverkets uppfattning</w:t>
      </w:r>
    </w:p>
    <w:p w:rsidR="00B83884" w:rsidRPr="000F2D4D" w:rsidRDefault="00B83884">
      <w:r w:rsidRPr="000F2D4D">
        <w:t>Fortifikationsverket å sin sida upplevde att Försvarsmakten hade missup</w:t>
      </w:r>
      <w:r w:rsidRPr="000F2D4D">
        <w:t>p</w:t>
      </w:r>
      <w:r w:rsidRPr="000F2D4D">
        <w:t>fattat fastighetsreformen. Försvarsmakten detaljkontroll</w:t>
      </w:r>
      <w:r w:rsidRPr="000F2D4D">
        <w:t>e</w:t>
      </w:r>
      <w:r w:rsidRPr="000F2D4D">
        <w:softHyphen/>
        <w:t>rade Fortifika</w:t>
      </w:r>
      <w:r w:rsidRPr="000F2D4D">
        <w:softHyphen/>
        <w:t>tionsverket vilket uppfattades som kränkande. En brist var att verket inte kunde styra de resurser Försvarsmakten hade för driften av fastigheterna och anläggningarna. Fortifikationsverket menade att verket inte kunde bedriva en effektiv fastighetsförvaltning om man inte fick kontrollen över driften och det löpande underhållet (SOU 1996:97).</w:t>
      </w:r>
    </w:p>
    <w:p w:rsidR="00B83884" w:rsidRPr="000F2D4D" w:rsidRDefault="00B83884">
      <w:pPr>
        <w:pStyle w:val="Rubrik3-Utannumrering"/>
      </w:pPr>
      <w:r w:rsidRPr="000F2D4D">
        <w:t>Militära särlösningar</w:t>
      </w:r>
    </w:p>
    <w:p w:rsidR="00B83884" w:rsidRPr="000F2D4D" w:rsidRDefault="00B83884">
      <w:r w:rsidRPr="000F2D4D">
        <w:t>UTFÖR kom fram till att det fanns en del särlösningar i den mil</w:t>
      </w:r>
      <w:r w:rsidRPr="000F2D4D">
        <w:t>i</w:t>
      </w:r>
      <w:r w:rsidRPr="000F2D4D">
        <w:softHyphen/>
        <w:t>tära fas</w:t>
      </w:r>
      <w:r w:rsidRPr="000F2D4D">
        <w:softHyphen/>
        <w:t>tighetsförvaltningen som borde rättas till. För att Fortifika</w:t>
      </w:r>
      <w:r w:rsidRPr="000F2D4D">
        <w:softHyphen/>
        <w:t>tionsverket skulle kunna fungera i sin roll som förvaltare ansåg UTFÖR bl.a. att Försvarsma</w:t>
      </w:r>
      <w:r w:rsidRPr="000F2D4D">
        <w:t>k</w:t>
      </w:r>
      <w:r w:rsidRPr="000F2D4D">
        <w:t>tens resurser för drift och löpande underhåll borde flyttas över till Fortifik</w:t>
      </w:r>
      <w:r w:rsidRPr="000F2D4D">
        <w:t>a</w:t>
      </w:r>
      <w:r w:rsidRPr="000F2D4D">
        <w:t xml:space="preserve">tionsverket (SOU 1996:97). </w:t>
      </w:r>
    </w:p>
    <w:p w:rsidR="00B83884" w:rsidRPr="000F2D4D" w:rsidRDefault="00B83884">
      <w:pPr>
        <w:pStyle w:val="Normaltindrag"/>
      </w:pPr>
      <w:r w:rsidRPr="000F2D4D">
        <w:t>Trots att UTFÖR önskade undvika särlösningar ansåg utred</w:t>
      </w:r>
      <w:r w:rsidRPr="000F2D4D">
        <w:softHyphen/>
        <w:t>ningen att man borde göra ett undantag från fastighetsreformens generella principer när det gällde anläggningar för krigsorganisa</w:t>
      </w:r>
      <w:r w:rsidRPr="000F2D4D">
        <w:softHyphen/>
        <w:t>tionen. UTFÖR ansåg att det kunde vara aktuellt att Försvars</w:t>
      </w:r>
      <w:r w:rsidRPr="000F2D4D">
        <w:softHyphen/>
        <w:t>makten fick ansvaret för krigsanläggningarna. U</w:t>
      </w:r>
      <w:r w:rsidRPr="000F2D4D">
        <w:t>T</w:t>
      </w:r>
      <w:r w:rsidRPr="000F2D4D">
        <w:t>FÖR lämnade dock inget förslag om förvaltningen av anläggningarna. U</w:t>
      </w:r>
      <w:r w:rsidRPr="000F2D4D">
        <w:t>T</w:t>
      </w:r>
      <w:r w:rsidRPr="000F2D4D">
        <w:t>FÖR menade att denna fråga krävde ytterli</w:t>
      </w:r>
      <w:r w:rsidRPr="000F2D4D">
        <w:softHyphen/>
        <w:t>gare utredning (SOU 1996:97).</w:t>
      </w:r>
    </w:p>
    <w:p w:rsidR="00B83884" w:rsidRPr="000F2D4D" w:rsidRDefault="00B83884">
      <w:pPr>
        <w:pStyle w:val="Rubrik3-Utannumrering"/>
      </w:pPr>
      <w:r w:rsidRPr="000F2D4D">
        <w:t>Starkt beroende mellan Försvarsmakten och Fortifika</w:t>
      </w:r>
      <w:r w:rsidRPr="000F2D4D">
        <w:softHyphen/>
        <w:t>tionsverket</w:t>
      </w:r>
    </w:p>
    <w:p w:rsidR="00B83884" w:rsidRPr="000F2D4D" w:rsidRDefault="00B83884">
      <w:r w:rsidRPr="000F2D4D">
        <w:t>Ett annat problem som UTFÖR uppmärksammade var det starka beroen</w:t>
      </w:r>
      <w:r w:rsidRPr="000F2D4D">
        <w:softHyphen/>
        <w:t>det mellan Försvarsmakten och Fortifikationsverket. UT</w:t>
      </w:r>
      <w:r w:rsidRPr="000F2D4D">
        <w:softHyphen/>
        <w:t>FÖR ansåg det olyckligt att de båda myndigheterna hade blivit så beroende av var</w:t>
      </w:r>
      <w:r w:rsidRPr="000F2D4D">
        <w:softHyphen/>
        <w:t>andra och hänvisade till LEMO-reformens inte</w:t>
      </w:r>
      <w:r w:rsidRPr="000F2D4D">
        <w:t>n</w:t>
      </w:r>
      <w:r w:rsidRPr="000F2D4D">
        <w:softHyphen/>
        <w:t xml:space="preserve">tioner (SOU 1996:97). </w:t>
      </w:r>
    </w:p>
    <w:p w:rsidR="00B83884" w:rsidRPr="000F2D4D" w:rsidRDefault="00B83884">
      <w:pPr>
        <w:pStyle w:val="Normaltindrag"/>
      </w:pPr>
      <w:r w:rsidRPr="000F2D4D">
        <w:t>Enligt LEMO skulle förvaltningen bli effektivare om Försvars</w:t>
      </w:r>
      <w:r w:rsidRPr="000F2D4D">
        <w:softHyphen/>
        <w:t>makten och Fortifikationsverket fick möjlighet att vända sig till andra förvaltare respekt</w:t>
      </w:r>
      <w:r w:rsidRPr="000F2D4D">
        <w:t>i</w:t>
      </w:r>
      <w:r w:rsidRPr="000F2D4D">
        <w:t>ve hyresgäster (SOU 1992:85). Denna valfrihet hade visserligen formellt tillgodosetts genom att För</w:t>
      </w:r>
      <w:r w:rsidRPr="000F2D4D">
        <w:softHyphen/>
        <w:t>svarsmakten hade möjlighet att hyra fastigheter av andra förvalt</w:t>
      </w:r>
      <w:r w:rsidRPr="000F2D4D">
        <w:softHyphen/>
        <w:t>are. Fortifikationsverket hade också möjlighet att hyra ut sina fast</w:t>
      </w:r>
      <w:r w:rsidRPr="000F2D4D">
        <w:softHyphen/>
        <w:t>igheter till de andra försvarsmyndigheterna. Den enda begräns</w:t>
      </w:r>
      <w:r w:rsidRPr="000F2D4D">
        <w:softHyphen/>
        <w:t xml:space="preserve">ningen var att Fortifikationsverket endast fick äga och förvalta försvarsfastigheter. </w:t>
      </w:r>
    </w:p>
    <w:p w:rsidR="00B83884" w:rsidRPr="000F2D4D" w:rsidRDefault="00B83884">
      <w:pPr>
        <w:pStyle w:val="Normaltindrag"/>
      </w:pPr>
      <w:r w:rsidRPr="000F2D4D">
        <w:t>UTFÖR konstaterade att denna formella</w:t>
      </w:r>
      <w:r w:rsidRPr="000F2D4D">
        <w:t xml:space="preserve"> valfrihet inte hade varit tillräcklig för att bryta beroendet mellan Försvarsmakten och For</w:t>
      </w:r>
      <w:r w:rsidRPr="000F2D4D">
        <w:softHyphen/>
        <w:t>tifikationsverket. Enligt UTFÖR fanns det därför anledning att hitta en lösning som gav en större spridning av hyresgäster r</w:t>
      </w:r>
      <w:r w:rsidRPr="000F2D4D">
        <w:t>e</w:t>
      </w:r>
      <w:r w:rsidRPr="000F2D4D">
        <w:softHyphen/>
        <w:t>spektive förval</w:t>
      </w:r>
      <w:r w:rsidRPr="000F2D4D">
        <w:softHyphen/>
        <w:t>tare (SOU 1996:97).</w:t>
      </w:r>
    </w:p>
    <w:p w:rsidR="00B83884" w:rsidRPr="000F2D4D" w:rsidRDefault="00B83884">
      <w:pPr>
        <w:pStyle w:val="Rubrik2"/>
      </w:pPr>
      <w:bookmarkStart w:id="56" w:name="_Toc524490005"/>
      <w:bookmarkStart w:id="57" w:name="_Toc21491595"/>
      <w:r w:rsidRPr="000F2D4D">
        <w:t>Utredningen om utvärderingen av Byggnadsstyrelsens ombildning m.m. ang. försvarsfastigheter</w:t>
      </w:r>
      <w:bookmarkEnd w:id="56"/>
      <w:bookmarkEnd w:id="57"/>
    </w:p>
    <w:p w:rsidR="00B83884" w:rsidRPr="000F2D4D" w:rsidRDefault="00B83884">
      <w:r w:rsidRPr="000F2D4D">
        <w:rPr>
          <w:i/>
        </w:rPr>
        <w:t>Utredningen om utvärderingen av Byggnadsstyrelsens ombildning m.m.</w:t>
      </w:r>
      <w:r w:rsidRPr="000F2D4D">
        <w:t xml:space="preserve"> fick år 1996 i uppdrag av regeringen att utvärdera den stat</w:t>
      </w:r>
      <w:r w:rsidRPr="000F2D4D">
        <w:softHyphen/>
        <w:t>liga fastighets</w:t>
      </w:r>
      <w:r w:rsidRPr="000F2D4D">
        <w:softHyphen/>
        <w:t>reformen. Utredningen fick också i direktiv att göra en fördjupad analys av hanteringen av försvarsfastigheter. Enligt direktiven skulle utred</w:t>
      </w:r>
      <w:r w:rsidRPr="000F2D4D">
        <w:softHyphen/>
        <w:t>ningen bl.a. analysera om hela eller delar av Fortifikationsverkets bestånd kunde samordnas med Statens fast</w:t>
      </w:r>
      <w:r w:rsidRPr="000F2D4D">
        <w:softHyphen/>
        <w:t>ighetsverk. Utredningen skulle också belysa hur drift och unde</w:t>
      </w:r>
      <w:r w:rsidRPr="000F2D4D">
        <w:t>r</w:t>
      </w:r>
      <w:r w:rsidRPr="000F2D4D">
        <w:softHyphen/>
        <w:t>håll borde organiseras (SOU 1997:144).</w:t>
      </w:r>
    </w:p>
    <w:p w:rsidR="00B83884" w:rsidRPr="000F2D4D" w:rsidRDefault="00B83884">
      <w:pPr>
        <w:pStyle w:val="Rubrik3-Utannumrering"/>
      </w:pPr>
      <w:r w:rsidRPr="000F2D4D">
        <w:t>Utredningen tveksam till samordning med Statens fastighetsverk</w:t>
      </w:r>
    </w:p>
    <w:p w:rsidR="00B83884" w:rsidRPr="000F2D4D" w:rsidRDefault="00B83884">
      <w:r w:rsidRPr="000F2D4D">
        <w:t>Utredningen kom fram till att det inte fanns några nämnvärda ef</w:t>
      </w:r>
      <w:r w:rsidRPr="000F2D4D">
        <w:softHyphen/>
        <w:t>fekti</w:t>
      </w:r>
      <w:r w:rsidRPr="000F2D4D">
        <w:softHyphen/>
        <w:t>vitetsvinster med en sammanslagning eller samordning mel</w:t>
      </w:r>
      <w:r w:rsidRPr="000F2D4D">
        <w:softHyphen/>
        <w:t>lan Fortifika</w:t>
      </w:r>
      <w:r w:rsidRPr="000F2D4D">
        <w:softHyphen/>
        <w:t>tionsverket och Statens fastighetsverk. De båda myn</w:t>
      </w:r>
      <w:r w:rsidRPr="000F2D4D">
        <w:softHyphen/>
        <w:t>digheterna var rela</w:t>
      </w:r>
      <w:r w:rsidRPr="000F2D4D">
        <w:softHyphen/>
        <w:t>tivt stora och det fanns inga betydande stor</w:t>
      </w:r>
      <w:r w:rsidRPr="000F2D4D">
        <w:softHyphen/>
        <w:t>driftsfördelar med att lägga samman verken. Utredningen pekade också på att det fanns stora skillnader mellan försvarsfastigheter och civila ändamålsfastigheter. Enligt ut</w:t>
      </w:r>
      <w:r w:rsidRPr="000F2D4D">
        <w:softHyphen/>
        <w:t>redningen kunde det bli svårt för en gemensam organisation att effektivt förvalta både fö</w:t>
      </w:r>
      <w:r w:rsidRPr="000F2D4D">
        <w:t>r</w:t>
      </w:r>
      <w:r w:rsidRPr="000F2D4D">
        <w:t>svars</w:t>
      </w:r>
      <w:r w:rsidRPr="000F2D4D">
        <w:softHyphen/>
        <w:t>fastigheter och civila ändamålsfastigheter (SOU 1</w:t>
      </w:r>
      <w:r w:rsidRPr="000F2D4D">
        <w:t xml:space="preserve">997:144). </w:t>
      </w:r>
    </w:p>
    <w:p w:rsidR="00B83884" w:rsidRPr="000F2D4D" w:rsidRDefault="00B83884">
      <w:pPr>
        <w:pStyle w:val="Rubrik3-Utannumrering"/>
      </w:pPr>
      <w:r w:rsidRPr="000F2D4D">
        <w:t>Försvarsmakten hade för lite inflytande</w:t>
      </w:r>
    </w:p>
    <w:p w:rsidR="00B83884" w:rsidRPr="000F2D4D" w:rsidRDefault="00B83884">
      <w:r w:rsidRPr="000F2D4D">
        <w:t>Enligt utredningen fanns det inte någon enhetlig bild av hur sam</w:t>
      </w:r>
      <w:r w:rsidRPr="000F2D4D">
        <w:softHyphen/>
        <w:t xml:space="preserve">spelet mellan Fortifikationsverket och Försvarsmakten fungerade. Det som fungerade bra på ett ställe kunde vara fyllt av problem vid ett annat. </w:t>
      </w:r>
    </w:p>
    <w:p w:rsidR="00B83884" w:rsidRPr="000F2D4D" w:rsidRDefault="00B83884">
      <w:pPr>
        <w:pStyle w:val="Normaltindrag"/>
      </w:pPr>
      <w:r w:rsidRPr="000F2D4D">
        <w:t>Utredningen konstaterade att Försvarsmakten ansåg att man inte hade til</w:t>
      </w:r>
      <w:r w:rsidRPr="000F2D4D">
        <w:t>l</w:t>
      </w:r>
      <w:r w:rsidRPr="000F2D4D">
        <w:t>räcklig kontroll över fastigheterna och anläggningarna eftersom de hyrdes från Fortifikationsverket. I Försvarsmakten fanns det en uppfatt</w:t>
      </w:r>
      <w:r w:rsidRPr="000F2D4D">
        <w:softHyphen/>
        <w:t>ning att rena krigsanläggningar borde ägas och förvaltas av Försvars</w:t>
      </w:r>
      <w:r w:rsidRPr="000F2D4D">
        <w:softHyphen/>
        <w:t>makten. I Försvar</w:t>
      </w:r>
      <w:r w:rsidRPr="000F2D4D">
        <w:t>s</w:t>
      </w:r>
      <w:r w:rsidRPr="000F2D4D">
        <w:t>makten ansåg man att det var orimligt att Försvars</w:t>
      </w:r>
      <w:r w:rsidRPr="000F2D4D">
        <w:softHyphen/>
        <w:t>makten var tvungen att förlita sig på Fortifikationsver</w:t>
      </w:r>
      <w:r w:rsidRPr="000F2D4D">
        <w:softHyphen/>
        <w:t>ket när det gällde förvaltningen av rent militära a</w:t>
      </w:r>
      <w:r w:rsidRPr="000F2D4D">
        <w:t>n</w:t>
      </w:r>
      <w:r w:rsidRPr="000F2D4D">
        <w:t>läggningar.</w:t>
      </w:r>
    </w:p>
    <w:p w:rsidR="00B83884" w:rsidRPr="000F2D4D" w:rsidRDefault="00B83884">
      <w:pPr>
        <w:pStyle w:val="Normaltindrag"/>
      </w:pPr>
      <w:r w:rsidRPr="000F2D4D">
        <w:t>Utredningen instämde med Försvarsmaktens kritik. Enligt utred</w:t>
      </w:r>
      <w:r w:rsidRPr="000F2D4D">
        <w:softHyphen/>
        <w:t>ningen borde inte uppdelningen i ägande och brukande påverka Försvarsmaktens kontroll över krigsanläggningarna. Utredningen menade att uppdelningen i ägande och brukande endast var ett sätt att effektivisera fastighetsförval</w:t>
      </w:r>
      <w:r w:rsidRPr="000F2D4D">
        <w:t>t</w:t>
      </w:r>
      <w:r w:rsidRPr="000F2D4D">
        <w:t>ningen.</w:t>
      </w:r>
    </w:p>
    <w:p w:rsidR="00B83884" w:rsidRPr="000F2D4D" w:rsidRDefault="00B83884">
      <w:pPr>
        <w:pStyle w:val="Normaltindrag"/>
      </w:pPr>
      <w:r w:rsidRPr="000F2D4D">
        <w:t>Utredningen tyckte dock inte att anläggningarna skulle föras tillbaka till Försvarsmakten. Enligt utredningen borde dock Försvarsmakt</w:t>
      </w:r>
      <w:r w:rsidRPr="000F2D4D">
        <w:softHyphen/>
        <w:t>en få större inflytande över fastigheterna och anläg</w:t>
      </w:r>
      <w:r w:rsidRPr="000F2D4D">
        <w:t>g</w:t>
      </w:r>
      <w:r w:rsidRPr="000F2D4D">
        <w:t>ningarna i försvaret.</w:t>
      </w:r>
    </w:p>
    <w:p w:rsidR="00B83884" w:rsidRPr="000F2D4D" w:rsidRDefault="00B83884">
      <w:pPr>
        <w:pStyle w:val="Rubrik3-Utannumrering"/>
      </w:pPr>
      <w:r w:rsidRPr="000F2D4D">
        <w:t xml:space="preserve">Utredningen ansåg att Försvarsmakten borde få större inflytande över förvaltningen </w:t>
      </w:r>
    </w:p>
    <w:p w:rsidR="00B83884" w:rsidRPr="000F2D4D" w:rsidRDefault="00B83884">
      <w:r w:rsidRPr="000F2D4D">
        <w:t>För att Försvarsmakten skulle få större inflytande över fastigheterna och anläggningarna föreslog utredningen att regeringen skulle göra bl.a. följande precisering när det gällde Försvarsmaktens och Fortifik</w:t>
      </w:r>
      <w:r w:rsidRPr="000F2D4D">
        <w:t>a</w:t>
      </w:r>
      <w:r w:rsidRPr="000F2D4D">
        <w:softHyphen/>
        <w:t>tionsverkets roller:</w:t>
      </w:r>
    </w:p>
    <w:p w:rsidR="00B83884" w:rsidRPr="000F2D4D" w:rsidRDefault="00B83884">
      <w:pPr>
        <w:pStyle w:val="Normaltindrag"/>
        <w:numPr>
          <w:ilvl w:val="0"/>
          <w:numId w:val="40"/>
        </w:numPr>
        <w:spacing w:before="120"/>
        <w:ind w:left="340" w:hanging="170"/>
      </w:pPr>
      <w:r w:rsidRPr="000F2D4D">
        <w:t>I instruktionen till Fortifikationsverket borde man tydliggöra att För</w:t>
      </w:r>
      <w:r w:rsidRPr="000F2D4D">
        <w:softHyphen/>
        <w:t>svarsmaktens verksamhet skulle vara målet för fö</w:t>
      </w:r>
      <w:r w:rsidRPr="000F2D4D">
        <w:t>r</w:t>
      </w:r>
      <w:r w:rsidRPr="000F2D4D">
        <w:softHyphen/>
        <w:t xml:space="preserve">valtningen. </w:t>
      </w:r>
    </w:p>
    <w:p w:rsidR="00B83884" w:rsidRPr="000F2D4D" w:rsidRDefault="00B83884">
      <w:pPr>
        <w:pStyle w:val="Normaltindrag"/>
        <w:numPr>
          <w:ilvl w:val="0"/>
          <w:numId w:val="40"/>
        </w:numPr>
        <w:spacing w:before="120"/>
        <w:ind w:left="527" w:hanging="357"/>
      </w:pPr>
      <w:r w:rsidRPr="000F2D4D">
        <w:t xml:space="preserve">Försvarsmakten skulle ha sista ordet när det gällde drift och underhåll. </w:t>
      </w:r>
    </w:p>
    <w:p w:rsidR="00B83884" w:rsidRPr="000F2D4D" w:rsidRDefault="00B83884">
      <w:pPr>
        <w:pStyle w:val="Normaltindrag"/>
        <w:numPr>
          <w:ilvl w:val="0"/>
          <w:numId w:val="40"/>
        </w:numPr>
        <w:spacing w:before="120"/>
        <w:ind w:left="340" w:hanging="170"/>
      </w:pPr>
      <w:r w:rsidRPr="000F2D4D">
        <w:t>För anläggningarna var det lämpligt att Försvarsmakten gjorde förval</w:t>
      </w:r>
      <w:r w:rsidRPr="000F2D4D">
        <w:t>t</w:t>
      </w:r>
      <w:r w:rsidRPr="000F2D4D">
        <w:t xml:space="preserve">ningsplanerna. </w:t>
      </w:r>
    </w:p>
    <w:p w:rsidR="00B83884" w:rsidRPr="000F2D4D" w:rsidRDefault="00B83884">
      <w:pPr>
        <w:pStyle w:val="Normaltindrag"/>
        <w:numPr>
          <w:ilvl w:val="0"/>
          <w:numId w:val="40"/>
        </w:numPr>
        <w:spacing w:before="120"/>
        <w:ind w:left="340" w:hanging="170"/>
      </w:pPr>
      <w:r w:rsidRPr="000F2D4D">
        <w:t>Utredningen ansåg det viktigt att myndigheterna lokalt hade frihet att avgöra vem som skulle göra vad. Ibland var det r</w:t>
      </w:r>
      <w:r w:rsidRPr="000F2D4D">
        <w:t>a</w:t>
      </w:r>
      <w:r w:rsidRPr="000F2D4D">
        <w:softHyphen/>
        <w:t>tionellt att För</w:t>
      </w:r>
      <w:r w:rsidRPr="000F2D4D">
        <w:softHyphen/>
        <w:t>svarsmakten ansvarade för skötseln. I andra fall kunde Fortifika</w:t>
      </w:r>
      <w:r w:rsidRPr="000F2D4D">
        <w:softHyphen/>
        <w:t>tionsverket vara bäst lämpat att sköta skötseln.</w:t>
      </w:r>
    </w:p>
    <w:p w:rsidR="00B83884" w:rsidRPr="000F2D4D" w:rsidRDefault="00B83884">
      <w:pPr>
        <w:pStyle w:val="Rubrik3-Utannumrering"/>
      </w:pPr>
      <w:r w:rsidRPr="000F2D4D">
        <w:t>Försvarsmakten måste kunna sätta press på Fortifikations</w:t>
      </w:r>
      <w:r w:rsidRPr="000F2D4D">
        <w:softHyphen/>
        <w:t>verket</w:t>
      </w:r>
    </w:p>
    <w:p w:rsidR="00B83884" w:rsidRPr="000F2D4D" w:rsidRDefault="00B83884">
      <w:r w:rsidRPr="000F2D4D">
        <w:t>Utredningen konstaterade att Försvarsmakten var helt beroende av Fortifik</w:t>
      </w:r>
      <w:r w:rsidRPr="000F2D4D">
        <w:t>a</w:t>
      </w:r>
      <w:r w:rsidRPr="000F2D4D">
        <w:t>tionsverket eftersom verket i praktiken hade monopol på försvarsfastigheter. För att Försvarsmakten skulle kunna sätta press på Fortifikationsverket krä</w:t>
      </w:r>
      <w:r w:rsidRPr="000F2D4D">
        <w:t>v</w:t>
      </w:r>
      <w:r w:rsidRPr="000F2D4D">
        <w:t>des det tydliga ”prislappar” så att Försvarsmakten kunde jämföra Fortifika</w:t>
      </w:r>
      <w:r w:rsidRPr="000F2D4D">
        <w:softHyphen/>
        <w:t>tionsverkets kostnader med marknadsmässiga kos</w:t>
      </w:r>
      <w:r w:rsidRPr="000F2D4D">
        <w:t>t</w:t>
      </w:r>
      <w:r w:rsidRPr="000F2D4D">
        <w:t xml:space="preserve">nader. </w:t>
      </w:r>
    </w:p>
    <w:p w:rsidR="00B83884" w:rsidRPr="000F2D4D" w:rsidRDefault="00B83884">
      <w:pPr>
        <w:pStyle w:val="Normaltindrag"/>
      </w:pPr>
      <w:r w:rsidRPr="000F2D4D">
        <w:t>För att För</w:t>
      </w:r>
      <w:r w:rsidRPr="000F2D4D">
        <w:softHyphen/>
        <w:t>svarsmakten skulle kunna bedöma om Fortifika</w:t>
      </w:r>
      <w:r w:rsidRPr="000F2D4D">
        <w:softHyphen/>
        <w:t>tionsverkets h</w:t>
      </w:r>
      <w:r w:rsidRPr="000F2D4D">
        <w:t>y</w:t>
      </w:r>
      <w:r w:rsidRPr="000F2D4D">
        <w:t>ror var rimliga var det enligt utredningen vik</w:t>
      </w:r>
      <w:r w:rsidRPr="000F2D4D">
        <w:softHyphen/>
        <w:t>tigt med en öppen redovisning av hur verket an</w:t>
      </w:r>
      <w:r w:rsidRPr="000F2D4D">
        <w:softHyphen/>
        <w:t xml:space="preserve">vände sina resurser. </w:t>
      </w:r>
    </w:p>
    <w:p w:rsidR="00B83884" w:rsidRPr="000F2D4D" w:rsidRDefault="00B83884">
      <w:pPr>
        <w:pStyle w:val="Rubrik4-Utannumrering"/>
      </w:pPr>
      <w:r w:rsidRPr="000F2D4D">
        <w:t>Utredningen föreslog en komponenthyra</w:t>
      </w:r>
    </w:p>
    <w:p w:rsidR="00B83884" w:rsidRPr="000F2D4D" w:rsidRDefault="00B83884">
      <w:r w:rsidRPr="000F2D4D">
        <w:t xml:space="preserve">Utredningen ansåg att en </w:t>
      </w:r>
      <w:r w:rsidRPr="000F2D4D">
        <w:rPr>
          <w:i/>
        </w:rPr>
        <w:t>komponenthyra</w:t>
      </w:r>
      <w:r w:rsidRPr="000F2D4D">
        <w:t xml:space="preserve"> där olika typer av kost</w:t>
      </w:r>
      <w:r w:rsidRPr="000F2D4D">
        <w:softHyphen/>
        <w:t>nader anges (kapitalkostnader, administrativa kostnader och kost</w:t>
      </w:r>
      <w:r w:rsidRPr="000F2D4D">
        <w:softHyphen/>
        <w:t>nader för drift, unde</w:t>
      </w:r>
      <w:r w:rsidRPr="000F2D4D">
        <w:t>r</w:t>
      </w:r>
      <w:r w:rsidRPr="000F2D4D">
        <w:t>håll, uppvärmning m.m.) var nödvändig för att Försvarsmakt</w:t>
      </w:r>
      <w:r w:rsidRPr="000F2D4D">
        <w:softHyphen/>
        <w:t>en skulle kunna bedöma om verkets hyresnivåer var rimliga.</w:t>
      </w:r>
    </w:p>
    <w:p w:rsidR="00B83884" w:rsidRPr="000F2D4D" w:rsidRDefault="00B83884">
      <w:pPr>
        <w:pStyle w:val="Normaltindrag"/>
      </w:pPr>
      <w:r w:rsidRPr="000F2D4D">
        <w:t>Hösten 1996 beslutade regeringen att uppdra åt Fortifika</w:t>
      </w:r>
      <w:r w:rsidRPr="000F2D4D">
        <w:softHyphen/>
        <w:t>tionsverket att i samråd med Försvarsmakten vidta nödvändiga åtgärder för att införa en modell för hyressättning där samtliga kostnadskomponenter ingick, en s.k. totalhyra (Försvarsdepartementet, dnr Fo96/3000/MIL).  Från den 1 januari 1998 tillämpar myndigheterna en totalhyres</w:t>
      </w:r>
      <w:r w:rsidRPr="000F2D4D">
        <w:softHyphen/>
        <w:t>modell. Myndigheternas tilläm</w:t>
      </w:r>
      <w:r w:rsidRPr="000F2D4D">
        <w:t>p</w:t>
      </w:r>
      <w:r w:rsidRPr="000F2D4D">
        <w:t xml:space="preserve">ning av hyresmodellen diskuteras mer ingående i avsnitt </w:t>
      </w:r>
      <w:r w:rsidRPr="000F2D4D">
        <w:rPr>
          <w:i/>
        </w:rPr>
        <w:t>9.2 Tillämpningen av hyresmodellen.</w:t>
      </w:r>
    </w:p>
    <w:p w:rsidR="00B83884" w:rsidRPr="000F2D4D" w:rsidRDefault="00B83884">
      <w:pPr>
        <w:pStyle w:val="Rubrik1"/>
      </w:pPr>
      <w:r w:rsidRPr="000F2D4D">
        <w:br w:type="page"/>
      </w:r>
      <w:bookmarkStart w:id="58" w:name="_Toc9821577"/>
      <w:bookmarkStart w:id="59" w:name="_Toc21491596"/>
      <w:r w:rsidRPr="000F2D4D">
        <w:t>Regeringens styrning av Fortifikationsverket</w:t>
      </w:r>
      <w:bookmarkEnd w:id="58"/>
      <w:bookmarkEnd w:id="59"/>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I den formella styrningen av Fortifikationsver</w:t>
      </w:r>
      <w:r w:rsidRPr="000F2D4D">
        <w:softHyphen/>
        <w:t>ket har regeringen lyft fram mål som kostnadseffektivitet och att fastigheternas långsiktiga värde ska bevaras. Regeringen har också uttryckt att förvaltnin</w:t>
      </w:r>
      <w:r w:rsidRPr="000F2D4D">
        <w:t>g</w:t>
      </w:r>
      <w:r w:rsidRPr="000F2D4D">
        <w:t>en ska vara utformad på sådant sätt att Försvarsmakten och de andra hyre</w:t>
      </w:r>
      <w:r w:rsidRPr="000F2D4D">
        <w:t>s</w:t>
      </w:r>
      <w:r w:rsidRPr="000F2D4D">
        <w:t>gästerna blir nöjda.</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Regeringen har dock varit dålig på att vidarebefordra vad riks</w:t>
      </w:r>
      <w:r w:rsidRPr="000F2D4D">
        <w:softHyphen/>
        <w:t>dagen i ö</w:t>
      </w:r>
      <w:r w:rsidRPr="000F2D4D">
        <w:t>v</w:t>
      </w:r>
      <w:r w:rsidRPr="000F2D4D">
        <w:t>rigt angett när det gäller förvaltningen av ändamålsfas</w:t>
      </w:r>
      <w:r w:rsidRPr="000F2D4D">
        <w:softHyphen/>
        <w:t>tigheter. Fram t.o.m. år 2001 finns det inga uppgifter i regeringens formella styrning om att t.ex. öppenhet och insyn är viktigt för att Försvarsmakten ska kunna sätta press på Fortifikationsve</w:t>
      </w:r>
      <w:r w:rsidRPr="000F2D4D">
        <w:t>r</w:t>
      </w:r>
      <w:r w:rsidRPr="000F2D4D">
        <w:t>ket.</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Tjänstemän i Finansdepartementet uppger att otydligheten i den formella styrningen har kompletterats med en väl utvecklad info</w:t>
      </w:r>
      <w:r w:rsidRPr="000F2D4D">
        <w:t>r</w:t>
      </w:r>
      <w:r w:rsidRPr="000F2D4D">
        <w:softHyphen/>
        <w:t>mell styrning</w:t>
      </w:r>
    </w:p>
    <w:p w:rsidR="00B83884" w:rsidRPr="000F2D4D" w:rsidRDefault="00B83884">
      <w:r w:rsidRPr="000F2D4D">
        <w:t>Fram t.o.m. år 1998 låg Fortifikationsverket under Försvarsdepar</w:t>
      </w:r>
      <w:r w:rsidRPr="000F2D4D">
        <w:softHyphen/>
        <w:t>tementets ansvarsområde tillsammans med de övriga stödmyndig</w:t>
      </w:r>
      <w:r w:rsidRPr="000F2D4D">
        <w:softHyphen/>
        <w:t>heterna i försvaret. År 1999 valde regeringen att flytta Försvarsde</w:t>
      </w:r>
      <w:r w:rsidRPr="000F2D4D">
        <w:softHyphen/>
        <w:t>partementets ansvar för Fortifik</w:t>
      </w:r>
      <w:r w:rsidRPr="000F2D4D">
        <w:t>a</w:t>
      </w:r>
      <w:r w:rsidRPr="000F2D4D">
        <w:t>tionsverket till Finansdeparte</w:t>
      </w:r>
      <w:r w:rsidRPr="000F2D4D">
        <w:softHyphen/>
        <w:t>mentet. Regeringens motiv var att man ville samla statens för</w:t>
      </w:r>
      <w:r w:rsidRPr="000F2D4D">
        <w:softHyphen/>
        <w:t>valtning av fastigheter till samma de</w:t>
      </w:r>
      <w:r w:rsidRPr="000F2D4D">
        <w:softHyphen/>
        <w:t>partement. Syftet med över</w:t>
      </w:r>
      <w:r w:rsidRPr="000F2D4D">
        <w:softHyphen/>
        <w:t>flyttningen var också att regeringen ville tydliggöra att man hade skilt på ägandet och brukandet av försvarsfasti</w:t>
      </w:r>
      <w:r w:rsidRPr="000F2D4D">
        <w:t>g</w:t>
      </w:r>
      <w:r w:rsidRPr="000F2D4D">
        <w:t>heterna.</w:t>
      </w:r>
    </w:p>
    <w:p w:rsidR="00B83884" w:rsidRPr="000F2D4D" w:rsidRDefault="00B83884">
      <w:pPr>
        <w:pStyle w:val="Normaltindrag"/>
      </w:pPr>
      <w:r w:rsidRPr="000F2D4D">
        <w:t>Därmed är regeringens ansvar för försvaret och försvarsfas</w:t>
      </w:r>
      <w:r w:rsidRPr="000F2D4D">
        <w:softHyphen/>
        <w:t>tig</w:t>
      </w:r>
      <w:r w:rsidRPr="000F2D4D">
        <w:softHyphen/>
        <w:t>heterna up</w:t>
      </w:r>
      <w:r w:rsidRPr="000F2D4D">
        <w:t>p</w:t>
      </w:r>
      <w:r w:rsidRPr="000F2D4D">
        <w:t>delat på två departement. Finansdepartementet ansvar</w:t>
      </w:r>
      <w:r w:rsidRPr="000F2D4D">
        <w:softHyphen/>
        <w:t>ar för ägarstyrningen av Fortifikationsverket. Försvarsdeparte</w:t>
      </w:r>
      <w:r w:rsidRPr="000F2D4D">
        <w:softHyphen/>
        <w:t>mentet har ansvaret att styra Fö</w:t>
      </w:r>
      <w:r w:rsidRPr="000F2D4D">
        <w:t>r</w:t>
      </w:r>
      <w:r w:rsidRPr="000F2D4D">
        <w:t>svarsmakten.</w:t>
      </w:r>
    </w:p>
    <w:p w:rsidR="00B83884" w:rsidRPr="000F2D4D" w:rsidRDefault="00B83884">
      <w:pPr>
        <w:pStyle w:val="Rubrik2"/>
      </w:pPr>
      <w:bookmarkStart w:id="60" w:name="_Toc21491597"/>
      <w:r w:rsidRPr="000F2D4D">
        <w:t>Regeringens formella styrning</w:t>
      </w:r>
      <w:bookmarkEnd w:id="60"/>
    </w:p>
    <w:p w:rsidR="00B83884" w:rsidRPr="000F2D4D" w:rsidRDefault="00B83884">
      <w:pPr>
        <w:pStyle w:val="Rubrik3-Utannumrering"/>
      </w:pPr>
      <w:r w:rsidRPr="000F2D4D">
        <w:t>Förordningar</w:t>
      </w:r>
    </w:p>
    <w:p w:rsidR="00B83884" w:rsidRPr="000F2D4D" w:rsidRDefault="00B83884">
      <w:r w:rsidRPr="000F2D4D">
        <w:t>Regeringen styr Fortifikationsverket med hjälp av en rad förord</w:t>
      </w:r>
      <w:r w:rsidRPr="000F2D4D">
        <w:softHyphen/>
        <w:t>ningar. De allmänna principerna för ledningen av Fortifika</w:t>
      </w:r>
      <w:r w:rsidRPr="000F2D4D">
        <w:softHyphen/>
        <w:t>tionsverket framgår av verk</w:t>
      </w:r>
      <w:r w:rsidRPr="000F2D4D">
        <w:t>s</w:t>
      </w:r>
      <w:r w:rsidRPr="000F2D4D">
        <w:t xml:space="preserve">förordningen (1995:1322). </w:t>
      </w:r>
    </w:p>
    <w:p w:rsidR="00B83884" w:rsidRPr="000F2D4D" w:rsidRDefault="00B83884">
      <w:pPr>
        <w:pStyle w:val="Normaltindrag"/>
      </w:pPr>
      <w:r w:rsidRPr="000F2D4D">
        <w:t>Fortifikationsverkets uppgifter och ledningsform regleras mer specifikt av förordning (1996:102) med en instruktion för Fortif</w:t>
      </w:r>
      <w:r w:rsidRPr="000F2D4D">
        <w:t>i</w:t>
      </w:r>
      <w:r w:rsidRPr="000F2D4D">
        <w:softHyphen/>
        <w:t>kationsverket.</w:t>
      </w:r>
    </w:p>
    <w:p w:rsidR="00B83884" w:rsidRPr="000F2D4D" w:rsidRDefault="00B83884">
      <w:pPr>
        <w:pStyle w:val="Rubrik4-Utannumrering"/>
      </w:pPr>
      <w:r w:rsidRPr="000F2D4D">
        <w:t>Inget om kundnytta och öppenhet</w:t>
      </w:r>
    </w:p>
    <w:p w:rsidR="00B83884" w:rsidRPr="000F2D4D" w:rsidRDefault="00B83884">
      <w:r w:rsidRPr="000F2D4D">
        <w:t>I regeringens instruktion till Fortifikationsverket finns det inga uppgifter om vilken relation Fortifikationsverket ska ha gentemot Försvarsmakten. Av instruktionen framgår inte vad riksdagen har angett när det gäller (prop. 1997/98:137, bet. 1997/98:FiU25, rskr. 1997/98:252):</w:t>
      </w:r>
    </w:p>
    <w:p w:rsidR="00B83884" w:rsidRPr="000F2D4D" w:rsidRDefault="00B83884">
      <w:pPr>
        <w:pStyle w:val="Normaltindrag"/>
        <w:numPr>
          <w:ilvl w:val="0"/>
          <w:numId w:val="54"/>
        </w:numPr>
        <w:spacing w:before="120"/>
        <w:ind w:left="357" w:hanging="357"/>
      </w:pPr>
      <w:r w:rsidRPr="000F2D4D">
        <w:t>Att Försvarsmakten ska ha insyn i förvaltningen.</w:t>
      </w:r>
    </w:p>
    <w:p w:rsidR="00B83884" w:rsidRPr="000F2D4D" w:rsidRDefault="00B83884">
      <w:pPr>
        <w:pStyle w:val="Normaltindrag"/>
        <w:numPr>
          <w:ilvl w:val="0"/>
          <w:numId w:val="54"/>
        </w:numPr>
        <w:spacing w:before="120"/>
      </w:pPr>
      <w:r w:rsidRPr="000F2D4D">
        <w:t>Att förvaltningsuppdraget ska utgå från att tillgodose För</w:t>
      </w:r>
      <w:r w:rsidRPr="000F2D4D">
        <w:softHyphen/>
        <w:t xml:space="preserve">svarsmaktens behov av ändamålsenliga lokaler. </w:t>
      </w:r>
    </w:p>
    <w:p w:rsidR="00B83884" w:rsidRPr="000F2D4D" w:rsidRDefault="00B83884">
      <w:pPr>
        <w:pStyle w:val="Normaltindrag"/>
        <w:numPr>
          <w:ilvl w:val="0"/>
          <w:numId w:val="54"/>
        </w:numPr>
        <w:spacing w:before="120"/>
      </w:pPr>
      <w:r w:rsidRPr="000F2D4D">
        <w:t>Att förvaltningen ska vara utformad så att Försvarsmaktens och andra hyresgästers nytta blir optim</w:t>
      </w:r>
      <w:r w:rsidRPr="000F2D4D">
        <w:t>e</w:t>
      </w:r>
      <w:r w:rsidRPr="000F2D4D">
        <w:t xml:space="preserve">rad. </w:t>
      </w:r>
    </w:p>
    <w:p w:rsidR="00B83884" w:rsidRPr="000F2D4D" w:rsidRDefault="00B83884">
      <w:pPr>
        <w:pStyle w:val="Normaltindrag"/>
        <w:numPr>
          <w:ilvl w:val="0"/>
          <w:numId w:val="54"/>
        </w:numPr>
        <w:spacing w:before="120"/>
      </w:pPr>
      <w:r w:rsidRPr="000F2D4D">
        <w:t xml:space="preserve">Att Fortifikationsverket ska redovisa sina kostnader för drift, underhåll, kapital m.m. på sådant sätt att Försvarsmakten och andra hyresgäster kan sätta press på verket. </w:t>
      </w:r>
    </w:p>
    <w:p w:rsidR="00B83884" w:rsidRPr="000F2D4D" w:rsidRDefault="00B83884">
      <w:pPr>
        <w:pStyle w:val="Rubrik4-Utannumrering"/>
      </w:pPr>
      <w:r w:rsidRPr="000F2D4D">
        <w:t>Betoning på god hushållning och hög effektivitet</w:t>
      </w:r>
    </w:p>
    <w:p w:rsidR="00B83884" w:rsidRPr="000F2D4D" w:rsidRDefault="00B83884">
      <w:r w:rsidRPr="000F2D4D">
        <w:t>I instruktionen har regeringen tagit fasta på vad riksdagen uttalat när det gäller krav på effektivitet och att fastigheternas långsiktiga värde ska bev</w:t>
      </w:r>
      <w:r w:rsidRPr="000F2D4D">
        <w:t>a</w:t>
      </w:r>
      <w:r w:rsidRPr="000F2D4D">
        <w:t>ras.</w:t>
      </w:r>
    </w:p>
    <w:p w:rsidR="00B83884" w:rsidRPr="000F2D4D" w:rsidRDefault="00B83884">
      <w:pPr>
        <w:pStyle w:val="Normaltindrag"/>
      </w:pPr>
      <w:r w:rsidRPr="000F2D4D">
        <w:t>Enligt instruktionen ska Fortifikationsverket förvalta ändamål</w:t>
      </w:r>
      <w:r w:rsidRPr="000F2D4D">
        <w:t>s</w:t>
      </w:r>
      <w:r w:rsidRPr="000F2D4D">
        <w:t>fast</w:t>
      </w:r>
      <w:r w:rsidRPr="000F2D4D">
        <w:softHyphen/>
        <w:t>igheterna med god hushållning och hög effektivitet. Verket ska tillhandahålla ändamålsenliga försvarsfastigheter på konkurrens</w:t>
      </w:r>
      <w:r w:rsidRPr="000F2D4D">
        <w:softHyphen/>
        <w:t>kraftiga villkor. Enligt instruktionen ska Fortifikationsverket se till att ändamålsfastigheternas lån</w:t>
      </w:r>
      <w:r w:rsidRPr="000F2D4D">
        <w:t>g</w:t>
      </w:r>
      <w:r w:rsidRPr="000F2D4D">
        <w:t>siktiga värden tas till vara.</w:t>
      </w:r>
    </w:p>
    <w:p w:rsidR="00B83884" w:rsidRPr="000F2D4D" w:rsidRDefault="00B83884">
      <w:pPr>
        <w:pStyle w:val="Rubrik4-Utannumrering"/>
      </w:pPr>
      <w:r w:rsidRPr="000F2D4D">
        <w:t>Exempel på andra viktiga förordningar</w:t>
      </w:r>
    </w:p>
    <w:p w:rsidR="00B83884" w:rsidRPr="000F2D4D" w:rsidRDefault="00B83884">
      <w:r w:rsidRPr="000F2D4D">
        <w:t>Exempel på andra viktiga förordningar som reglerar Fortifika</w:t>
      </w:r>
      <w:r w:rsidRPr="000F2D4D">
        <w:softHyphen/>
        <w:t>tionsverkets verksamhet är avgiftsförordningen (1992:191), kap</w:t>
      </w:r>
      <w:r w:rsidRPr="000F2D4D">
        <w:t>i</w:t>
      </w:r>
      <w:r w:rsidRPr="000F2D4D">
        <w:softHyphen/>
        <w:t>talförsörjnings</w:t>
      </w:r>
      <w:r w:rsidRPr="000F2D4D">
        <w:softHyphen/>
        <w:t>förord</w:t>
      </w:r>
      <w:r w:rsidRPr="000F2D4D">
        <w:softHyphen/>
        <w:t>ningen (1996:1188), förordningen (1996:882) om myndigheternas årsred</w:t>
      </w:r>
      <w:r w:rsidRPr="000F2D4D">
        <w:t>o</w:t>
      </w:r>
      <w:r w:rsidRPr="000F2D4D">
        <w:t>visning, bokföringsförordningen (1979:1212) och förordningen (1993:527) om förvaltning av sta</w:t>
      </w:r>
      <w:r w:rsidRPr="000F2D4D">
        <w:t>t</w:t>
      </w:r>
      <w:r w:rsidRPr="000F2D4D">
        <w:t>liga fastigheter m.m.</w:t>
      </w:r>
    </w:p>
    <w:p w:rsidR="00B83884" w:rsidRPr="000F2D4D" w:rsidRDefault="00B83884">
      <w:pPr>
        <w:pStyle w:val="Normaltindrag"/>
      </w:pPr>
      <w:r w:rsidRPr="000F2D4D">
        <w:t>Ingen av dessa förordningar tar heller upp vad riksdagen uttalat om insyn i förvaltningen och att förvaltning av ändamålsfastighet</w:t>
      </w:r>
      <w:r w:rsidRPr="000F2D4D">
        <w:softHyphen/>
        <w:t>er ska utgå från att tillgodose Försvarsmaktens behov av ända</w:t>
      </w:r>
      <w:r w:rsidRPr="000F2D4D">
        <w:softHyphen/>
        <w:t>målsenliga lokaler (prop. 1997/98:137, bet. 1997/98:FiU25, rskr. 1997/98:252).</w:t>
      </w:r>
    </w:p>
    <w:p w:rsidR="00B83884" w:rsidRPr="000F2D4D" w:rsidRDefault="00B83884">
      <w:pPr>
        <w:pStyle w:val="Rubrik3-Utannumrering"/>
      </w:pPr>
      <w:r w:rsidRPr="000F2D4D">
        <w:t>Regeringens regleringsbrev till Fortifikationsverket</w:t>
      </w:r>
    </w:p>
    <w:p w:rsidR="00B83884" w:rsidRPr="000F2D4D" w:rsidRDefault="00B83884">
      <w:r w:rsidRPr="000F2D4D">
        <w:t>Regleringsbrevet är ett viktigt styrdokument genom vilket rege</w:t>
      </w:r>
      <w:r w:rsidRPr="000F2D4D">
        <w:softHyphen/>
        <w:t>ringen styr, följer upp och utvärderar myndigheternas verksamhet. Regleringsbrevet är också viktigt för myndigheterna som planerar och utför sina verksamheter efter de mål som regeringen anger.</w:t>
      </w:r>
    </w:p>
    <w:p w:rsidR="00B83884" w:rsidRPr="000F2D4D" w:rsidRDefault="00B83884">
      <w:pPr>
        <w:pStyle w:val="Normaltindrag"/>
      </w:pPr>
      <w:r w:rsidRPr="000F2D4D">
        <w:t>En genomgång av de regleringsbrev som regeringen skrivit till Fortifik</w:t>
      </w:r>
      <w:r w:rsidRPr="000F2D4D">
        <w:t>a</w:t>
      </w:r>
      <w:r w:rsidRPr="000F2D4D">
        <w:t>tionsverket sedan myndigheten bildades visar att regle</w:t>
      </w:r>
      <w:r w:rsidRPr="000F2D4D">
        <w:softHyphen/>
        <w:t>ringsbreven sett ung</w:t>
      </w:r>
      <w:r w:rsidRPr="000F2D4D">
        <w:t>e</w:t>
      </w:r>
      <w:r w:rsidRPr="000F2D4D">
        <w:t xml:space="preserve">fär likadana ut fram t.o.m. för år 2001. </w:t>
      </w:r>
    </w:p>
    <w:p w:rsidR="00B83884" w:rsidRPr="000F2D4D" w:rsidRDefault="00B83884">
      <w:pPr>
        <w:pStyle w:val="Normaltindrag"/>
      </w:pPr>
      <w:r w:rsidRPr="000F2D4D">
        <w:t>Enligt regeringens direktiv i regleringsbreven ska Fortifika</w:t>
      </w:r>
      <w:r w:rsidRPr="000F2D4D">
        <w:softHyphen/>
        <w:t>tionsverket a</w:t>
      </w:r>
      <w:r w:rsidRPr="000F2D4D">
        <w:t>n</w:t>
      </w:r>
      <w:r w:rsidRPr="000F2D4D">
        <w:t>skaffa och förvalta fastigheterna kostnadseffektivt och på sådant sätt att fastigheternas värden tas till vara på en för både ägaren och brukaren rim</w:t>
      </w:r>
      <w:r w:rsidRPr="000F2D4D">
        <w:softHyphen/>
        <w:t>lig nivå. Fortifikationsverket ska genomföra anskaffning och förvaltning så att Försvarsmakten och de andra hyresgästerna blir nöjda.</w:t>
      </w:r>
    </w:p>
    <w:p w:rsidR="00B83884" w:rsidRPr="000F2D4D" w:rsidRDefault="00B83884">
      <w:pPr>
        <w:pStyle w:val="Rubrik4-Utannumrering"/>
      </w:pPr>
      <w:r w:rsidRPr="000F2D4D">
        <w:t>Inget om vikten av öppenhet och insyn</w:t>
      </w:r>
    </w:p>
    <w:p w:rsidR="00B83884" w:rsidRPr="000F2D4D" w:rsidRDefault="00B83884">
      <w:r w:rsidRPr="000F2D4D">
        <w:t>I regleringsbreven fram t.o.m. för år 2001 finns det inga uppgifter om vad riksdagen uppgivit om öppenhet och insyn i förvalt</w:t>
      </w:r>
      <w:r w:rsidRPr="000F2D4D">
        <w:softHyphen/>
        <w:t>ningen. Inte heller finns det några uppgifter i regler</w:t>
      </w:r>
      <w:r w:rsidRPr="000F2D4D">
        <w:softHyphen/>
        <w:t>ingsbreven om att förvaltningsuppdraget utgår från att tillgodose Försvarsmaktens b</w:t>
      </w:r>
      <w:r w:rsidRPr="000F2D4D">
        <w:t>e</w:t>
      </w:r>
      <w:r w:rsidRPr="000F2D4D">
        <w:t>hov av ändamålsenliga lokaler.</w:t>
      </w:r>
    </w:p>
    <w:p w:rsidR="00B83884" w:rsidRPr="000F2D4D" w:rsidRDefault="00B83884">
      <w:pPr>
        <w:pStyle w:val="Rubrik4-Utannumrering"/>
      </w:pPr>
      <w:r w:rsidRPr="000F2D4D">
        <w:t>Stora förändringar i regleringsbrevet för år 2002</w:t>
      </w:r>
    </w:p>
    <w:p w:rsidR="00B83884" w:rsidRPr="000F2D4D" w:rsidRDefault="00B83884">
      <w:r w:rsidRPr="000F2D4D">
        <w:t xml:space="preserve">Sedan Riksdagens revisorer i december 2001 överlämnade sin granskning </w:t>
      </w:r>
      <w:r w:rsidRPr="000F2D4D">
        <w:rPr>
          <w:i/>
        </w:rPr>
        <w:t>Statens ändamålsfastigheter – hyressättning och för</w:t>
      </w:r>
      <w:r w:rsidRPr="000F2D4D">
        <w:rPr>
          <w:i/>
        </w:rPr>
        <w:softHyphen/>
        <w:t>valtning</w:t>
      </w:r>
      <w:r w:rsidRPr="000F2D4D">
        <w:t xml:space="preserve"> (förs. 2001/02:RR12) till riksdagen har det blivit stora föränd</w:t>
      </w:r>
      <w:r w:rsidRPr="000F2D4D">
        <w:softHyphen/>
        <w:t>ringar i reglering</w:t>
      </w:r>
      <w:r w:rsidRPr="000F2D4D">
        <w:t>s</w:t>
      </w:r>
      <w:r w:rsidRPr="000F2D4D">
        <w:t>brevet till Fortifikationsverket. Som framgått var revisorerna kritiska till att regeringen i den formella styrningen inte hade vidarebefordrat vad riksdagen uttalat när det gällde än</w:t>
      </w:r>
      <w:r w:rsidRPr="000F2D4D">
        <w:softHyphen/>
        <w:t>damålsfa</w:t>
      </w:r>
      <w:r w:rsidRPr="000F2D4D">
        <w:t>s</w:t>
      </w:r>
      <w:r w:rsidRPr="000F2D4D">
        <w:t>tigheter.</w:t>
      </w:r>
    </w:p>
    <w:p w:rsidR="00B83884" w:rsidRPr="000F2D4D" w:rsidRDefault="00B83884">
      <w:pPr>
        <w:pStyle w:val="Normaltindrag"/>
      </w:pPr>
      <w:r w:rsidRPr="000F2D4D">
        <w:t>I regleringsbrevet för år 2002 har regeringen varit mycket tydlig med att återge det riksdagen uttalat angående ändamålsfastigheter vad gäller kun</w:t>
      </w:r>
      <w:r w:rsidRPr="000F2D4D">
        <w:t>d</w:t>
      </w:r>
      <w:r w:rsidRPr="000F2D4D">
        <w:t>nytta, öppenhet och effektiv</w:t>
      </w:r>
      <w:r w:rsidRPr="000F2D4D">
        <w:t>i</w:t>
      </w:r>
      <w:r w:rsidRPr="000F2D4D">
        <w:t>tet:</w:t>
      </w:r>
    </w:p>
    <w:p w:rsidR="00B83884" w:rsidRPr="000F2D4D" w:rsidRDefault="00B83884">
      <w:pPr>
        <w:pStyle w:val="Normaltindrag"/>
      </w:pPr>
      <w:r w:rsidRPr="000F2D4D">
        <w:br w:type="page"/>
      </w:r>
    </w:p>
    <w:p w:rsidR="00B83884" w:rsidRPr="000F2D4D" w:rsidRDefault="00B83884">
      <w:pPr>
        <w:pBdr>
          <w:top w:val="single" w:sz="4" w:space="1" w:color="auto"/>
          <w:left w:val="single" w:sz="4" w:space="4" w:color="auto"/>
          <w:bottom w:val="single" w:sz="4" w:space="1" w:color="auto"/>
          <w:right w:val="single" w:sz="4" w:space="4" w:color="auto"/>
        </w:pBdr>
        <w:spacing w:before="0"/>
        <w:rPr>
          <w:u w:val="single"/>
        </w:rPr>
      </w:pPr>
      <w:r w:rsidRPr="000F2D4D">
        <w:rPr>
          <w:u w:val="single"/>
        </w:rPr>
        <w:t>Kundnytta</w:t>
      </w:r>
    </w:p>
    <w:p w:rsidR="00B83884" w:rsidRPr="000F2D4D" w:rsidRDefault="00B83884">
      <w:pPr>
        <w:pBdr>
          <w:top w:val="single" w:sz="4" w:space="1" w:color="auto"/>
          <w:left w:val="single" w:sz="4" w:space="4" w:color="auto"/>
          <w:bottom w:val="single" w:sz="4" w:space="1" w:color="auto"/>
          <w:right w:val="single" w:sz="4" w:space="4" w:color="auto"/>
        </w:pBdr>
        <w:spacing w:before="0"/>
      </w:pPr>
      <w:r w:rsidRPr="000F2D4D">
        <w:t>Förvaltningen av ändamålsfastigheterna ska utgå från att tillgo</w:t>
      </w:r>
      <w:r w:rsidRPr="000F2D4D">
        <w:softHyphen/>
        <w:t>dose en pr</w:t>
      </w:r>
      <w:r w:rsidRPr="000F2D4D">
        <w:t>i</w:t>
      </w:r>
      <w:r w:rsidRPr="000F2D4D">
        <w:t>märverksamhets behov av ändamålsenliga lokaler och optimera brukarens nytta av de resurser som läggs på lokalan</w:t>
      </w:r>
      <w:r w:rsidRPr="000F2D4D">
        <w:softHyphen/>
        <w:t>skaffning. I kundnyttan ingår att Fortifikationsverket och För</w:t>
      </w:r>
      <w:r w:rsidRPr="000F2D4D">
        <w:softHyphen/>
        <w:t>svarsmakten gemensamt ska upprätta garnison</w:t>
      </w:r>
      <w:r w:rsidRPr="000F2D4D">
        <w:t>s</w:t>
      </w:r>
      <w:r w:rsidRPr="000F2D4D">
        <w:t>planer inklusive underhållsplaner för de olika b</w:t>
      </w:r>
      <w:r w:rsidRPr="000F2D4D">
        <w:t>e</w:t>
      </w:r>
      <w:r w:rsidRPr="000F2D4D">
        <w:t>stånden.</w:t>
      </w:r>
    </w:p>
    <w:p w:rsidR="00B83884" w:rsidRPr="000F2D4D" w:rsidRDefault="00B83884">
      <w:pPr>
        <w:pBdr>
          <w:top w:val="single" w:sz="4" w:space="1" w:color="auto"/>
          <w:left w:val="single" w:sz="4" w:space="4" w:color="auto"/>
          <w:bottom w:val="single" w:sz="4" w:space="1" w:color="auto"/>
          <w:right w:val="single" w:sz="4" w:space="4" w:color="auto"/>
        </w:pBdr>
        <w:rPr>
          <w:u w:val="single"/>
        </w:rPr>
      </w:pPr>
      <w:r w:rsidRPr="000F2D4D">
        <w:rPr>
          <w:u w:val="single"/>
        </w:rPr>
        <w:t>Öppenhet</w:t>
      </w:r>
    </w:p>
    <w:p w:rsidR="00B83884" w:rsidRPr="000F2D4D" w:rsidRDefault="00B83884">
      <w:pPr>
        <w:pBdr>
          <w:top w:val="single" w:sz="4" w:space="1" w:color="auto"/>
          <w:left w:val="single" w:sz="4" w:space="4" w:color="auto"/>
          <w:bottom w:val="single" w:sz="4" w:space="1" w:color="auto"/>
          <w:right w:val="single" w:sz="4" w:space="4" w:color="auto"/>
        </w:pBdr>
        <w:spacing w:before="0"/>
      </w:pPr>
      <w:r w:rsidRPr="000F2D4D">
        <w:t>Fortifikationsverket ska iaktta stor öppenhet och föra en aktiv dialog med Försvarsmakten i lokalfrågor. De olika hyresdelarna vad avser såväl drift och underhåll som de delar som ingår i kapitalkostnaderna ska redovisas öppet. Större underhållsåt</w:t>
      </w:r>
      <w:r w:rsidRPr="000F2D4D">
        <w:softHyphen/>
        <w:t>gärder ska planeras i samråd med Försva</w:t>
      </w:r>
      <w:r w:rsidRPr="000F2D4D">
        <w:t>r</w:t>
      </w:r>
      <w:r w:rsidRPr="000F2D4D">
        <w:t>smakten.</w:t>
      </w:r>
    </w:p>
    <w:p w:rsidR="00B83884" w:rsidRPr="000F2D4D" w:rsidRDefault="00B83884">
      <w:pPr>
        <w:pBdr>
          <w:top w:val="single" w:sz="4" w:space="1" w:color="auto"/>
          <w:left w:val="single" w:sz="4" w:space="4" w:color="auto"/>
          <w:bottom w:val="single" w:sz="4" w:space="1" w:color="auto"/>
          <w:right w:val="single" w:sz="4" w:space="4" w:color="auto"/>
        </w:pBdr>
        <w:rPr>
          <w:u w:val="single"/>
        </w:rPr>
      </w:pPr>
      <w:r w:rsidRPr="000F2D4D">
        <w:rPr>
          <w:u w:val="single"/>
        </w:rPr>
        <w:t>Effektivitet</w:t>
      </w:r>
    </w:p>
    <w:p w:rsidR="00B83884" w:rsidRPr="000F2D4D" w:rsidRDefault="00B83884">
      <w:pPr>
        <w:pBdr>
          <w:top w:val="single" w:sz="4" w:space="1" w:color="auto"/>
          <w:left w:val="single" w:sz="4" w:space="4" w:color="auto"/>
          <w:bottom w:val="single" w:sz="4" w:space="1" w:color="auto"/>
          <w:right w:val="single" w:sz="4" w:space="4" w:color="auto"/>
        </w:pBdr>
        <w:spacing w:before="0"/>
      </w:pPr>
      <w:r w:rsidRPr="000F2D4D">
        <w:t>Fastigheterna ska förvaltas på ett ekonomiskt effektivt sätt så att ändamål</w:t>
      </w:r>
      <w:r w:rsidRPr="000F2D4D">
        <w:t>s</w:t>
      </w:r>
      <w:r w:rsidRPr="000F2D4D">
        <w:t>fastigheternas värden bibehålls och om möjligt ökas. Neddragning av unde</w:t>
      </w:r>
      <w:r w:rsidRPr="000F2D4D">
        <w:t>r</w:t>
      </w:r>
      <w:r w:rsidRPr="000F2D4D">
        <w:t>håll ska inte göras för att frigöra pengar för Försvarsmakten på så sätt att fastigheternas långsiktiga värden hotas. Fortifikationsverket måste beakta dels statens kostnad för det kapital som tillförts fastigheterna, dels inflations- och ränterisk, dels drifts- och underhål</w:t>
      </w:r>
      <w:r w:rsidRPr="000F2D4D">
        <w:t>l</w:t>
      </w:r>
      <w:r w:rsidRPr="000F2D4D">
        <w:t>sinsatser.</w:t>
      </w:r>
    </w:p>
    <w:p w:rsidR="00B83884" w:rsidRPr="000F2D4D" w:rsidRDefault="00B83884">
      <w:pPr>
        <w:pStyle w:val="Tabellrubrik"/>
        <w:spacing w:before="120"/>
        <w:rPr>
          <w:b w:val="0"/>
        </w:rPr>
      </w:pPr>
      <w:r w:rsidRPr="000F2D4D">
        <w:rPr>
          <w:b w:val="0"/>
        </w:rPr>
        <w:t>Källa: Regeringens regleringsbrev till Fortifikationsverket för år 2002.</w:t>
      </w:r>
    </w:p>
    <w:p w:rsidR="00B83884" w:rsidRPr="000F2D4D" w:rsidRDefault="00B83884">
      <w:pPr>
        <w:pStyle w:val="Rubrik2"/>
      </w:pPr>
      <w:bookmarkStart w:id="61" w:name="_Toc21491598"/>
      <w:r w:rsidRPr="000F2D4D">
        <w:t>Informella styrningen</w:t>
      </w:r>
      <w:bookmarkEnd w:id="61"/>
    </w:p>
    <w:p w:rsidR="00B83884" w:rsidRPr="000F2D4D" w:rsidRDefault="00B83884">
      <w:r w:rsidRPr="000F2D4D">
        <w:t>Informella kontakter är ett viktigt komplement till regeringens formella styrning av myndigheterna. Regeringen använder infor</w:t>
      </w:r>
      <w:r w:rsidRPr="000F2D4D">
        <w:softHyphen/>
        <w:t>mella kontakter bl.a. för att förtydliga och kommentera formella beslut. Genom informella ko</w:t>
      </w:r>
      <w:r w:rsidRPr="000F2D4D">
        <w:t>n</w:t>
      </w:r>
      <w:r w:rsidRPr="000F2D4D">
        <w:t>takter får också regeringen syn</w:t>
      </w:r>
      <w:r w:rsidRPr="000F2D4D">
        <w:softHyphen/>
        <w:t>punkter från myndigheterna i olika sakfrågor. Myndigheterna kan i sin tur med hjälp av informella kontakter begära att regeringen t.ex. förtydligar ett återrapporteringskrav (SOU 1997:15).</w:t>
      </w:r>
    </w:p>
    <w:p w:rsidR="00B83884" w:rsidRPr="000F2D4D" w:rsidRDefault="00B83884">
      <w:pPr>
        <w:pStyle w:val="Rubrik3-Utannumrering"/>
      </w:pPr>
      <w:r w:rsidRPr="000F2D4D">
        <w:t>Förändringarna i regleringsbrevet för år 2002 är ingen kursändring</w:t>
      </w:r>
    </w:p>
    <w:p w:rsidR="00B83884" w:rsidRPr="000F2D4D" w:rsidRDefault="00B83884">
      <w:r w:rsidRPr="000F2D4D">
        <w:t>Tjänstemän i Finansdepartementet uppger att de stora förändring</w:t>
      </w:r>
      <w:r w:rsidRPr="000F2D4D">
        <w:softHyphen/>
        <w:t>arna i r</w:t>
      </w:r>
      <w:r w:rsidRPr="000F2D4D">
        <w:t>e</w:t>
      </w:r>
      <w:r w:rsidRPr="000F2D4D">
        <w:t>gleringsbrevet för år 2002 inte handlar om någon kursänd</w:t>
      </w:r>
      <w:r w:rsidRPr="000F2D4D">
        <w:softHyphen/>
        <w:t>ring i regeringens styrning av Fortifikationsverket. I de informella kontakterna med Fortifik</w:t>
      </w:r>
      <w:r w:rsidRPr="000F2D4D">
        <w:t>a</w:t>
      </w:r>
      <w:r w:rsidRPr="000F2D4D">
        <w:t xml:space="preserve">tionsverket har departementet tidigare varit noga med att meddela verket vad riksdagen uttalat när det gäller förvaltningen av ändamålsfastigheter. </w:t>
      </w:r>
    </w:p>
    <w:p w:rsidR="00B83884" w:rsidRPr="000F2D4D" w:rsidRDefault="00B83884">
      <w:pPr>
        <w:pStyle w:val="Normaltindrag"/>
      </w:pPr>
      <w:r w:rsidRPr="000F2D4D">
        <w:t>Enligt tjänstemän i Finansdepartementet handlar förändringarna i r</w:t>
      </w:r>
      <w:r w:rsidRPr="000F2D4D">
        <w:t>e</w:t>
      </w:r>
      <w:r w:rsidRPr="000F2D4D">
        <w:t>gleringsbrevet snarare om att regeringen med anledning av revisorernas kritik ansett det nödvändigt att göra vissa förtydlig</w:t>
      </w:r>
      <w:r w:rsidRPr="000F2D4D">
        <w:softHyphen/>
        <w:t>anden i den formella sty</w:t>
      </w:r>
      <w:r w:rsidRPr="000F2D4D">
        <w:t>r</w:t>
      </w:r>
      <w:r w:rsidRPr="000F2D4D">
        <w:t>ningen.</w:t>
      </w:r>
    </w:p>
    <w:p w:rsidR="00B83884" w:rsidRPr="000F2D4D" w:rsidRDefault="00B83884">
      <w:pPr>
        <w:pStyle w:val="Rubrik2"/>
      </w:pPr>
      <w:bookmarkStart w:id="62" w:name="_Toc21491599"/>
      <w:r w:rsidRPr="000F2D4D">
        <w:t>Informell dialog mellan Finansdepartementet och Fortifikationsverket</w:t>
      </w:r>
      <w:bookmarkEnd w:id="62"/>
    </w:p>
    <w:p w:rsidR="00B83884" w:rsidRPr="000F2D4D" w:rsidRDefault="00B83884">
      <w:r w:rsidRPr="000F2D4D">
        <w:t>De informella kontakterna mellan departementen och myndighet</w:t>
      </w:r>
      <w:r w:rsidRPr="000F2D4D">
        <w:softHyphen/>
        <w:t>erna brukar vara mest intensiva under två perioder på året. Depart</w:t>
      </w:r>
      <w:r w:rsidRPr="000F2D4D">
        <w:softHyphen/>
        <w:t>ementen och myndi</w:t>
      </w:r>
      <w:r w:rsidRPr="000F2D4D">
        <w:t>g</w:t>
      </w:r>
      <w:r w:rsidRPr="000F2D4D">
        <w:t>heterna har en budgetdialog på hösten inför departementets arbete med att skriva regleringsbreven till myndig</w:t>
      </w:r>
      <w:r w:rsidRPr="000F2D4D">
        <w:softHyphen/>
        <w:t>heterna. Den andra perioden infaller på våren då departementet inför arbetet med budgetpropositionen för en resu</w:t>
      </w:r>
      <w:r w:rsidRPr="000F2D4D">
        <w:t>l</w:t>
      </w:r>
      <w:r w:rsidRPr="000F2D4D">
        <w:t>tatdialog med myndigheterna. Under resultatdialogen följer departementen upp och utvärderar myndigheternas verksamhet under det gångna året.</w:t>
      </w:r>
    </w:p>
    <w:p w:rsidR="00B83884" w:rsidRPr="000F2D4D" w:rsidRDefault="00B83884">
      <w:pPr>
        <w:pStyle w:val="Normaltindrag"/>
      </w:pPr>
      <w:r w:rsidRPr="000F2D4D">
        <w:t>Hur budget- och resultatdialogen är utformad varierar beroende</w:t>
      </w:r>
      <w:r w:rsidRPr="000F2D4D">
        <w:t xml:space="preserve"> på vilka rutiner de olika departementen har byggt upp med sina myndigheter. Vissa departement ägnar mycket tid åt att förbereda och genomföra den informella dialogen. Andra departement lägger mindre tid på de informella kontakterna med myndigheterna (ESV 1999:19).</w:t>
      </w:r>
    </w:p>
    <w:p w:rsidR="00B83884" w:rsidRPr="000F2D4D" w:rsidRDefault="00B83884">
      <w:pPr>
        <w:pStyle w:val="Rubrik4-Utannumrering"/>
      </w:pPr>
      <w:r w:rsidRPr="000F2D4D">
        <w:t>Väl utvecklade informella kontakter</w:t>
      </w:r>
    </w:p>
    <w:p w:rsidR="00B83884" w:rsidRPr="000F2D4D" w:rsidRDefault="00B83884">
      <w:r w:rsidRPr="000F2D4D">
        <w:t>Av intervjuer med tjänstemän i Finansdepartementet och företräd</w:t>
      </w:r>
      <w:r w:rsidRPr="000F2D4D">
        <w:softHyphen/>
        <w:t>are för Fortifikationsverket framgår att man har en väl utvecklad informell dialog mellan departementet och verket.</w:t>
      </w:r>
    </w:p>
    <w:p w:rsidR="00B83884" w:rsidRPr="000F2D4D" w:rsidRDefault="00B83884">
      <w:pPr>
        <w:pStyle w:val="Normaltindrag"/>
      </w:pPr>
      <w:r w:rsidRPr="000F2D4D">
        <w:t>Budgetdialogen äger rum i oktober och inleds med att tjänste</w:t>
      </w:r>
      <w:r w:rsidRPr="000F2D4D">
        <w:softHyphen/>
        <w:t>män i Finan</w:t>
      </w:r>
      <w:r w:rsidRPr="000F2D4D">
        <w:t>s</w:t>
      </w:r>
      <w:r w:rsidRPr="000F2D4D">
        <w:t>departementet tar fram utkast till regleringsbrev. Ut</w:t>
      </w:r>
      <w:r w:rsidRPr="000F2D4D">
        <w:softHyphen/>
        <w:t>kastet diskuteras sedan med företrädare för Fortifikationsverket. Utgångspunkten för diskussionen är uppfattningen om hur regler</w:t>
      </w:r>
      <w:r w:rsidRPr="000F2D4D">
        <w:softHyphen/>
        <w:t>ingsbrevet för innevarande år har fungerat samt vad budgetpropo</w:t>
      </w:r>
      <w:r w:rsidRPr="000F2D4D">
        <w:softHyphen/>
        <w:t>sitionen innebär för kommande regleringsbrev. Efter mötena har departementet och Fortifikationsverket ytterligare några kontakter genom framför allt telefonsamtal, e-brev och fax. Fortifika</w:t>
      </w:r>
      <w:r w:rsidRPr="000F2D4D">
        <w:softHyphen/>
        <w:t xml:space="preserve">tionsverket ingår i regel också i en första delning av texter </w:t>
      </w:r>
      <w:r w:rsidRPr="000F2D4D">
        <w:t>där myndigheten kan ge synpunkter på utkast till det nya reglering</w:t>
      </w:r>
      <w:r w:rsidRPr="000F2D4D">
        <w:t>s</w:t>
      </w:r>
      <w:r w:rsidRPr="000F2D4D">
        <w:softHyphen/>
        <w:t>brevet.</w:t>
      </w:r>
    </w:p>
    <w:p w:rsidR="00B83884" w:rsidRPr="000F2D4D" w:rsidRDefault="00B83884">
      <w:pPr>
        <w:pStyle w:val="Normaltindrag"/>
      </w:pPr>
      <w:r w:rsidRPr="000F2D4D">
        <w:t>Finansdepartementets resultatdialog med Fortifikationsverket är utformad enligt samma principer som budgetdialogen.</w:t>
      </w:r>
    </w:p>
    <w:p w:rsidR="00B83884" w:rsidRPr="000F2D4D" w:rsidRDefault="00B83884">
      <w:pPr>
        <w:pStyle w:val="Normaltindrag"/>
      </w:pPr>
      <w:r w:rsidRPr="000F2D4D">
        <w:t>Vid sidan om den formaliserade budget- och resultatdialogen har Fortif</w:t>
      </w:r>
      <w:r w:rsidRPr="000F2D4D">
        <w:t>i</w:t>
      </w:r>
      <w:r w:rsidRPr="000F2D4D">
        <w:t>kationsverkets ledning täta kontakter med Finansdeparte</w:t>
      </w:r>
      <w:r w:rsidRPr="000F2D4D">
        <w:softHyphen/>
        <w:t>mentet för att di</w:t>
      </w:r>
      <w:r w:rsidRPr="000F2D4D">
        <w:t>s</w:t>
      </w:r>
      <w:r w:rsidRPr="000F2D4D">
        <w:t>kutera olika sakfrågor. Kontakterna är i stor ut</w:t>
      </w:r>
      <w:r w:rsidRPr="000F2D4D">
        <w:softHyphen/>
        <w:t>sträckning händelsestyrda och beror på det aktuella informations</w:t>
      </w:r>
      <w:r w:rsidRPr="000F2D4D">
        <w:softHyphen/>
        <w:t>behovet hos respektive part. På motsvara</w:t>
      </w:r>
      <w:r w:rsidRPr="000F2D4D">
        <w:t>n</w:t>
      </w:r>
      <w:r w:rsidRPr="000F2D4D">
        <w:t>de sätt är de informella kontakterna utformade på handläggarnivå. Tjänst</w:t>
      </w:r>
      <w:r w:rsidRPr="000F2D4D">
        <w:t>e</w:t>
      </w:r>
      <w:r w:rsidRPr="000F2D4D">
        <w:t>män i Finansde</w:t>
      </w:r>
      <w:r w:rsidRPr="000F2D4D">
        <w:softHyphen/>
        <w:t>partementet uppger att man har täta kontakter med Fortifik</w:t>
      </w:r>
      <w:r w:rsidRPr="000F2D4D">
        <w:t>a</w:t>
      </w:r>
      <w:r w:rsidRPr="000F2D4D">
        <w:softHyphen/>
        <w:t>tionsverket. Enligt tjänstemän i departementet är det inte ovanligt att man har kontakt med Fortifikationsverket flera gånger i vec</w:t>
      </w:r>
      <w:r w:rsidRPr="000F2D4D">
        <w:t>k</w:t>
      </w:r>
      <w:r w:rsidRPr="000F2D4D">
        <w:t>an</w:t>
      </w:r>
      <w:r w:rsidRPr="000F2D4D">
        <w:t>.</w:t>
      </w:r>
    </w:p>
    <w:p w:rsidR="00B83884" w:rsidRPr="000F2D4D" w:rsidRDefault="00B83884">
      <w:pPr>
        <w:pStyle w:val="Normaltindrag"/>
      </w:pPr>
      <w:r w:rsidRPr="000F2D4D">
        <w:t>Både tjänstemännen i Finansdepartementet och företrädare för Fortifik</w:t>
      </w:r>
      <w:r w:rsidRPr="000F2D4D">
        <w:t>a</w:t>
      </w:r>
      <w:r w:rsidRPr="000F2D4D">
        <w:t>tionsverket är nöjda med hur de informella kontakterna är utformade. Dial</w:t>
      </w:r>
      <w:r w:rsidRPr="000F2D4D">
        <w:t>o</w:t>
      </w:r>
      <w:r w:rsidRPr="000F2D4D">
        <w:t>gen mellan departementet och verket är kon</w:t>
      </w:r>
      <w:r w:rsidRPr="000F2D4D">
        <w:softHyphen/>
        <w:t>struktiv och parterna uppger att den fyller en viktig funktion.</w:t>
      </w:r>
    </w:p>
    <w:p w:rsidR="00B83884" w:rsidRPr="000F2D4D" w:rsidRDefault="00B83884">
      <w:pPr>
        <w:pStyle w:val="Rubrik2"/>
      </w:pPr>
      <w:bookmarkStart w:id="63" w:name="_Toc21491600"/>
      <w:r w:rsidRPr="000F2D4D">
        <w:t>Regeringen utser styrelse och generaldirektör</w:t>
      </w:r>
      <w:bookmarkEnd w:id="63"/>
    </w:p>
    <w:p w:rsidR="00B83884" w:rsidRPr="000F2D4D" w:rsidRDefault="00B83884">
      <w:r w:rsidRPr="000F2D4D">
        <w:t>Vid sidan om förordningar och regleringsbrev styr regeringen Fortifikation</w:t>
      </w:r>
      <w:r w:rsidRPr="000F2D4D">
        <w:t>s</w:t>
      </w:r>
      <w:r w:rsidRPr="000F2D4D">
        <w:t xml:space="preserve">verket genom att tillsätta myndighetens styrelse och ledning. </w:t>
      </w:r>
    </w:p>
    <w:p w:rsidR="00B83884" w:rsidRPr="000F2D4D" w:rsidRDefault="00B83884">
      <w:pPr>
        <w:pStyle w:val="Normaltindrag"/>
      </w:pPr>
      <w:r w:rsidRPr="000F2D4D">
        <w:t>Fortifikationsverket leds av en styrelse med fullt ansvar. Styrel</w:t>
      </w:r>
      <w:r w:rsidRPr="000F2D4D">
        <w:softHyphen/>
        <w:t>sen ansvarar för att myndighetens verksamhet bedrivs i enlighet med de mål som rege</w:t>
      </w:r>
      <w:r w:rsidRPr="000F2D4D">
        <w:t>r</w:t>
      </w:r>
      <w:r w:rsidRPr="000F2D4D">
        <w:t>ingen satt upp. Under styrelsen har Fortifi</w:t>
      </w:r>
      <w:r w:rsidRPr="000F2D4D">
        <w:softHyphen/>
        <w:t>kationsverkets generaldirektör till uppgift att svara för den löpande verksamheten i enlighet med styrelsens direktiv och rik</w:t>
      </w:r>
      <w:r w:rsidRPr="000F2D4D">
        <w:t>t</w:t>
      </w:r>
      <w:r w:rsidRPr="000F2D4D">
        <w:t>linjer.</w:t>
      </w:r>
    </w:p>
    <w:p w:rsidR="00B83884" w:rsidRPr="000F2D4D" w:rsidRDefault="00B83884">
      <w:pPr>
        <w:pStyle w:val="Rubrik2"/>
      </w:pPr>
      <w:bookmarkStart w:id="64" w:name="_Toc21491601"/>
      <w:r w:rsidRPr="000F2D4D">
        <w:t>Återrapporteringen till regeringen och riksdagen</w:t>
      </w:r>
      <w:bookmarkEnd w:id="64"/>
    </w:p>
    <w:p w:rsidR="00B83884" w:rsidRPr="000F2D4D" w:rsidRDefault="00B83884">
      <w:pPr>
        <w:pStyle w:val="Rubrik3-Utannumrering"/>
      </w:pPr>
      <w:r w:rsidRPr="000F2D4D">
        <w:t>Fortifikationsverket har haft problem med återredovisningen till regeringen</w:t>
      </w:r>
    </w:p>
    <w:p w:rsidR="00B83884" w:rsidRPr="000F2D4D" w:rsidRDefault="00B83884">
      <w:r w:rsidRPr="000F2D4D">
        <w:t>Riksrevisionsverket (RRV) har till uppgift att på regeringens väg</w:t>
      </w:r>
      <w:r w:rsidRPr="000F2D4D">
        <w:softHyphen/>
        <w:t>nar granska de myndigheter som ligger under regeringen. I detta ligger att RRV granskar myndigheternas återrapportering till reg</w:t>
      </w:r>
      <w:r w:rsidRPr="000F2D4D">
        <w:t>e</w:t>
      </w:r>
      <w:r w:rsidRPr="000F2D4D">
        <w:softHyphen/>
        <w:t>r</w:t>
      </w:r>
      <w:r w:rsidRPr="000F2D4D">
        <w:softHyphen/>
        <w:t>ingen.</w:t>
      </w:r>
    </w:p>
    <w:p w:rsidR="00B83884" w:rsidRPr="000F2D4D" w:rsidRDefault="00B83884">
      <w:pPr>
        <w:pStyle w:val="Normaltindrag"/>
      </w:pPr>
      <w:r w:rsidRPr="000F2D4D">
        <w:t>En genomgång av RRV:s revisionsberättelser för Fortifika</w:t>
      </w:r>
      <w:r w:rsidRPr="000F2D4D">
        <w:softHyphen/>
        <w:t>tionsverket visar att RRV under de senaste åren riktat kritik mot myndighetens årsredovisning. Sedan myndigheten bildades har Fortifikationsverket haft tre orena rev</w:t>
      </w:r>
      <w:r w:rsidRPr="000F2D4D">
        <w:t>i</w:t>
      </w:r>
      <w:r w:rsidRPr="000F2D4D">
        <w:t>sionsberättelser. Kritiken handlar framför allt om att myndighetens löpande redovisning och interna kontroll inte har fungerat tillfredsstä</w:t>
      </w:r>
      <w:r w:rsidRPr="000F2D4D">
        <w:t>l</w:t>
      </w:r>
      <w:r w:rsidRPr="000F2D4D">
        <w:t xml:space="preserve">lande. </w:t>
      </w:r>
    </w:p>
    <w:p w:rsidR="00B83884" w:rsidRPr="000F2D4D" w:rsidRDefault="00B83884">
      <w:pPr>
        <w:pStyle w:val="Normaltindrag"/>
      </w:pPr>
      <w:r w:rsidRPr="000F2D4D">
        <w:t>Av revisionsberättelserna framgår vidare att Fortifikationsverket under åren vidtagit en rad åtgärder för att skärpa den interna kon</w:t>
      </w:r>
      <w:r w:rsidRPr="000F2D4D">
        <w:softHyphen/>
        <w:t>trollen och höja kvaliteten på återredovisningen till regeringen. Enligt RRV har verkets a</w:t>
      </w:r>
      <w:r w:rsidRPr="000F2D4D">
        <w:t>r</w:t>
      </w:r>
      <w:r w:rsidRPr="000F2D4D">
        <w:t>bete givit resultat. Efter hand har myn</w:t>
      </w:r>
      <w:r w:rsidRPr="000F2D4D">
        <w:softHyphen/>
        <w:t>dighetens återrapportering till rege</w:t>
      </w:r>
      <w:r w:rsidRPr="000F2D4D">
        <w:t>r</w:t>
      </w:r>
      <w:r w:rsidRPr="000F2D4D">
        <w:t>ingen förbättrats i många avs</w:t>
      </w:r>
      <w:r w:rsidRPr="000F2D4D">
        <w:t>e</w:t>
      </w:r>
      <w:r w:rsidRPr="000F2D4D">
        <w:softHyphen/>
        <w:t>enden.</w:t>
      </w:r>
    </w:p>
    <w:p w:rsidR="00B83884" w:rsidRPr="000F2D4D" w:rsidRDefault="00B83884">
      <w:pPr>
        <w:pStyle w:val="Rubrik4-Utannumrering"/>
      </w:pPr>
      <w:r w:rsidRPr="000F2D4D">
        <w:t>Invändning mot årsredovisningen 2001</w:t>
      </w:r>
    </w:p>
    <w:p w:rsidR="00B83884" w:rsidRPr="000F2D4D" w:rsidRDefault="00B83884">
      <w:r w:rsidRPr="000F2D4D">
        <w:t>I den senaste revisionsberättelsen har RRV uppmärksammat att Fortifik</w:t>
      </w:r>
      <w:r w:rsidRPr="000F2D4D">
        <w:t>a</w:t>
      </w:r>
      <w:r w:rsidRPr="000F2D4D">
        <w:t>tionsverket fortfarande har problem med sin återredovis</w:t>
      </w:r>
      <w:r w:rsidRPr="000F2D4D">
        <w:softHyphen/>
        <w:t>ning till regeringen. Enligt RRV finns det fel i Fortifikationsver</w:t>
      </w:r>
      <w:r w:rsidRPr="000F2D4D">
        <w:softHyphen/>
        <w:t xml:space="preserve">kets årsredovisning för år 2001 som är av väsentlig karaktär. Fortifikationsverket har därför fått en oren revisionsberättelse (RRV, Revisionsberättelse, dnr 30-2001-0439). </w:t>
      </w:r>
    </w:p>
    <w:p w:rsidR="00B83884" w:rsidRPr="000F2D4D" w:rsidRDefault="00B83884">
      <w:pPr>
        <w:pStyle w:val="Normaltindrag"/>
      </w:pPr>
      <w:r w:rsidRPr="000F2D4D">
        <w:t>Bland annat har Fortifikationsverket i årsredovisningen för år 2001 fela</w:t>
      </w:r>
      <w:r w:rsidRPr="000F2D4D">
        <w:t>k</w:t>
      </w:r>
      <w:r w:rsidRPr="000F2D4D">
        <w:t>tigt uppgivit att verket uppnått det besparingsmål på knappt 46 miljoner kronor som regeringen ålagt myndigheten. RRV konstaterade dock att Fort</w:t>
      </w:r>
      <w:r w:rsidRPr="000F2D4D">
        <w:t>i</w:t>
      </w:r>
      <w:r w:rsidRPr="000F2D4D">
        <w:t>fikationsverket endast hade sparat knappt 39 miljoner kronor, vilket innebar att det saknades ca 7 miljoner kronor för att verket skulle ha uppnått rege</w:t>
      </w:r>
      <w:r w:rsidRPr="000F2D4D">
        <w:t>r</w:t>
      </w:r>
      <w:r w:rsidRPr="000F2D4D">
        <w:t>ingens besp</w:t>
      </w:r>
      <w:r w:rsidRPr="000F2D4D">
        <w:t>a</w:t>
      </w:r>
      <w:r w:rsidRPr="000F2D4D">
        <w:softHyphen/>
        <w:t xml:space="preserve">ringsmål (RRV, Revisionsrapport, dnr 30-2001-0439).  </w:t>
      </w:r>
    </w:p>
    <w:p w:rsidR="00B83884" w:rsidRPr="000F2D4D" w:rsidRDefault="00B83884">
      <w:pPr>
        <w:pStyle w:val="Normaltindrag"/>
      </w:pPr>
      <w:r w:rsidRPr="000F2D4D">
        <w:t>RRV ser allvarligt på felaktigheten i årsredovisningen och har lämnat en invändning i revisionsberättelsen för år 2001. RRV har rekommenderat Fo</w:t>
      </w:r>
      <w:r w:rsidRPr="000F2D4D">
        <w:t>r</w:t>
      </w:r>
      <w:r w:rsidRPr="000F2D4D">
        <w:t>tifikationsverket att se över sina administrativa rutiner så att återrapport</w:t>
      </w:r>
      <w:r w:rsidRPr="000F2D4D">
        <w:t>e</w:t>
      </w:r>
      <w:r w:rsidRPr="000F2D4D">
        <w:t>ringen till regeringen framöver blir kva</w:t>
      </w:r>
      <w:r w:rsidRPr="000F2D4D">
        <w:softHyphen/>
        <w:t>litetssäkrad (RRV, Revisionsrapport, dnr 30-2001-0439).</w:t>
      </w:r>
    </w:p>
    <w:p w:rsidR="00B83884" w:rsidRPr="000F2D4D" w:rsidRDefault="00B83884">
      <w:pPr>
        <w:pStyle w:val="Normaltindrag"/>
      </w:pPr>
      <w:r w:rsidRPr="000F2D4D">
        <w:t>Fortifikationsverket har i en skrivelse tillbakavisat RRV:s kritik. Enligt Fortifikationsverkets beräkningar har myndigheten uppnått regeringens b</w:t>
      </w:r>
      <w:r w:rsidRPr="000F2D4D">
        <w:t>e</w:t>
      </w:r>
      <w:r w:rsidRPr="000F2D4D">
        <w:t>sparingsmål. Fortifikationsverket delar inte RRV:s bedömning att myndi</w:t>
      </w:r>
      <w:r w:rsidRPr="000F2D4D">
        <w:t>g</w:t>
      </w:r>
      <w:r w:rsidRPr="000F2D4D">
        <w:t>hetens årsredovisning inte i allt väsentligt är rättvisande (Fortifikationsve</w:t>
      </w:r>
      <w:r w:rsidRPr="000F2D4D">
        <w:t>r</w:t>
      </w:r>
      <w:r w:rsidRPr="000F2D4D">
        <w:t>ket, dnr 1433/02A).</w:t>
      </w:r>
    </w:p>
    <w:p w:rsidR="00B83884" w:rsidRPr="000F2D4D" w:rsidRDefault="00B83884">
      <w:pPr>
        <w:pStyle w:val="Rubrik3-Utannumrering"/>
      </w:pPr>
      <w:r w:rsidRPr="000F2D4D">
        <w:t>Regeringens rapportering till riksdagen</w:t>
      </w:r>
    </w:p>
    <w:p w:rsidR="00B83884" w:rsidRPr="000F2D4D" w:rsidRDefault="00B83884">
      <w:r w:rsidRPr="000F2D4D">
        <w:t>Budgetpropositionen utgör ett viktigt underlag för riksdagens år</w:t>
      </w:r>
      <w:r w:rsidRPr="000F2D4D">
        <w:softHyphen/>
        <w:t xml:space="preserve">liga beslut om anslag för olika utgiftsområden och verksamheter. Riksdagen behöver viss information inför sitt budgetbeslut för att kunna göra en självständig bedömning av verksamheten. </w:t>
      </w:r>
    </w:p>
    <w:p w:rsidR="00B83884" w:rsidRPr="000F2D4D" w:rsidRDefault="00B83884">
      <w:pPr>
        <w:pStyle w:val="Normaltindrag"/>
      </w:pPr>
      <w:r w:rsidRPr="000F2D4D">
        <w:t>I budgetpropositionen ska regeringen lämna information om olika ver</w:t>
      </w:r>
      <w:r w:rsidRPr="000F2D4D">
        <w:t>k</w:t>
      </w:r>
      <w:r w:rsidRPr="000F2D4D">
        <w:t>samheter samt resultaten under föregående budgetår. Reger</w:t>
      </w:r>
      <w:r w:rsidRPr="000F2D4D">
        <w:softHyphen/>
        <w:t>ingen har till uppgift att med utgångspunkt från en bedöm</w:t>
      </w:r>
      <w:r w:rsidRPr="000F2D4D">
        <w:softHyphen/>
        <w:t>ning av riksdagens inform</w:t>
      </w:r>
      <w:r w:rsidRPr="000F2D4D">
        <w:t>a</w:t>
      </w:r>
      <w:r w:rsidRPr="000F2D4D">
        <w:t>tionsbehov bestämma hur budgetpro</w:t>
      </w:r>
      <w:r w:rsidRPr="000F2D4D">
        <w:softHyphen/>
        <w:t>positionen ska utformas och vilket inn</w:t>
      </w:r>
      <w:r w:rsidRPr="000F2D4D">
        <w:t>e</w:t>
      </w:r>
      <w:r w:rsidRPr="000F2D4D">
        <w:t>håll den ska ha.</w:t>
      </w:r>
    </w:p>
    <w:p w:rsidR="00B83884" w:rsidRPr="000F2D4D" w:rsidRDefault="00B83884">
      <w:pPr>
        <w:pStyle w:val="Rubrik4-Utannumrering"/>
      </w:pPr>
      <w:r w:rsidRPr="000F2D4D">
        <w:t>Endast ekonomisk redovisning</w:t>
      </w:r>
    </w:p>
    <w:p w:rsidR="00B83884" w:rsidRPr="000F2D4D" w:rsidRDefault="00B83884">
      <w:r w:rsidRPr="000F2D4D">
        <w:t>En genomgång av de senaste årens budgetpropositioner visar att regeringens resultatredovisning av Fortifikationsverkets verksam</w:t>
      </w:r>
      <w:r w:rsidRPr="000F2D4D">
        <w:softHyphen/>
        <w:t>het endast omfattas av en kort ekonomisk redovisning. Med hjälp av en tabell redogör regeringen för det ekonomiska läget och läm</w:t>
      </w:r>
      <w:r w:rsidRPr="000F2D4D">
        <w:softHyphen/>
        <w:t>nar förslag om låneram och investering</w:t>
      </w:r>
      <w:r w:rsidRPr="000F2D4D">
        <w:t>s</w:t>
      </w:r>
      <w:r w:rsidRPr="000F2D4D">
        <w:t xml:space="preserve">plan. </w:t>
      </w:r>
    </w:p>
    <w:p w:rsidR="00B83884" w:rsidRPr="000F2D4D" w:rsidRDefault="00B83884">
      <w:pPr>
        <w:pStyle w:val="Normaltindrag"/>
      </w:pPr>
      <w:r w:rsidRPr="000F2D4D">
        <w:t>I budgetpropositionen finns det inga uppgifter om hur väl Fort</w:t>
      </w:r>
      <w:r w:rsidRPr="000F2D4D">
        <w:t>i</w:t>
      </w:r>
      <w:r w:rsidRPr="000F2D4D">
        <w:softHyphen/>
        <w:t>fikations</w:t>
      </w:r>
      <w:r w:rsidRPr="000F2D4D">
        <w:softHyphen/>
        <w:t>verket fungerar som myndighet eller på vilket sätt verket företräder staten i sin roll som förvaltare.</w:t>
      </w:r>
    </w:p>
    <w:p w:rsidR="00B83884" w:rsidRPr="000F2D4D" w:rsidRDefault="00B83884">
      <w:pPr>
        <w:pStyle w:val="Normaltindrag"/>
      </w:pPr>
    </w:p>
    <w:p w:rsidR="00B83884" w:rsidRPr="000F2D4D" w:rsidRDefault="00B83884">
      <w:pPr>
        <w:pStyle w:val="Rubrik1"/>
      </w:pPr>
      <w:r w:rsidRPr="000F2D4D">
        <w:br w:type="page"/>
      </w:r>
      <w:bookmarkStart w:id="65" w:name="_Toc9821578"/>
      <w:bookmarkStart w:id="66" w:name="_Toc21491602"/>
      <w:r w:rsidRPr="000F2D4D">
        <w:t>Regeringens styrning av Försvarsmakten</w:t>
      </w:r>
      <w:bookmarkEnd w:id="65"/>
      <w:bookmarkEnd w:id="66"/>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Regeringen har delegerat fastighetsfrågorna till Fö</w:t>
      </w:r>
      <w:r w:rsidRPr="000F2D4D">
        <w:t>r</w:t>
      </w:r>
      <w:r w:rsidRPr="000F2D4D">
        <w:t>svarsmakten och Fortifikationsverket. Trots att försvarets fast</w:t>
      </w:r>
      <w:r w:rsidRPr="000F2D4D">
        <w:softHyphen/>
        <w:t>igheter kostar ca 3 000 miljoner kronor per år har regeringen inte ställt krav på Försvar</w:t>
      </w:r>
      <w:r w:rsidRPr="000F2D4D">
        <w:t>s</w:t>
      </w:r>
      <w:r w:rsidRPr="000F2D4D">
        <w:t>makten i regleringsbrevet vad gäller t.ex. effektivitet i lokalförsörjningen. Samtidigt visar studier att reger</w:t>
      </w:r>
      <w:r w:rsidRPr="000F2D4D">
        <w:softHyphen/>
        <w:t>ingen i övrigt anser det nödvändigt att detal</w:t>
      </w:r>
      <w:r w:rsidRPr="000F2D4D">
        <w:t>j</w:t>
      </w:r>
      <w:r w:rsidRPr="000F2D4D">
        <w:t>styra Försvarsma</w:t>
      </w:r>
      <w:r w:rsidRPr="000F2D4D">
        <w:t>k</w:t>
      </w:r>
      <w:r w:rsidRPr="000F2D4D">
        <w:t>ten.</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I fastighetsfrågor är inte Försvarsdepartementets kontakter med Försvar</w:t>
      </w:r>
      <w:r w:rsidRPr="000F2D4D">
        <w:t>s</w:t>
      </w:r>
      <w:r w:rsidRPr="000F2D4D">
        <w:t>makten lika väl utvecklade som Finansdepartementets kontakter med Fortif</w:t>
      </w:r>
      <w:r w:rsidRPr="000F2D4D">
        <w:t>i</w:t>
      </w:r>
      <w:r w:rsidRPr="000F2D4D">
        <w:t>kationsverket. Vid konflikter mellan myn</w:t>
      </w:r>
      <w:r w:rsidRPr="000F2D4D">
        <w:softHyphen/>
        <w:t>digheterna har inte Försvarsmakten samma stöd från Försvarsde</w:t>
      </w:r>
      <w:r w:rsidRPr="000F2D4D">
        <w:softHyphen/>
        <w:t>partementet som Fortifikationsverket har av Finansdepa</w:t>
      </w:r>
      <w:r w:rsidRPr="000F2D4D">
        <w:t>r</w:t>
      </w:r>
      <w:r w:rsidRPr="000F2D4D">
        <w:t>tementet.</w:t>
      </w:r>
    </w:p>
    <w:p w:rsidR="00B83884" w:rsidRPr="000F2D4D" w:rsidRDefault="00B83884">
      <w:pPr>
        <w:pStyle w:val="Rubrik2"/>
      </w:pPr>
      <w:bookmarkStart w:id="67" w:name="_Toc21491603"/>
      <w:r w:rsidRPr="000F2D4D">
        <w:t>Regeringens formella styrning</w:t>
      </w:r>
      <w:bookmarkEnd w:id="67"/>
    </w:p>
    <w:p w:rsidR="00B83884" w:rsidRPr="000F2D4D" w:rsidRDefault="00B83884">
      <w:pPr>
        <w:pStyle w:val="Rubrik3-Utannumrering"/>
      </w:pPr>
      <w:r w:rsidRPr="000F2D4D">
        <w:t>Regeringen beslutar om förordningar och utser Försvarsmaktens ledning</w:t>
      </w:r>
    </w:p>
    <w:p w:rsidR="00B83884" w:rsidRPr="000F2D4D" w:rsidRDefault="00B83884">
      <w:r w:rsidRPr="000F2D4D">
        <w:t>På samma sätt som med Fortifikationsverket utser regeringen Fö</w:t>
      </w:r>
      <w:r w:rsidRPr="000F2D4D">
        <w:t>r</w:t>
      </w:r>
      <w:r w:rsidRPr="000F2D4D">
        <w:softHyphen/>
        <w:t>svarsmaktens ledning. Regeringen beslutar även om vissa andra högre tjän</w:t>
      </w:r>
      <w:r w:rsidRPr="000F2D4D">
        <w:t>s</w:t>
      </w:r>
      <w:r w:rsidRPr="000F2D4D">
        <w:t>ter i fö</w:t>
      </w:r>
      <w:r w:rsidRPr="000F2D4D">
        <w:t>r</w:t>
      </w:r>
      <w:r w:rsidRPr="000F2D4D">
        <w:t>svaret.</w:t>
      </w:r>
    </w:p>
    <w:p w:rsidR="00B83884" w:rsidRPr="000F2D4D" w:rsidRDefault="00B83884">
      <w:pPr>
        <w:pStyle w:val="Normaltindrag"/>
      </w:pPr>
      <w:r w:rsidRPr="000F2D4D">
        <w:t>Regeringen styr också Försvarsmakten med hjälp av en rad all</w:t>
      </w:r>
      <w:r w:rsidRPr="000F2D4D">
        <w:softHyphen/>
        <w:t>männa fö</w:t>
      </w:r>
      <w:r w:rsidRPr="000F2D4D">
        <w:t>r</w:t>
      </w:r>
      <w:r w:rsidRPr="000F2D4D">
        <w:t>ordningar. Av förordning (1993:528) om statliga myn</w:t>
      </w:r>
      <w:r w:rsidRPr="000F2D4D">
        <w:softHyphen/>
        <w:t>digheters lokalförsör</w:t>
      </w:r>
      <w:r w:rsidRPr="000F2D4D">
        <w:t>j</w:t>
      </w:r>
      <w:r w:rsidRPr="000F2D4D">
        <w:t>ning framgår bl.a. att Försvarsmakten och alla andra myndigheter ansvarar för sin egen loka</w:t>
      </w:r>
      <w:r w:rsidRPr="000F2D4D">
        <w:t>l</w:t>
      </w:r>
      <w:r w:rsidRPr="000F2D4D">
        <w:t>försörjning.</w:t>
      </w:r>
    </w:p>
    <w:p w:rsidR="00B83884" w:rsidRPr="000F2D4D" w:rsidRDefault="00B83884">
      <w:pPr>
        <w:pStyle w:val="Normaltindrag"/>
      </w:pPr>
      <w:r w:rsidRPr="000F2D4D">
        <w:t>Vid sidan om de mera allmänna förordningarna reglerar reger</w:t>
      </w:r>
      <w:r w:rsidRPr="000F2D4D">
        <w:softHyphen/>
        <w:t>ingen Fö</w:t>
      </w:r>
      <w:r w:rsidRPr="000F2D4D">
        <w:t>r</w:t>
      </w:r>
      <w:r w:rsidRPr="000F2D4D">
        <w:t>svarsmaktens uppgifter och ledningsform med förord</w:t>
      </w:r>
      <w:r w:rsidRPr="000F2D4D">
        <w:softHyphen/>
        <w:t>ning (2000:555) med instruktion för Försvarsmakten.</w:t>
      </w:r>
    </w:p>
    <w:p w:rsidR="00B83884" w:rsidRPr="000F2D4D" w:rsidRDefault="00B83884">
      <w:pPr>
        <w:pStyle w:val="Normaltindrag"/>
      </w:pPr>
      <w:r w:rsidRPr="000F2D4D">
        <w:t>Varken i instruktionen till Försvarsmakten eller i någon annan förordning finns det uppgifter om hur Försvarsmakten ska agera som hyresgäst i sin relation till Fortifikationsve</w:t>
      </w:r>
      <w:r w:rsidRPr="000F2D4D">
        <w:t>r</w:t>
      </w:r>
      <w:r w:rsidRPr="000F2D4D">
        <w:t xml:space="preserve">ket. </w:t>
      </w:r>
    </w:p>
    <w:p w:rsidR="00B83884" w:rsidRPr="000F2D4D" w:rsidRDefault="00B83884">
      <w:pPr>
        <w:pStyle w:val="Rubrik3-Utannumrering"/>
      </w:pPr>
      <w:r w:rsidRPr="000F2D4D">
        <w:t>Regeringens regleringsbrev till Försvarsmakten</w:t>
      </w:r>
    </w:p>
    <w:p w:rsidR="00B83884" w:rsidRPr="000F2D4D" w:rsidRDefault="00B83884">
      <w:r w:rsidRPr="000F2D4D">
        <w:t>En genomgång av regleringsbrev till Försvarsmakten visar att regeringen varit återhållsam med att styra myndigheten i fasti</w:t>
      </w:r>
      <w:r w:rsidRPr="000F2D4D">
        <w:t>g</w:t>
      </w:r>
      <w:r w:rsidRPr="000F2D4D">
        <w:softHyphen/>
        <w:t xml:space="preserve">hetsfrågor. </w:t>
      </w:r>
    </w:p>
    <w:p w:rsidR="00B83884" w:rsidRPr="000F2D4D" w:rsidRDefault="00B83884">
      <w:pPr>
        <w:pStyle w:val="Normaltindrag"/>
      </w:pPr>
      <w:r w:rsidRPr="000F2D4D">
        <w:t>Visserligen nämner regeringen att anslagsfinansierade anlägg</w:t>
      </w:r>
      <w:r w:rsidRPr="000F2D4D">
        <w:softHyphen/>
        <w:t>ningar ska byggas så att de kan användas mot nya hot och risker som kan uppstå. Det krävs också regeringsbeslut för alla anslags</w:t>
      </w:r>
      <w:r w:rsidRPr="000F2D4D">
        <w:softHyphen/>
        <w:t>finansierade anläggningar som beräknas kosta mer än 30 miljoner kr</w:t>
      </w:r>
      <w:r w:rsidRPr="000F2D4D">
        <w:t>o</w:t>
      </w:r>
      <w:r w:rsidRPr="000F2D4D">
        <w:t>nor.</w:t>
      </w:r>
    </w:p>
    <w:p w:rsidR="00B83884" w:rsidRPr="000F2D4D" w:rsidRDefault="00B83884">
      <w:pPr>
        <w:pStyle w:val="Normaltindrag"/>
      </w:pPr>
      <w:r w:rsidRPr="000F2D4D">
        <w:t>I regleringsbrevet finns emellertid inget om Försvarsmaktens roll som h</w:t>
      </w:r>
      <w:r w:rsidRPr="000F2D4D">
        <w:t>y</w:t>
      </w:r>
      <w:r w:rsidRPr="000F2D4D">
        <w:t>resgäst eller hur man ska förhålla sig till Fortifika</w:t>
      </w:r>
      <w:r w:rsidRPr="000F2D4D">
        <w:softHyphen/>
        <w:t>tionsverket. Inte heller ställer regeringen några krav i reglerings</w:t>
      </w:r>
      <w:r w:rsidRPr="000F2D4D">
        <w:softHyphen/>
        <w:t>brevet på effektiv lokalförsör</w:t>
      </w:r>
      <w:r w:rsidRPr="000F2D4D">
        <w:t>j</w:t>
      </w:r>
      <w:r w:rsidRPr="000F2D4D">
        <w:t>ning.</w:t>
      </w:r>
    </w:p>
    <w:p w:rsidR="00B83884" w:rsidRPr="000F2D4D" w:rsidRDefault="00B83884">
      <w:pPr>
        <w:pStyle w:val="Rubrik4-Utannumrering"/>
      </w:pPr>
      <w:r w:rsidRPr="000F2D4D">
        <w:t>Regeringen vill inte detaljstyra i fastighetsfrågor</w:t>
      </w:r>
    </w:p>
    <w:p w:rsidR="00B83884" w:rsidRPr="000F2D4D" w:rsidRDefault="00B83884">
      <w:r w:rsidRPr="000F2D4D">
        <w:t>Tjänstemän i Försvarsdepartementet har förklarat att fastighetsre</w:t>
      </w:r>
      <w:r w:rsidRPr="000F2D4D">
        <w:softHyphen/>
        <w:t>formen syftade till att delegera fastighetsfrågorna till Försvars</w:t>
      </w:r>
      <w:r w:rsidRPr="000F2D4D">
        <w:softHyphen/>
        <w:t>makten och Fortifik</w:t>
      </w:r>
      <w:r w:rsidRPr="000F2D4D">
        <w:t>a</w:t>
      </w:r>
      <w:r w:rsidRPr="000F2D4D">
        <w:t>tionsverket. Den återhållsamma styrningen i regleringsbrevet är ett utslag av att regeringen inte i onödan vill gå in och detal</w:t>
      </w:r>
      <w:r w:rsidRPr="000F2D4D">
        <w:t>j</w:t>
      </w:r>
      <w:r w:rsidRPr="000F2D4D">
        <w:t>styra i myndighetsfrågor.</w:t>
      </w:r>
    </w:p>
    <w:p w:rsidR="00B83884" w:rsidRPr="000F2D4D" w:rsidRDefault="00B83884">
      <w:pPr>
        <w:pStyle w:val="Normaltindrag"/>
        <w:rPr>
          <w:i/>
        </w:rPr>
      </w:pPr>
      <w:r w:rsidRPr="000F2D4D">
        <w:t>Tjänstemän i Försvarsdepartementet uppger att departementet hållit sig i</w:t>
      </w:r>
      <w:r w:rsidRPr="000F2D4D">
        <w:t>n</w:t>
      </w:r>
      <w:r w:rsidRPr="000F2D4D">
        <w:t>formerat om hur myndigheterna samverkat. För</w:t>
      </w:r>
      <w:r w:rsidRPr="000F2D4D">
        <w:softHyphen/>
        <w:t>svarsdepartementet och F</w:t>
      </w:r>
      <w:r w:rsidRPr="000F2D4D">
        <w:t>i</w:t>
      </w:r>
      <w:r w:rsidRPr="000F2D4D">
        <w:t>nansdepartementet har uppmärksammat att man i Försvarsmakten och Fort</w:t>
      </w:r>
      <w:r w:rsidRPr="000F2D4D">
        <w:t>i</w:t>
      </w:r>
      <w:r w:rsidRPr="000F2D4D">
        <w:t>fikationsverket till viss del haft olika uppfattning om myndigheternas ansvar och roller. Reger</w:t>
      </w:r>
      <w:r w:rsidRPr="000F2D4D">
        <w:softHyphen/>
        <w:t>ingen beslutade därför med regleringsbrevet för år 2001 att För</w:t>
      </w:r>
      <w:r w:rsidRPr="000F2D4D">
        <w:softHyphen/>
        <w:t>svarsmakten och Fortifikationsverket i samverkan skulle upprätta en överenskommelse som tydliggjorde myndigheternas ansvar och roller. Från år 2002 gäller en ny och tydligare överenskommelse mellan myndigheterna</w:t>
      </w:r>
      <w:r w:rsidRPr="000F2D4D">
        <w:t xml:space="preserve"> (den nya överenskommelsen behandlas i avsnitt </w:t>
      </w:r>
      <w:r w:rsidRPr="000F2D4D">
        <w:rPr>
          <w:i/>
        </w:rPr>
        <w:t>10.4 Myndigheterna siktar framåt).</w:t>
      </w:r>
    </w:p>
    <w:p w:rsidR="00B83884" w:rsidRPr="000F2D4D" w:rsidRDefault="00B83884">
      <w:pPr>
        <w:pStyle w:val="Rubrik4-Utannumrering"/>
      </w:pPr>
      <w:r w:rsidRPr="000F2D4D">
        <w:t>Regeringen ställer en massa andra detaljkrav på Försvarsmakten</w:t>
      </w:r>
    </w:p>
    <w:p w:rsidR="00B83884" w:rsidRPr="000F2D4D" w:rsidRDefault="00B83884">
      <w:r w:rsidRPr="000F2D4D">
        <w:t>Trots att försvarsfastigheterna kostar Försvarsmakten omkring      3 000 miljoner kronor per år har regeringen inte ställt krav på Försvarsmakten i regleringsbrevet när det gäller t.ex. effektivitet i lokalfö</w:t>
      </w:r>
      <w:r w:rsidRPr="000F2D4D">
        <w:t>r</w:t>
      </w:r>
      <w:r w:rsidRPr="000F2D4D">
        <w:softHyphen/>
        <w:t xml:space="preserve">sörjningen. </w:t>
      </w:r>
    </w:p>
    <w:p w:rsidR="00B83884" w:rsidRPr="000F2D4D" w:rsidRDefault="00B83884">
      <w:pPr>
        <w:pStyle w:val="Normaltindrag"/>
      </w:pPr>
      <w:r w:rsidRPr="000F2D4D">
        <w:t>Samtidigt visar studier att regeringen i övrigt detaljstyr För</w:t>
      </w:r>
      <w:r w:rsidRPr="000F2D4D">
        <w:softHyphen/>
        <w:t>svarsmakten. Försvarets forskningsanstalt (FOA) konstaterade hösten 2000 att regeringen i regleringsbrevet ställde drygt 125 olika återrapporteringskrav på Försvar</w:t>
      </w:r>
      <w:r w:rsidRPr="000F2D4D">
        <w:t>s</w:t>
      </w:r>
      <w:r w:rsidRPr="000F2D4D">
        <w:t>makten (</w:t>
      </w:r>
      <w:r w:rsidRPr="000F2D4D">
        <w:rPr>
          <w:i/>
        </w:rPr>
        <w:t>Den problemat</w:t>
      </w:r>
      <w:r w:rsidRPr="000F2D4D">
        <w:rPr>
          <w:i/>
        </w:rPr>
        <w:softHyphen/>
        <w:t>iska styrningen,</w:t>
      </w:r>
      <w:r w:rsidRPr="000F2D4D">
        <w:t xml:space="preserve"> FOA 2000). Enligt FOA frågade regeringen fram</w:t>
      </w:r>
      <w:r w:rsidRPr="000F2D4D">
        <w:softHyphen/>
        <w:t>för allt efter detaljerad information som varken var analys</w:t>
      </w:r>
      <w:r w:rsidRPr="000F2D4D">
        <w:t>e</w:t>
      </w:r>
      <w:r w:rsidRPr="000F2D4D">
        <w:t>rad eller förklarade bakomliggande samband. FOA konstaterar att de detalj</w:t>
      </w:r>
      <w:r w:rsidRPr="000F2D4D">
        <w:t>e</w:t>
      </w:r>
      <w:r w:rsidRPr="000F2D4D">
        <w:t>rade återrapporteringskraven entydigt tyder på att Försvars</w:t>
      </w:r>
      <w:r w:rsidRPr="000F2D4D">
        <w:softHyphen/>
        <w:t>departementet strävar efter en i det närmaste fullständig insyn i oc</w:t>
      </w:r>
      <w:r w:rsidRPr="000F2D4D">
        <w:t>h kon</w:t>
      </w:r>
      <w:r w:rsidRPr="000F2D4D">
        <w:softHyphen/>
        <w:t>troll av Försvar</w:t>
      </w:r>
      <w:r w:rsidRPr="000F2D4D">
        <w:t>s</w:t>
      </w:r>
      <w:r w:rsidRPr="000F2D4D">
        <w:t>maktens verksamhet (</w:t>
      </w:r>
      <w:r w:rsidRPr="000F2D4D">
        <w:rPr>
          <w:i/>
        </w:rPr>
        <w:t>Den problematiska sty</w:t>
      </w:r>
      <w:r w:rsidRPr="000F2D4D">
        <w:rPr>
          <w:i/>
        </w:rPr>
        <w:t>r</w:t>
      </w:r>
      <w:r w:rsidRPr="000F2D4D">
        <w:rPr>
          <w:i/>
        </w:rPr>
        <w:t>ningen,</w:t>
      </w:r>
      <w:r w:rsidRPr="000F2D4D">
        <w:t xml:space="preserve"> FOA 2000).</w:t>
      </w:r>
    </w:p>
    <w:p w:rsidR="00B83884" w:rsidRPr="000F2D4D" w:rsidRDefault="00B83884">
      <w:pPr>
        <w:pStyle w:val="Rubrik2"/>
      </w:pPr>
      <w:bookmarkStart w:id="68" w:name="_Toc21491604"/>
      <w:r w:rsidRPr="000F2D4D">
        <w:t>Den informella styrningen</w:t>
      </w:r>
      <w:bookmarkEnd w:id="68"/>
    </w:p>
    <w:p w:rsidR="00B83884" w:rsidRPr="000F2D4D" w:rsidRDefault="00B83884">
      <w:r w:rsidRPr="000F2D4D">
        <w:t>Försvarsdepartementets resultat- och budgetdialog med Försvars</w:t>
      </w:r>
      <w:r w:rsidRPr="000F2D4D">
        <w:softHyphen/>
        <w:t>makten är utformad enligt samma principer som Finansdeparte</w:t>
      </w:r>
      <w:r w:rsidRPr="000F2D4D">
        <w:softHyphen/>
        <w:t>mentets informella di</w:t>
      </w:r>
      <w:r w:rsidRPr="000F2D4D">
        <w:t>a</w:t>
      </w:r>
      <w:r w:rsidRPr="000F2D4D">
        <w:t>log med Fortifikationsverket. Kontakterna mellan departementet och Fö</w:t>
      </w:r>
      <w:r w:rsidRPr="000F2D4D">
        <w:t>r</w:t>
      </w:r>
      <w:r w:rsidRPr="000F2D4D">
        <w:t>svarsmakten brukar vara mest inten</w:t>
      </w:r>
      <w:r w:rsidRPr="000F2D4D">
        <w:softHyphen/>
        <w:t>siv under våren då resultatdialogen hålls och på hösten inför d</w:t>
      </w:r>
      <w:r w:rsidRPr="000F2D4D">
        <w:t>e</w:t>
      </w:r>
      <w:r w:rsidRPr="000F2D4D">
        <w:softHyphen/>
        <w:t>partementets arbete med regleringsbrevet.</w:t>
      </w:r>
    </w:p>
    <w:p w:rsidR="00B83884" w:rsidRPr="000F2D4D" w:rsidRDefault="00B83884">
      <w:pPr>
        <w:pStyle w:val="Normaltindrag"/>
      </w:pPr>
      <w:r w:rsidRPr="000F2D4D">
        <w:t>Vid sidan om budget- och resultatdialogen har Försvarsdeparte</w:t>
      </w:r>
      <w:r w:rsidRPr="000F2D4D">
        <w:softHyphen/>
        <w:t>mentet r</w:t>
      </w:r>
      <w:r w:rsidRPr="000F2D4D">
        <w:t>e</w:t>
      </w:r>
      <w:r w:rsidRPr="000F2D4D">
        <w:t>gelbundna kontakter med Försvarsmaktens ledning för att diskutera olika sakfrågor. Kontakterna är i stor utsträckning händelsestyrda och beror på det aktuella informationsbehovet hos respektive partner. På motsvarande sätt är de informella kontakt</w:t>
      </w:r>
      <w:r w:rsidRPr="000F2D4D">
        <w:softHyphen/>
        <w:t>erna utformade på handläggarnivå.</w:t>
      </w:r>
    </w:p>
    <w:p w:rsidR="00B83884" w:rsidRPr="000F2D4D" w:rsidRDefault="00B83884">
      <w:pPr>
        <w:pStyle w:val="Rubrik3-Utannumrering"/>
      </w:pPr>
      <w:r w:rsidRPr="000F2D4D">
        <w:t>Fastigheter är ingen kärnverksamhet i Försvarsmakten</w:t>
      </w:r>
    </w:p>
    <w:p w:rsidR="00B83884" w:rsidRPr="000F2D4D" w:rsidRDefault="00B83884">
      <w:r w:rsidRPr="000F2D4D">
        <w:t>Varken i Försvarsmakten eller i relationen mellan myndigheten och Fö</w:t>
      </w:r>
      <w:r w:rsidRPr="000F2D4D">
        <w:t>r</w:t>
      </w:r>
      <w:r w:rsidRPr="000F2D4D">
        <w:t>svarsdepartementet finns det något formellt hinder att föra fram fastighet</w:t>
      </w:r>
      <w:r w:rsidRPr="000F2D4D">
        <w:t>s</w:t>
      </w:r>
      <w:r w:rsidRPr="000F2D4D">
        <w:t xml:space="preserve">frågor. </w:t>
      </w:r>
    </w:p>
    <w:p w:rsidR="00B83884" w:rsidRPr="000F2D4D" w:rsidRDefault="00B83884">
      <w:pPr>
        <w:pStyle w:val="Normaltindrag"/>
      </w:pPr>
      <w:r w:rsidRPr="000F2D4D">
        <w:t>De som arbetar med fastigheter i Försvarsmakten upplever dock att man har begränsade möjligheter att lyfta fram frågorna till myndighetsledningen och till Försvarsd</w:t>
      </w:r>
      <w:r w:rsidRPr="000F2D4D">
        <w:t>e</w:t>
      </w:r>
      <w:r w:rsidRPr="000F2D4D">
        <w:t xml:space="preserve">partementet. </w:t>
      </w:r>
    </w:p>
    <w:p w:rsidR="00B83884" w:rsidRPr="000F2D4D" w:rsidRDefault="00B83884">
      <w:pPr>
        <w:pStyle w:val="Normaltindrag"/>
      </w:pPr>
      <w:r w:rsidRPr="000F2D4D">
        <w:t>Orsaken är att fastigheter inte är en kärnverksamhet i Försvars</w:t>
      </w:r>
      <w:r w:rsidRPr="000F2D4D">
        <w:softHyphen/>
        <w:t>makten. Grunden för Försvarsmaktens verksamhet är att försvara landet, hävda la</w:t>
      </w:r>
      <w:r w:rsidRPr="000F2D4D">
        <w:t>n</w:t>
      </w:r>
      <w:r w:rsidRPr="000F2D4D">
        <w:t>dets territoriella integritet, bidra till fred och sä</w:t>
      </w:r>
      <w:r w:rsidRPr="000F2D4D">
        <w:softHyphen/>
        <w:t>kerhet i världen och stärka det svenska samhället vid svåra på</w:t>
      </w:r>
      <w:r w:rsidRPr="000F2D4D">
        <w:softHyphen/>
        <w:t>frestningar. Fastigheterna utgör endast en stödfunktion till kärn</w:t>
      </w:r>
      <w:r w:rsidRPr="000F2D4D">
        <w:softHyphen/>
        <w:t>verksamh</w:t>
      </w:r>
      <w:r w:rsidRPr="000F2D4D">
        <w:t>e</w:t>
      </w:r>
      <w:r w:rsidRPr="000F2D4D">
        <w:t xml:space="preserve">ten. </w:t>
      </w:r>
    </w:p>
    <w:p w:rsidR="00B83884" w:rsidRPr="000F2D4D" w:rsidRDefault="00B83884">
      <w:pPr>
        <w:pStyle w:val="Normaltindrag"/>
      </w:pPr>
      <w:r w:rsidRPr="000F2D4D">
        <w:t>För försvarsledningen utgör fastigheter endast en liten del av Försvar</w:t>
      </w:r>
      <w:r w:rsidRPr="000F2D4D">
        <w:t>s</w:t>
      </w:r>
      <w:r w:rsidRPr="000F2D4D">
        <w:t>maktens totala verksamhet. Försvarsledningen har därför begränsade föru</w:t>
      </w:r>
      <w:r w:rsidRPr="000F2D4D">
        <w:t>t</w:t>
      </w:r>
      <w:r w:rsidRPr="000F2D4D">
        <w:t>sättningar att sätta sig in i och engagera sig i fa</w:t>
      </w:r>
      <w:r w:rsidRPr="000F2D4D">
        <w:t>s</w:t>
      </w:r>
      <w:r w:rsidRPr="000F2D4D">
        <w:softHyphen/>
        <w:t>tighetsfrågorna.</w:t>
      </w:r>
    </w:p>
    <w:p w:rsidR="00B83884" w:rsidRPr="000F2D4D" w:rsidRDefault="00B83884">
      <w:pPr>
        <w:pStyle w:val="Rubrik3-Utannumrering"/>
      </w:pPr>
      <w:r w:rsidRPr="000F2D4D">
        <w:t>I Fortifikationsverket är fastigheterna kärnverksamheten</w:t>
      </w:r>
    </w:p>
    <w:p w:rsidR="00B83884" w:rsidRPr="000F2D4D" w:rsidRDefault="00B83884">
      <w:r w:rsidRPr="000F2D4D">
        <w:t>För Fortifikationsverket är fastigheterna kärnverksamheten. I Fö</w:t>
      </w:r>
      <w:r w:rsidRPr="000F2D4D">
        <w:t>r</w:t>
      </w:r>
      <w:r w:rsidRPr="000F2D4D">
        <w:softHyphen/>
        <w:t>svars</w:t>
      </w:r>
      <w:r w:rsidRPr="000F2D4D">
        <w:softHyphen/>
        <w:t>makten ser man att det finns en stor skillnad mellan hur Forti</w:t>
      </w:r>
      <w:r w:rsidRPr="000F2D4D">
        <w:softHyphen/>
        <w:t>fikationsverkets ledning och försvarsledningen engagerar sig i fastigheterna. Verkets ledning är mycket insatt och aktiv i kon</w:t>
      </w:r>
      <w:r w:rsidRPr="000F2D4D">
        <w:softHyphen/>
        <w:t>takterna med Finansdepartementet och Fö</w:t>
      </w:r>
      <w:r w:rsidRPr="000F2D4D">
        <w:t>r</w:t>
      </w:r>
      <w:r w:rsidRPr="000F2D4D">
        <w:t xml:space="preserve">svarsmakten. </w:t>
      </w:r>
    </w:p>
    <w:p w:rsidR="00B83884" w:rsidRPr="000F2D4D" w:rsidRDefault="00B83884">
      <w:pPr>
        <w:pStyle w:val="Normaltindrag"/>
      </w:pPr>
      <w:r w:rsidRPr="000F2D4D">
        <w:t>I Försvarsmakten ser man att detta förhållande även uppstår i myndigh</w:t>
      </w:r>
      <w:r w:rsidRPr="000F2D4D">
        <w:t>e</w:t>
      </w:r>
      <w:r w:rsidRPr="000F2D4D">
        <w:t>ternas kontakter med respektive departement. Genom att ledningen för Fort</w:t>
      </w:r>
      <w:r w:rsidRPr="000F2D4D">
        <w:t>i</w:t>
      </w:r>
      <w:r w:rsidRPr="000F2D4D">
        <w:t>fikationsverket är engagerad och har täta kon</w:t>
      </w:r>
      <w:r w:rsidRPr="000F2D4D">
        <w:softHyphen/>
        <w:t>takter med Finans</w:t>
      </w:r>
      <w:r w:rsidRPr="000F2D4D">
        <w:softHyphen/>
        <w:t>departe</w:t>
      </w:r>
      <w:r w:rsidRPr="000F2D4D">
        <w:softHyphen/>
        <w:t xml:space="preserve">mentet är departementet aktivt och väl informerat om fastighetsfrågorna. </w:t>
      </w:r>
    </w:p>
    <w:p w:rsidR="00B83884" w:rsidRPr="000F2D4D" w:rsidRDefault="00B83884">
      <w:pPr>
        <w:pStyle w:val="Normaltindrag"/>
      </w:pPr>
      <w:r w:rsidRPr="000F2D4D">
        <w:t>I Försvarsmakten upplever man att Försvarsdepartementet inte är lika i</w:t>
      </w:r>
      <w:r w:rsidRPr="000F2D4D">
        <w:t>n</w:t>
      </w:r>
      <w:r w:rsidRPr="000F2D4D">
        <w:t>satt och intresserat av fastigheter som Finansdeparte</w:t>
      </w:r>
      <w:r w:rsidRPr="000F2D4D">
        <w:softHyphen/>
        <w:t>mentet. Detta har bidr</w:t>
      </w:r>
      <w:r w:rsidRPr="000F2D4D">
        <w:t>a</w:t>
      </w:r>
      <w:r w:rsidRPr="000F2D4D">
        <w:t>git till att Försvarsmakten vid konflikter med Fortifikationsverket inte har haft samma stöd från Försvars</w:t>
      </w:r>
      <w:r w:rsidRPr="000F2D4D">
        <w:softHyphen/>
        <w:t>departementet som verket har haft från F</w:t>
      </w:r>
      <w:r w:rsidRPr="000F2D4D">
        <w:t>i</w:t>
      </w:r>
      <w:r w:rsidRPr="000F2D4D">
        <w:t>nansdeparteme</w:t>
      </w:r>
      <w:r w:rsidRPr="000F2D4D">
        <w:t>n</w:t>
      </w:r>
      <w:r w:rsidRPr="000F2D4D">
        <w:t>tet.</w:t>
      </w:r>
    </w:p>
    <w:p w:rsidR="00B83884" w:rsidRPr="000F2D4D" w:rsidRDefault="00B83884">
      <w:pPr>
        <w:pStyle w:val="Rubrik2"/>
      </w:pPr>
      <w:bookmarkStart w:id="69" w:name="_Toc21491605"/>
      <w:r w:rsidRPr="000F2D4D">
        <w:t>Samordningen i Regeringskansliet</w:t>
      </w:r>
      <w:bookmarkEnd w:id="69"/>
    </w:p>
    <w:p w:rsidR="00B83884" w:rsidRPr="000F2D4D" w:rsidRDefault="00B83884">
      <w:r w:rsidRPr="000F2D4D">
        <w:t>Av intervjuer med tjänstemän i Finansdepartementet och Fö</w:t>
      </w:r>
      <w:r w:rsidRPr="000F2D4D">
        <w:t>r</w:t>
      </w:r>
      <w:r w:rsidRPr="000F2D4D">
        <w:softHyphen/>
        <w:t>svars</w:t>
      </w:r>
      <w:r w:rsidRPr="000F2D4D">
        <w:softHyphen/>
        <w:t>departe</w:t>
      </w:r>
      <w:r w:rsidRPr="000F2D4D">
        <w:softHyphen/>
        <w:t>mentet framgår att man är mycket nöjd med samar</w:t>
      </w:r>
      <w:r w:rsidRPr="000F2D4D">
        <w:softHyphen/>
        <w:t>betet i Regering</w:t>
      </w:r>
      <w:r w:rsidRPr="000F2D4D">
        <w:t>s</w:t>
      </w:r>
      <w:r w:rsidRPr="000F2D4D">
        <w:t xml:space="preserve">kansliet. </w:t>
      </w:r>
    </w:p>
    <w:p w:rsidR="00B83884" w:rsidRPr="000F2D4D" w:rsidRDefault="00B83884">
      <w:pPr>
        <w:pStyle w:val="Normaltindrag"/>
      </w:pPr>
      <w:r w:rsidRPr="000F2D4D">
        <w:t>Inför arbetet med propositioner och regleringsbrev delas texter mellan d</w:t>
      </w:r>
      <w:r w:rsidRPr="000F2D4D">
        <w:t>e</w:t>
      </w:r>
      <w:r w:rsidRPr="000F2D4D">
        <w:t xml:space="preserve">partementen och man håller löpande kontakter för att informera varandra om fastighetsfrågor. </w:t>
      </w:r>
    </w:p>
    <w:p w:rsidR="00B83884" w:rsidRPr="000F2D4D" w:rsidRDefault="00B83884">
      <w:pPr>
        <w:pStyle w:val="Normaltindrag"/>
      </w:pPr>
      <w:r w:rsidRPr="000F2D4D">
        <w:t>Tjänstemännen i Finansdepartementet och Försvarsdepartement</w:t>
      </w:r>
      <w:r w:rsidRPr="000F2D4D">
        <w:softHyphen/>
        <w:t>et anser inte att det finns något behov att ändra på departementens former för sama</w:t>
      </w:r>
      <w:r w:rsidRPr="000F2D4D">
        <w:t>r</w:t>
      </w:r>
      <w:r w:rsidRPr="000F2D4D">
        <w:t>betet.</w:t>
      </w:r>
    </w:p>
    <w:p w:rsidR="00B83884" w:rsidRPr="000F2D4D" w:rsidRDefault="00B83884">
      <w:pPr>
        <w:pStyle w:val="Normaltindrag"/>
      </w:pPr>
      <w:r w:rsidRPr="000F2D4D">
        <w:t>Av intervjuer med företrädare för Försvarsmakten och Fortifika</w:t>
      </w:r>
      <w:r w:rsidRPr="000F2D4D">
        <w:softHyphen/>
        <w:t>tionsverket framgår att inte heller myndigheterna ser att det finns behov av att förändra Regeringskansliets sätt att samordna fastig</w:t>
      </w:r>
      <w:r w:rsidRPr="000F2D4D">
        <w:softHyphen/>
        <w:t>hetsfrågorna. Företrädare för Försvarsmakten och Fortifika</w:t>
      </w:r>
      <w:r w:rsidRPr="000F2D4D">
        <w:softHyphen/>
        <w:t>tionsverket uppfattar att Försvarsdepartementet och Finansdepar</w:t>
      </w:r>
      <w:r w:rsidRPr="000F2D4D">
        <w:softHyphen/>
        <w:t>tementet har ett fungera</w:t>
      </w:r>
      <w:r w:rsidRPr="000F2D4D">
        <w:t>n</w:t>
      </w:r>
      <w:r w:rsidRPr="000F2D4D">
        <w:t>de samarbete.</w:t>
      </w:r>
    </w:p>
    <w:p w:rsidR="00B83884" w:rsidRPr="000F2D4D" w:rsidRDefault="00B83884">
      <w:pPr>
        <w:pStyle w:val="Rubrik2"/>
      </w:pPr>
      <w:bookmarkStart w:id="70" w:name="_Toc21491606"/>
      <w:r w:rsidRPr="000F2D4D">
        <w:t>Återrapporteringen till regeringen och riksdagen</w:t>
      </w:r>
      <w:bookmarkEnd w:id="70"/>
    </w:p>
    <w:p w:rsidR="00B83884" w:rsidRPr="000F2D4D" w:rsidRDefault="00B83884">
      <w:r w:rsidRPr="000F2D4D">
        <w:t>En genomgång av Försvarsmaktens årsredovisning till regeringen visar att Försvarsmakten är sparsam med att redovisa fastighets</w:t>
      </w:r>
      <w:r w:rsidRPr="000F2D4D">
        <w:softHyphen/>
        <w:t>frågor. Av årsredovi</w:t>
      </w:r>
      <w:r w:rsidRPr="000F2D4D">
        <w:t>s</w:t>
      </w:r>
      <w:r w:rsidRPr="000F2D4D">
        <w:t>ningen framgår att samarbetet mellan För</w:t>
      </w:r>
      <w:r w:rsidRPr="000F2D4D">
        <w:softHyphen/>
        <w:t>svarsmakten och Fortifikationsve</w:t>
      </w:r>
      <w:r w:rsidRPr="000F2D4D">
        <w:t>r</w:t>
      </w:r>
      <w:r w:rsidRPr="000F2D4D">
        <w:t>ket inom fastighets- och anlägg</w:t>
      </w:r>
      <w:r w:rsidRPr="000F2D4D">
        <w:softHyphen/>
        <w:t>ningsområdet generellt fungerar bra men att det finns vissa pro</w:t>
      </w:r>
      <w:r w:rsidRPr="000F2D4D">
        <w:softHyphen/>
        <w:t xml:space="preserve">blem vad gäller hyressättning, underhåll m.m. </w:t>
      </w:r>
    </w:p>
    <w:p w:rsidR="00B83884" w:rsidRPr="000F2D4D" w:rsidRDefault="00B83884">
      <w:pPr>
        <w:pStyle w:val="Normaltindrag"/>
      </w:pPr>
      <w:r w:rsidRPr="000F2D4D">
        <w:t>I årsredovisningen finns det t.ex. inga uppgifter om hur myndig</w:t>
      </w:r>
      <w:r w:rsidRPr="000F2D4D">
        <w:softHyphen/>
        <w:t>heten a</w:t>
      </w:r>
      <w:r w:rsidRPr="000F2D4D">
        <w:t>r</w:t>
      </w:r>
      <w:r w:rsidRPr="000F2D4D">
        <w:t>betar för att uppnå en effektiv lokalförsörjning (Försvars</w:t>
      </w:r>
      <w:r w:rsidRPr="000F2D4D">
        <w:softHyphen/>
        <w:t>makten, HKV 23 386:61894).</w:t>
      </w:r>
    </w:p>
    <w:p w:rsidR="00B83884" w:rsidRPr="000F2D4D" w:rsidRDefault="00B83884">
      <w:pPr>
        <w:pStyle w:val="Normaltindrag"/>
      </w:pPr>
      <w:r w:rsidRPr="000F2D4D">
        <w:t>Inte heller regeringen ger fastighetsfrågorna något större ut</w:t>
      </w:r>
      <w:r w:rsidRPr="000F2D4D">
        <w:softHyphen/>
        <w:t>rymme i bu</w:t>
      </w:r>
      <w:r w:rsidRPr="000F2D4D">
        <w:t>d</w:t>
      </w:r>
      <w:r w:rsidRPr="000F2D4D">
        <w:t>getpropositionen. En genomgång av de senaste årens budgetpropositioner visar att regeringen endast kortfattat berör frågan om hur Försvarsmakten agerar i sin roll som hyresgäst. Den redovisning som finns i budgetpropos</w:t>
      </w:r>
      <w:r w:rsidRPr="000F2D4D">
        <w:t>i</w:t>
      </w:r>
      <w:r w:rsidRPr="000F2D4D">
        <w:t xml:space="preserve">tionen handlar framför allt om hur avvecklingen av försvarsfastigheterna fortlöper. </w:t>
      </w:r>
    </w:p>
    <w:p w:rsidR="00B83884" w:rsidRPr="000F2D4D" w:rsidRDefault="00B83884">
      <w:pPr>
        <w:pStyle w:val="Rubrik1"/>
      </w:pPr>
      <w:r w:rsidRPr="000F2D4D">
        <w:br w:type="page"/>
      </w:r>
      <w:bookmarkStart w:id="71" w:name="_Toc9821579"/>
      <w:bookmarkStart w:id="72" w:name="_Toc21491607"/>
      <w:r w:rsidRPr="000F2D4D">
        <w:t>Dialogen mellan Försvarsmakten och Fortifikationsverket</w:t>
      </w:r>
      <w:bookmarkEnd w:id="71"/>
      <w:bookmarkEnd w:id="72"/>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Försvarsmakten och Fortifikationsverket är överens om att tillämpningen av hyresmodellen inte fungerar. De schabloner som tillä</w:t>
      </w:r>
      <w:r w:rsidRPr="000F2D4D">
        <w:t>m</w:t>
      </w:r>
      <w:r w:rsidRPr="000F2D4D">
        <w:t>pas i hyresmodellen har inneburit att Fortifi</w:t>
      </w:r>
      <w:r w:rsidRPr="000F2D4D">
        <w:softHyphen/>
        <w:t>kationsverket inte kunnat redog</w:t>
      </w:r>
      <w:r w:rsidRPr="000F2D4D">
        <w:t>ö</w:t>
      </w:r>
      <w:r w:rsidRPr="000F2D4D">
        <w:t>ra för vilka kostnader man haft för enskilda byggnader och anläggningar.</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I Försvarsmakten upplever man att Fortifikationsverkets hyror sätts go</w:t>
      </w:r>
      <w:r w:rsidRPr="000F2D4D">
        <w:t>d</w:t>
      </w:r>
      <w:r w:rsidRPr="000F2D4D">
        <w:t>tyckligt. Avsaknaden av en tydlig koppling mellan För</w:t>
      </w:r>
      <w:r w:rsidRPr="000F2D4D">
        <w:softHyphen/>
        <w:t>svarsmaktens behov av lokaler och de faktiska kostnaderna för byggnaderna och anläggningarna har minskat incitamenten för Försvarsmakten att vara effektiv i sin lokalfö</w:t>
      </w:r>
      <w:r w:rsidRPr="000F2D4D">
        <w:t>r</w:t>
      </w:r>
      <w:r w:rsidRPr="000F2D4D">
        <w:t>sörjning.</w:t>
      </w:r>
    </w:p>
    <w:p w:rsidR="00B83884" w:rsidRPr="000F2D4D" w:rsidRDefault="00B83884">
      <w:pPr>
        <w:pStyle w:val="Rubrik2"/>
      </w:pPr>
      <w:bookmarkStart w:id="73" w:name="_Toc21491608"/>
      <w:r w:rsidRPr="000F2D4D">
        <w:t>Myndigheterna tecknade ett otydligt ramavtal år 1994</w:t>
      </w:r>
      <w:bookmarkEnd w:id="73"/>
    </w:p>
    <w:p w:rsidR="00B83884" w:rsidRPr="000F2D4D" w:rsidRDefault="00B83884">
      <w:r w:rsidRPr="000F2D4D">
        <w:t>När Fortifikationsverket bildades tecknades ett ramavtal mellan verket och Försvarsmakten. Syftet med ramavtalet var att fastställa vilka principer som skulle gälla i förhållandet mellan myndigh</w:t>
      </w:r>
      <w:r w:rsidRPr="000F2D4D">
        <w:t>e</w:t>
      </w:r>
      <w:r w:rsidRPr="000F2D4D">
        <w:t>t</w:t>
      </w:r>
      <w:r w:rsidRPr="000F2D4D">
        <w:softHyphen/>
        <w:t>erna.</w:t>
      </w:r>
    </w:p>
    <w:p w:rsidR="00B83884" w:rsidRPr="000F2D4D" w:rsidRDefault="00B83884">
      <w:pPr>
        <w:pStyle w:val="Normaltindrag"/>
      </w:pPr>
      <w:r w:rsidRPr="000F2D4D">
        <w:t>Av avtalet framgår att Fortifikationsverket skulle företräda stat</w:t>
      </w:r>
      <w:r w:rsidRPr="000F2D4D">
        <w:softHyphen/>
        <w:t>en som äg</w:t>
      </w:r>
      <w:r w:rsidRPr="000F2D4D">
        <w:t>a</w:t>
      </w:r>
      <w:r w:rsidRPr="000F2D4D">
        <w:t>re och förvaltare av försvarsfastigheterna. Försvars</w:t>
      </w:r>
      <w:r w:rsidRPr="000F2D4D">
        <w:softHyphen/>
        <w:t>makten skulle svara för sin egen lokalförsörjning. Försvarsmakten skulle upprätta en fastighetsfö</w:t>
      </w:r>
      <w:r w:rsidRPr="000F2D4D">
        <w:t>r</w:t>
      </w:r>
      <w:r w:rsidRPr="000F2D4D">
        <w:t>sörjningsplan som redovisade För</w:t>
      </w:r>
      <w:r w:rsidRPr="000F2D4D">
        <w:softHyphen/>
        <w:t>svarsmaktens behov av fastigheter. Fortif</w:t>
      </w:r>
      <w:r w:rsidRPr="000F2D4D">
        <w:t>i</w:t>
      </w:r>
      <w:r w:rsidRPr="000F2D4D">
        <w:t>kationsverket hade an</w:t>
      </w:r>
      <w:r w:rsidRPr="000F2D4D">
        <w:softHyphen/>
        <w:t>svar för att upprätta investeringsplan, förvaltningsplan och en avytt</w:t>
      </w:r>
      <w:r w:rsidRPr="000F2D4D">
        <w:softHyphen/>
        <w:t>ringsplan för fastigheterna. Enligt avtalet skulle myndigheterna bistå varandra i plan</w:t>
      </w:r>
      <w:r w:rsidRPr="000F2D4D">
        <w:t>e</w:t>
      </w:r>
      <w:r w:rsidRPr="000F2D4D">
        <w:t>ringsarbetet.</w:t>
      </w:r>
    </w:p>
    <w:p w:rsidR="00B83884" w:rsidRPr="000F2D4D" w:rsidRDefault="00B83884">
      <w:pPr>
        <w:pStyle w:val="Rubrik4-Utannumrering"/>
      </w:pPr>
      <w:r w:rsidRPr="000F2D4D">
        <w:t>Inget om hur myndigheterna skulle förhålla sig till varandra</w:t>
      </w:r>
    </w:p>
    <w:p w:rsidR="00B83884" w:rsidRPr="000F2D4D" w:rsidRDefault="00B83884">
      <w:r w:rsidRPr="000F2D4D">
        <w:t>I avtalet som tecknades år 1994 fanns det ingen närmare instruk</w:t>
      </w:r>
      <w:r w:rsidRPr="000F2D4D">
        <w:softHyphen/>
        <w:t>tion om hur myndigheterna skulle förhålla sig till varandra som ägare respektive brukare av fastigheterna och anläggningarna. Det finns inget i avtalet om hur my</w:t>
      </w:r>
      <w:r w:rsidRPr="000F2D4D">
        <w:t>n</w:t>
      </w:r>
      <w:r w:rsidRPr="000F2D4D">
        <w:t>digheterna skulle ställa sig till frågor som öppenhet, insyn, kundnytta, effe</w:t>
      </w:r>
      <w:r w:rsidRPr="000F2D4D">
        <w:t>k</w:t>
      </w:r>
      <w:r w:rsidRPr="000F2D4D">
        <w:t>tivitet, affärsmässig</w:t>
      </w:r>
      <w:r w:rsidRPr="000F2D4D">
        <w:softHyphen/>
        <w:t>het m.m.</w:t>
      </w:r>
    </w:p>
    <w:p w:rsidR="00B83884" w:rsidRPr="000F2D4D" w:rsidRDefault="00B83884">
      <w:pPr>
        <w:pStyle w:val="Rubrik3-Utannumrering"/>
      </w:pPr>
      <w:r w:rsidRPr="000F2D4D">
        <w:t>Den formella dialogen</w:t>
      </w:r>
    </w:p>
    <w:p w:rsidR="00B83884" w:rsidRPr="000F2D4D" w:rsidRDefault="00B83884">
      <w:r w:rsidRPr="000F2D4D">
        <w:t>Högkvarterets ansvar för fastighets- och anläggningsförsörjningen är uppd</w:t>
      </w:r>
      <w:r w:rsidRPr="000F2D4D">
        <w:t>e</w:t>
      </w:r>
      <w:r w:rsidRPr="000F2D4D">
        <w:t>lat på s</w:t>
      </w:r>
      <w:r w:rsidRPr="000F2D4D">
        <w:rPr>
          <w:i/>
        </w:rPr>
        <w:t>trategiledning,</w:t>
      </w:r>
      <w:r w:rsidRPr="000F2D4D">
        <w:t xml:space="preserve"> </w:t>
      </w:r>
      <w:r w:rsidRPr="000F2D4D">
        <w:rPr>
          <w:i/>
        </w:rPr>
        <w:t xml:space="preserve">grundorganisationsledningen </w:t>
      </w:r>
      <w:r w:rsidRPr="000F2D4D">
        <w:t xml:space="preserve">och </w:t>
      </w:r>
      <w:r w:rsidRPr="000F2D4D">
        <w:rPr>
          <w:i/>
        </w:rPr>
        <w:t>krigsförbandsle</w:t>
      </w:r>
      <w:r w:rsidRPr="000F2D4D">
        <w:rPr>
          <w:i/>
        </w:rPr>
        <w:t>d</w:t>
      </w:r>
      <w:r w:rsidRPr="000F2D4D">
        <w:rPr>
          <w:i/>
        </w:rPr>
        <w:t>ningen</w:t>
      </w:r>
      <w:r w:rsidRPr="000F2D4D">
        <w:t xml:space="preserve">. </w:t>
      </w:r>
    </w:p>
    <w:p w:rsidR="00B83884" w:rsidRPr="000F2D4D" w:rsidRDefault="00B83884">
      <w:pPr>
        <w:pStyle w:val="Normaltindrag"/>
      </w:pPr>
      <w:r w:rsidRPr="000F2D4D">
        <w:t>Arbetet med att ta fram planer för Försvarsmaktens behov av fastigheter och anläggningar inleds med att strategiledningen tar fram ett planeringsd</w:t>
      </w:r>
      <w:r w:rsidRPr="000F2D4D">
        <w:t>i</w:t>
      </w:r>
      <w:r w:rsidRPr="000F2D4D">
        <w:t>rektiv. Därefter tar grundorganisations</w:t>
      </w:r>
      <w:r w:rsidRPr="000F2D4D">
        <w:softHyphen/>
        <w:t>ledningen fram en fastighetsplan för de fredstida fastigheterna. Krigsförbandsledningen arbetar fram en plan för de anläggningar som ingår i krigsorganisationen. Planen för anläggningarna ingår i Försvarsma</w:t>
      </w:r>
      <w:r w:rsidRPr="000F2D4D">
        <w:t>k</w:t>
      </w:r>
      <w:r w:rsidRPr="000F2D4D">
        <w:t>tens materielplan.</w:t>
      </w:r>
    </w:p>
    <w:p w:rsidR="00B83884" w:rsidRPr="000F2D4D" w:rsidRDefault="00B83884">
      <w:pPr>
        <w:pStyle w:val="Normaltindrag"/>
      </w:pPr>
      <w:r w:rsidRPr="000F2D4D">
        <w:t>Under arbetet med planerna lämnar de regionala ANFA-konto</w:t>
      </w:r>
      <w:r w:rsidRPr="000F2D4D">
        <w:softHyphen/>
        <w:t>ren underlag om förbandens behov av fastigheter och anlägg</w:t>
      </w:r>
      <w:r w:rsidRPr="000F2D4D">
        <w:softHyphen/>
        <w:t>ningar. Ute bland förbanden och flottiljerna för ANFA-kontoren ingående dialoger med förbandscheferna om deras behov av an</w:t>
      </w:r>
      <w:r w:rsidRPr="000F2D4D">
        <w:softHyphen/>
        <w:t>läggningar och fastigheter. Även Försvarsmaktens operativa in</w:t>
      </w:r>
      <w:r w:rsidRPr="000F2D4D">
        <w:softHyphen/>
        <w:t>satsledning (OPIL) deltar i arbetet med planerna. OPIL lämnar förslag till Högkvarteret om vilka krav som bör gälla för krigsför</w:t>
      </w:r>
      <w:r w:rsidRPr="000F2D4D">
        <w:softHyphen/>
        <w:t>bandens krigsduglighet, beredskap och uthållighet. Fortifika</w:t>
      </w:r>
      <w:r w:rsidRPr="000F2D4D">
        <w:softHyphen/>
        <w:t>tionsverket har en stö</w:t>
      </w:r>
      <w:r w:rsidRPr="000F2D4D">
        <w:t>d</w:t>
      </w:r>
      <w:r w:rsidRPr="000F2D4D">
        <w:t>jande funktion under Försvarsmaktens pl</w:t>
      </w:r>
      <w:r w:rsidRPr="000F2D4D">
        <w:t>a</w:t>
      </w:r>
      <w:r w:rsidRPr="000F2D4D">
        <w:softHyphen/>
        <w:t>neringsarbete</w:t>
      </w:r>
      <w:r w:rsidRPr="000F2D4D">
        <w:t>.</w:t>
      </w:r>
    </w:p>
    <w:p w:rsidR="00B83884" w:rsidRPr="000F2D4D" w:rsidRDefault="00B83884">
      <w:pPr>
        <w:pStyle w:val="Normaltindrag"/>
      </w:pPr>
      <w:r w:rsidRPr="000F2D4D">
        <w:t>Senast i mars varje år ska Försvarsmakten lämna in sitt budget</w:t>
      </w:r>
      <w:r w:rsidRPr="000F2D4D">
        <w:softHyphen/>
        <w:t>underlag till regeringen. I budgetunderlaget ingår en preliminär fastighetsplan och mater</w:t>
      </w:r>
      <w:r w:rsidRPr="000F2D4D">
        <w:t>i</w:t>
      </w:r>
      <w:r w:rsidRPr="000F2D4D">
        <w:t>elplan.</w:t>
      </w:r>
    </w:p>
    <w:p w:rsidR="00B83884" w:rsidRPr="000F2D4D" w:rsidRDefault="00B83884">
      <w:pPr>
        <w:pStyle w:val="Rubrik2"/>
      </w:pPr>
      <w:bookmarkStart w:id="74" w:name="_Toc21491609"/>
      <w:r w:rsidRPr="000F2D4D">
        <w:t>Tillämpningen av hyresmodellen</w:t>
      </w:r>
      <w:bookmarkEnd w:id="74"/>
    </w:p>
    <w:p w:rsidR="00B83884" w:rsidRPr="000F2D4D" w:rsidRDefault="00B83884">
      <w:r w:rsidRPr="000F2D4D">
        <w:t>Som framgått har statsmakterna beslutat att självkostnad ska vara utgång</w:t>
      </w:r>
      <w:r w:rsidRPr="000F2D4D">
        <w:t>s</w:t>
      </w:r>
      <w:r w:rsidRPr="000F2D4D">
        <w:t>punkten för den hyra som Fortifikationsverket tar ut av Försvarsmakten. De hyror Försvarsmakten betalar till Fortifika</w:t>
      </w:r>
      <w:r w:rsidRPr="000F2D4D">
        <w:softHyphen/>
        <w:t>tionsverket ska vara helt kostnad</w:t>
      </w:r>
      <w:r w:rsidRPr="000F2D4D">
        <w:t>s</w:t>
      </w:r>
      <w:r w:rsidRPr="000F2D4D">
        <w:t>baserade utan någon form av mar</w:t>
      </w:r>
      <w:r w:rsidRPr="000F2D4D">
        <w:t>k</w:t>
      </w:r>
      <w:r w:rsidRPr="000F2D4D">
        <w:softHyphen/>
        <w:t>nadsanpassning.</w:t>
      </w:r>
    </w:p>
    <w:p w:rsidR="00B83884" w:rsidRPr="000F2D4D" w:rsidRDefault="00B83884">
      <w:pPr>
        <w:pStyle w:val="Normaltindrag"/>
      </w:pPr>
      <w:r w:rsidRPr="000F2D4D">
        <w:t>Efter beslut av regeringen tillämpar Fortifikationsverket och Försvar</w:t>
      </w:r>
      <w:r w:rsidRPr="000F2D4D">
        <w:t>s</w:t>
      </w:r>
      <w:r w:rsidRPr="000F2D4D">
        <w:t>makten från den 1 januari 1998 en s.k. totalhyresmodell (Försvarsdepart</w:t>
      </w:r>
      <w:r w:rsidRPr="000F2D4D">
        <w:t>e</w:t>
      </w:r>
      <w:r w:rsidRPr="000F2D4D">
        <w:t>mentet, dnr Fo96/3008/MIL). Med det menas att samtliga kostnadskompo</w:t>
      </w:r>
      <w:r w:rsidRPr="000F2D4D">
        <w:softHyphen/>
        <w:t>neter som hör till förvaltningen av fastig</w:t>
      </w:r>
      <w:r w:rsidRPr="000F2D4D">
        <w:softHyphen/>
        <w:t>heterna och anläggningarna ska ingå i hyran för de enskilda o</w:t>
      </w:r>
      <w:r w:rsidRPr="000F2D4D">
        <w:t>b</w:t>
      </w:r>
      <w:r w:rsidRPr="000F2D4D">
        <w:t>jekten. Den hyra Fortifika</w:t>
      </w:r>
      <w:r w:rsidRPr="000F2D4D">
        <w:softHyphen/>
        <w:t>tionsverket tar ut av För</w:t>
      </w:r>
      <w:r w:rsidRPr="000F2D4D">
        <w:softHyphen/>
        <w:t>svarsmakten består av ersättning för</w:t>
      </w:r>
    </w:p>
    <w:p w:rsidR="00B83884" w:rsidRPr="000F2D4D" w:rsidRDefault="00B83884">
      <w:pPr>
        <w:pStyle w:val="Normaltindrag"/>
        <w:numPr>
          <w:ilvl w:val="0"/>
          <w:numId w:val="56"/>
        </w:numPr>
        <w:ind w:left="530"/>
      </w:pPr>
      <w:r w:rsidRPr="000F2D4D">
        <w:t>kapital</w:t>
      </w:r>
    </w:p>
    <w:p w:rsidR="00B83884" w:rsidRPr="000F2D4D" w:rsidRDefault="00B83884">
      <w:pPr>
        <w:pStyle w:val="Normaltindrag"/>
        <w:numPr>
          <w:ilvl w:val="0"/>
          <w:numId w:val="55"/>
        </w:numPr>
        <w:ind w:left="530"/>
      </w:pPr>
      <w:r w:rsidRPr="000F2D4D">
        <w:t>adminis</w:t>
      </w:r>
      <w:r w:rsidRPr="000F2D4D">
        <w:t>t</w:t>
      </w:r>
      <w:r w:rsidRPr="000F2D4D">
        <w:t xml:space="preserve">ration </w:t>
      </w:r>
    </w:p>
    <w:p w:rsidR="00B83884" w:rsidRPr="000F2D4D" w:rsidRDefault="00B83884">
      <w:pPr>
        <w:pStyle w:val="Normaltindrag"/>
        <w:numPr>
          <w:ilvl w:val="0"/>
          <w:numId w:val="55"/>
        </w:numPr>
        <w:ind w:left="530"/>
      </w:pPr>
      <w:r w:rsidRPr="000F2D4D">
        <w:t>un</w:t>
      </w:r>
      <w:r w:rsidRPr="000F2D4D">
        <w:softHyphen/>
        <w:t xml:space="preserve">derhåll </w:t>
      </w:r>
    </w:p>
    <w:p w:rsidR="00B83884" w:rsidRPr="000F2D4D" w:rsidRDefault="00B83884">
      <w:pPr>
        <w:pStyle w:val="Normaltindrag"/>
        <w:numPr>
          <w:ilvl w:val="0"/>
          <w:numId w:val="55"/>
        </w:numPr>
        <w:ind w:left="530"/>
      </w:pPr>
      <w:r w:rsidRPr="000F2D4D">
        <w:t xml:space="preserve">drift </w:t>
      </w:r>
    </w:p>
    <w:p w:rsidR="00B83884" w:rsidRPr="000F2D4D" w:rsidRDefault="00B83884">
      <w:pPr>
        <w:pStyle w:val="Normaltindrag"/>
        <w:numPr>
          <w:ilvl w:val="0"/>
          <w:numId w:val="55"/>
        </w:numPr>
        <w:ind w:left="530"/>
        <w:rPr>
          <w:i/>
        </w:rPr>
      </w:pPr>
      <w:r w:rsidRPr="000F2D4D">
        <w:t xml:space="preserve">uppvärming m.m. </w:t>
      </w:r>
    </w:p>
    <w:p w:rsidR="00B83884" w:rsidRPr="000F2D4D" w:rsidRDefault="00B83884">
      <w:r w:rsidRPr="000F2D4D">
        <w:t>Därtill kommer olika former av tilläggstjänster (exempelvis lokalvård) som Försvarsmakten köper av Fortifikationsverket.</w:t>
      </w:r>
    </w:p>
    <w:p w:rsidR="00B83884" w:rsidRPr="000F2D4D" w:rsidRDefault="00B83884">
      <w:pPr>
        <w:pStyle w:val="Normaltindrag"/>
      </w:pPr>
      <w:r w:rsidRPr="000F2D4D">
        <w:t>För varje enskilt objekt som Försvarsmakten hyr av Fortifika</w:t>
      </w:r>
      <w:r w:rsidRPr="000F2D4D">
        <w:softHyphen/>
        <w:t>tionsverket ska verket redovisa de komponenter som ingår i hyran. Nedan följer en genomgång av de fem komponenter som utgör hyran.</w:t>
      </w:r>
    </w:p>
    <w:p w:rsidR="00B83884" w:rsidRPr="000F2D4D" w:rsidRDefault="00B83884">
      <w:pPr>
        <w:pStyle w:val="Rubrik4-Utannumrering"/>
      </w:pPr>
      <w:r w:rsidRPr="000F2D4D">
        <w:t>Kapitalersättning utgör ca 50 % av hyran</w:t>
      </w:r>
    </w:p>
    <w:p w:rsidR="00B83884" w:rsidRPr="000F2D4D" w:rsidRDefault="00B83884">
      <w:pPr>
        <w:spacing w:before="120"/>
      </w:pPr>
      <w:r w:rsidRPr="000F2D4D">
        <w:t>Fortifikationsverket finansierar huvudsakligen sina investeringar i mark och fastigheter genom lån i Riksgäldskontoret. Anläggningar som anskaffas direkt för krigsorganisationen (t.ex. ledningscen</w:t>
      </w:r>
      <w:r w:rsidRPr="000F2D4D">
        <w:softHyphen/>
        <w:t>traler) finansieras ofta genom anslag och direktavskrivs. De an</w:t>
      </w:r>
      <w:r w:rsidRPr="000F2D4D">
        <w:softHyphen/>
        <w:t>slagsfinansierade anlägg</w:t>
      </w:r>
      <w:r w:rsidRPr="000F2D4D">
        <w:softHyphen/>
        <w:t>ningarna är därför undantagna k</w:t>
      </w:r>
      <w:r w:rsidRPr="000F2D4D">
        <w:t>a</w:t>
      </w:r>
      <w:r w:rsidRPr="000F2D4D">
        <w:t>pi</w:t>
      </w:r>
      <w:r w:rsidRPr="000F2D4D">
        <w:softHyphen/>
        <w:t>tal</w:t>
      </w:r>
      <w:r w:rsidRPr="000F2D4D">
        <w:softHyphen/>
        <w:t xml:space="preserve">kostnader. </w:t>
      </w:r>
    </w:p>
    <w:p w:rsidR="00B83884" w:rsidRPr="000F2D4D" w:rsidRDefault="00B83884">
      <w:pPr>
        <w:pStyle w:val="Normaltindrag"/>
      </w:pPr>
      <w:r w:rsidRPr="000F2D4D">
        <w:t>För de lånefinansierade hyresobjekten utgör kapitalkostna</w:t>
      </w:r>
      <w:r w:rsidRPr="000F2D4D">
        <w:softHyphen/>
        <w:t>den knappt häl</w:t>
      </w:r>
      <w:r w:rsidRPr="000F2D4D">
        <w:t>f</w:t>
      </w:r>
      <w:r w:rsidRPr="000F2D4D">
        <w:t>ten av hyreskostnaden. Kapitalkostnaden består av bud</w:t>
      </w:r>
      <w:r w:rsidRPr="000F2D4D">
        <w:softHyphen/>
        <w:t>geterade avskrivnin</w:t>
      </w:r>
      <w:r w:rsidRPr="000F2D4D">
        <w:t>g</w:t>
      </w:r>
      <w:r w:rsidRPr="000F2D4D">
        <w:t>ar och kalkylerad ränta. Räntans nivå be</w:t>
      </w:r>
      <w:r w:rsidRPr="000F2D4D">
        <w:softHyphen/>
        <w:t>stämmer Fortifikationsverket med utgångspunkt från statens av</w:t>
      </w:r>
      <w:r w:rsidRPr="000F2D4D">
        <w:softHyphen/>
        <w:t>kastningskrav på myndighetskapitalet och Rik</w:t>
      </w:r>
      <w:r w:rsidRPr="000F2D4D">
        <w:t>s</w:t>
      </w:r>
      <w:r w:rsidRPr="000F2D4D">
        <w:t xml:space="preserve">gäldskontorets utlåningsräntor. </w:t>
      </w:r>
    </w:p>
    <w:p w:rsidR="00B83884" w:rsidRPr="000F2D4D" w:rsidRDefault="00B83884">
      <w:pPr>
        <w:pStyle w:val="Normaltindrag"/>
      </w:pPr>
      <w:r w:rsidRPr="000F2D4D">
        <w:t>Fram till år 1994 finansierades alla försvarsfastigheter med an</w:t>
      </w:r>
      <w:r w:rsidRPr="000F2D4D">
        <w:softHyphen/>
        <w:t>slag. Fasti</w:t>
      </w:r>
      <w:r w:rsidRPr="000F2D4D">
        <w:t>g</w:t>
      </w:r>
      <w:r w:rsidRPr="000F2D4D">
        <w:t>hetsbeståndet fram till den 30 juni 1994 har därför invärderats i enlighet med riktlinjer som beslutats av statsmakterna (Försvarsdepartementet, dnr Fo/94/1342/ESU). Fortifika</w:t>
      </w:r>
      <w:r w:rsidRPr="000F2D4D">
        <w:softHyphen/>
        <w:t>tionsver</w:t>
      </w:r>
      <w:r w:rsidRPr="000F2D4D">
        <w:softHyphen/>
        <w:t>kets lokaler och lånefinansierade anläg</w:t>
      </w:r>
      <w:r w:rsidRPr="000F2D4D">
        <w:t>g</w:t>
      </w:r>
      <w:r w:rsidRPr="000F2D4D">
        <w:t>ningar är värder</w:t>
      </w:r>
      <w:r w:rsidRPr="000F2D4D">
        <w:softHyphen/>
        <w:t>ade enligt följa</w:t>
      </w:r>
      <w:r w:rsidRPr="000F2D4D">
        <w:t>n</w:t>
      </w:r>
      <w:r w:rsidRPr="000F2D4D">
        <w:t>de princip:</w:t>
      </w:r>
    </w:p>
    <w:p w:rsidR="00B83884" w:rsidRPr="000F2D4D" w:rsidRDefault="00B8388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54"/>
        <w:gridCol w:w="4819"/>
      </w:tblGrid>
      <w:tr w:rsidR="00000000" w:rsidRPr="000F2D4D">
        <w:tblPrEx>
          <w:tblCellMar>
            <w:top w:w="0" w:type="dxa"/>
            <w:bottom w:w="0" w:type="dxa"/>
          </w:tblCellMar>
        </w:tblPrEx>
        <w:tc>
          <w:tcPr>
            <w:tcW w:w="354" w:type="dxa"/>
          </w:tcPr>
          <w:p w:rsidR="00B83884" w:rsidRPr="000F2D4D" w:rsidRDefault="00B83884">
            <w:pPr>
              <w:pStyle w:val="Tabelltext1"/>
              <w:rPr>
                <w:sz w:val="16"/>
              </w:rPr>
            </w:pPr>
          </w:p>
        </w:tc>
        <w:tc>
          <w:tcPr>
            <w:tcW w:w="4819" w:type="dxa"/>
          </w:tcPr>
          <w:p w:rsidR="00B83884" w:rsidRPr="000F2D4D" w:rsidRDefault="00B83884">
            <w:pPr>
              <w:pStyle w:val="Tabelltext1"/>
              <w:rPr>
                <w:sz w:val="19"/>
              </w:rPr>
            </w:pPr>
            <w:r w:rsidRPr="000F2D4D">
              <w:rPr>
                <w:sz w:val="19"/>
              </w:rPr>
              <w:t>Historiskt anskaffningsvärde</w:t>
            </w:r>
          </w:p>
        </w:tc>
      </w:tr>
      <w:tr w:rsidR="00000000" w:rsidRPr="000F2D4D">
        <w:tblPrEx>
          <w:tblCellMar>
            <w:top w:w="0" w:type="dxa"/>
            <w:bottom w:w="0" w:type="dxa"/>
          </w:tblCellMar>
        </w:tblPrEx>
        <w:tc>
          <w:tcPr>
            <w:tcW w:w="354" w:type="dxa"/>
          </w:tcPr>
          <w:p w:rsidR="00B83884" w:rsidRPr="000F2D4D" w:rsidRDefault="00B83884">
            <w:pPr>
              <w:pStyle w:val="Tabelltext1"/>
              <w:rPr>
                <w:sz w:val="16"/>
              </w:rPr>
            </w:pPr>
            <w:r w:rsidRPr="000F2D4D">
              <w:rPr>
                <w:sz w:val="16"/>
              </w:rPr>
              <w:t>+</w:t>
            </w:r>
          </w:p>
        </w:tc>
        <w:tc>
          <w:tcPr>
            <w:tcW w:w="4819" w:type="dxa"/>
          </w:tcPr>
          <w:p w:rsidR="00B83884" w:rsidRPr="000F2D4D" w:rsidRDefault="00B83884">
            <w:pPr>
              <w:pStyle w:val="Tabelltext1"/>
              <w:rPr>
                <w:sz w:val="19"/>
              </w:rPr>
            </w:pPr>
            <w:r w:rsidRPr="000F2D4D">
              <w:rPr>
                <w:sz w:val="19"/>
              </w:rPr>
              <w:t>Nedlagda kostnader för om- och tillbyggnader</w:t>
            </w:r>
          </w:p>
        </w:tc>
      </w:tr>
      <w:tr w:rsidR="00000000" w:rsidRPr="000F2D4D">
        <w:tblPrEx>
          <w:tblCellMar>
            <w:top w:w="0" w:type="dxa"/>
            <w:bottom w:w="0" w:type="dxa"/>
          </w:tblCellMar>
        </w:tblPrEx>
        <w:tc>
          <w:tcPr>
            <w:tcW w:w="354" w:type="dxa"/>
            <w:tcBorders>
              <w:bottom w:val="single" w:sz="4" w:space="0" w:color="auto"/>
            </w:tcBorders>
          </w:tcPr>
          <w:p w:rsidR="00B83884" w:rsidRPr="000F2D4D" w:rsidRDefault="00B83884">
            <w:pPr>
              <w:pStyle w:val="Tabelltext1"/>
              <w:rPr>
                <w:sz w:val="16"/>
              </w:rPr>
            </w:pPr>
            <w:r w:rsidRPr="000F2D4D">
              <w:rPr>
                <w:sz w:val="16"/>
              </w:rPr>
              <w:t>–</w:t>
            </w:r>
          </w:p>
        </w:tc>
        <w:tc>
          <w:tcPr>
            <w:tcW w:w="4819" w:type="dxa"/>
            <w:tcBorders>
              <w:bottom w:val="single" w:sz="4" w:space="0" w:color="auto"/>
            </w:tcBorders>
          </w:tcPr>
          <w:p w:rsidR="00B83884" w:rsidRPr="000F2D4D" w:rsidRDefault="00B83884">
            <w:pPr>
              <w:pStyle w:val="Tabelltext1"/>
              <w:rPr>
                <w:sz w:val="19"/>
              </w:rPr>
            </w:pPr>
            <w:r w:rsidRPr="000F2D4D">
              <w:rPr>
                <w:sz w:val="19"/>
              </w:rPr>
              <w:t>Ackumulerade avskrivningar</w:t>
            </w:r>
          </w:p>
        </w:tc>
      </w:tr>
      <w:tr w:rsidR="00000000" w:rsidRPr="000F2D4D">
        <w:tblPrEx>
          <w:tblCellMar>
            <w:top w:w="0" w:type="dxa"/>
            <w:bottom w:w="0" w:type="dxa"/>
          </w:tblCellMar>
        </w:tblPrEx>
        <w:tc>
          <w:tcPr>
            <w:tcW w:w="354" w:type="dxa"/>
          </w:tcPr>
          <w:p w:rsidR="00B83884" w:rsidRPr="000F2D4D" w:rsidRDefault="00B83884">
            <w:pPr>
              <w:pStyle w:val="Tabelltext1"/>
              <w:rPr>
                <w:sz w:val="16"/>
              </w:rPr>
            </w:pPr>
          </w:p>
        </w:tc>
        <w:tc>
          <w:tcPr>
            <w:tcW w:w="4819" w:type="dxa"/>
          </w:tcPr>
          <w:p w:rsidR="00B83884" w:rsidRPr="000F2D4D" w:rsidRDefault="00B83884">
            <w:pPr>
              <w:pStyle w:val="Tabelltext1"/>
              <w:rPr>
                <w:sz w:val="19"/>
              </w:rPr>
            </w:pPr>
            <w:r w:rsidRPr="000F2D4D">
              <w:rPr>
                <w:sz w:val="19"/>
              </w:rPr>
              <w:t>Kapitalvärdet</w:t>
            </w:r>
          </w:p>
        </w:tc>
      </w:tr>
    </w:tbl>
    <w:p w:rsidR="00B83884" w:rsidRPr="000F2D4D" w:rsidRDefault="00B83884">
      <w:r w:rsidRPr="000F2D4D">
        <w:t>Investeringar som gjorts efter den 30 juni 1994 har invärderats efter de fa</w:t>
      </w:r>
      <w:r w:rsidRPr="000F2D4D">
        <w:t>k</w:t>
      </w:r>
      <w:r w:rsidRPr="000F2D4D">
        <w:t>tiska produktionskostnaderna. Avskrivningarna är raka och löper normalt i 30 år för lokaler och 40 år för anläg</w:t>
      </w:r>
      <w:r w:rsidRPr="000F2D4D">
        <w:t>g</w:t>
      </w:r>
      <w:r w:rsidRPr="000F2D4D">
        <w:t xml:space="preserve">ningar. </w:t>
      </w:r>
    </w:p>
    <w:p w:rsidR="00B83884" w:rsidRPr="000F2D4D" w:rsidRDefault="00B83884">
      <w:pPr>
        <w:pStyle w:val="Normaltindrag"/>
      </w:pPr>
      <w:r w:rsidRPr="000F2D4D">
        <w:t>Enligt Fortifikationsverkets årsredovisning för år 2001 uppgår det bokfö</w:t>
      </w:r>
      <w:r w:rsidRPr="000F2D4D">
        <w:t>r</w:t>
      </w:r>
      <w:r w:rsidRPr="000F2D4D">
        <w:t>da värdet på byggnader, mark och annan fast egendom till ca 9,7 miljarder kronor. Riksrevisionsverket (RRV) har våren 2002 uppmärksammat att det finns risk att fastighetsbeståndet är för högt värderat. RRV kon</w:t>
      </w:r>
      <w:r w:rsidRPr="000F2D4D">
        <w:softHyphen/>
        <w:t>staterar att det vid avyttring visat sig att marknadsvärdet på för</w:t>
      </w:r>
      <w:r w:rsidRPr="000F2D4D">
        <w:softHyphen/>
        <w:t xml:space="preserve">svarsfastigheterna ligger betydligt lägre än det bokförda värdet (RRV, Revisionsrapport, dnr 30-2001-0439). </w:t>
      </w:r>
    </w:p>
    <w:p w:rsidR="00B83884" w:rsidRPr="000F2D4D" w:rsidRDefault="00B83884">
      <w:pPr>
        <w:pStyle w:val="Normaltindrag"/>
      </w:pPr>
      <w:r w:rsidRPr="000F2D4D">
        <w:t>Eftersom kapitalkostnaden ingår som en stor del i den hyra som Försvar</w:t>
      </w:r>
      <w:r w:rsidRPr="000F2D4D">
        <w:t>s</w:t>
      </w:r>
      <w:r w:rsidRPr="000F2D4D">
        <w:t>makten betalar till verket leder det höga bokförda värdet enligt RRV till att hyresnivåerna har blivit för höga. De höga hyrorna har i sin tur medfört att Försvarsmaktens anslag hållit en för hög nivå för att täcka myndighetens lokalkostnader. RRV har rekommenderat Fortifikationsverket att se över myn</w:t>
      </w:r>
      <w:r w:rsidRPr="000F2D4D">
        <w:softHyphen/>
        <w:t>dighetens fa</w:t>
      </w:r>
      <w:r w:rsidRPr="000F2D4D">
        <w:t>s</w:t>
      </w:r>
      <w:r w:rsidRPr="000F2D4D">
        <w:t xml:space="preserve">tighetsvärden (RRV, Revisionsrapport, dnr 30-2001-0439). </w:t>
      </w:r>
    </w:p>
    <w:p w:rsidR="00B83884" w:rsidRPr="000F2D4D" w:rsidRDefault="00B83884">
      <w:pPr>
        <w:pStyle w:val="Normaltindrag"/>
      </w:pPr>
      <w:r w:rsidRPr="000F2D4D">
        <w:t>Fortifikationsverket har haft invändningar mot RRV:s kritik. Fortifik</w:t>
      </w:r>
      <w:r w:rsidRPr="000F2D4D">
        <w:t>a</w:t>
      </w:r>
      <w:r w:rsidRPr="000F2D4D">
        <w:t>tionsverket konstaterar att anskaffningsvärde inte är samma sak som mar</w:t>
      </w:r>
      <w:r w:rsidRPr="000F2D4D">
        <w:t>k</w:t>
      </w:r>
      <w:r w:rsidRPr="000F2D4D">
        <w:t>nadsvärde. Kapitalersättningen som ingår i hyran är till för att täcka Fortif</w:t>
      </w:r>
      <w:r w:rsidRPr="000F2D4D">
        <w:t>i</w:t>
      </w:r>
      <w:r w:rsidRPr="000F2D4D">
        <w:t xml:space="preserve">kationsverkets kapitalkostnader för fastigheterna (Fortifikationsverket, dnr 1433/02A). </w:t>
      </w:r>
    </w:p>
    <w:p w:rsidR="00B83884" w:rsidRPr="000F2D4D" w:rsidRDefault="00B83884">
      <w:pPr>
        <w:pStyle w:val="Normaltindrag"/>
      </w:pPr>
      <w:r w:rsidRPr="000F2D4D">
        <w:t>Fortifikationsverket är tveksamt till att använda marknadsvärde när man bestämmer hyran eftersom man inte kan prata om en fungerande marknad när det gäller försvarets fastigheter och anläg</w:t>
      </w:r>
      <w:r w:rsidRPr="000F2D4D">
        <w:t>g</w:t>
      </w:r>
      <w:r w:rsidRPr="000F2D4D">
        <w:t xml:space="preserve">ningar. </w:t>
      </w:r>
    </w:p>
    <w:p w:rsidR="00B83884" w:rsidRPr="000F2D4D" w:rsidRDefault="00B83884">
      <w:pPr>
        <w:pStyle w:val="Rubrik4-Utannumrering"/>
      </w:pPr>
      <w:r w:rsidRPr="000F2D4D">
        <w:t>Ersättning för administration utgör ca 6 % av hyran</w:t>
      </w:r>
    </w:p>
    <w:p w:rsidR="00B83884" w:rsidRPr="000F2D4D" w:rsidRDefault="00B83884">
      <w:r w:rsidRPr="000F2D4D">
        <w:t>Ersättningen för administration per hyresobjekt räknas fram med hjälp av grova schabloner. Ersättningen stämmer därför inte med de faktiska adm</w:t>
      </w:r>
      <w:r w:rsidRPr="000F2D4D">
        <w:t>i</w:t>
      </w:r>
      <w:r w:rsidRPr="000F2D4D">
        <w:t xml:space="preserve">nistrativa kostnader som Fortifikationsverket har för de enskilda objekten. </w:t>
      </w:r>
    </w:p>
    <w:p w:rsidR="00B83884" w:rsidRPr="000F2D4D" w:rsidRDefault="00B83884">
      <w:pPr>
        <w:pStyle w:val="Normaltindrag"/>
      </w:pPr>
      <w:r w:rsidRPr="000F2D4D">
        <w:t>Administrationsersättningen motsvarar ca 6 % av hyran och ska täcka ve</w:t>
      </w:r>
      <w:r w:rsidRPr="000F2D4D">
        <w:t>r</w:t>
      </w:r>
      <w:r w:rsidRPr="000F2D4D">
        <w:t>kets kostnader för förvaltare och annan admi</w:t>
      </w:r>
      <w:r w:rsidRPr="000F2D4D">
        <w:softHyphen/>
        <w:t>nistrativ personal samt IT-, lokal- och kontorso</w:t>
      </w:r>
      <w:r w:rsidRPr="000F2D4D">
        <w:t>m</w:t>
      </w:r>
      <w:r w:rsidRPr="000F2D4D">
        <w:t>kostnader.</w:t>
      </w:r>
    </w:p>
    <w:p w:rsidR="00B83884" w:rsidRPr="000F2D4D" w:rsidRDefault="00B83884">
      <w:pPr>
        <w:pStyle w:val="Rubrik4-Utannumrering"/>
      </w:pPr>
      <w:r w:rsidRPr="000F2D4D">
        <w:t>Ersättning för underhåll utgör ca 7 % av hyran</w:t>
      </w:r>
    </w:p>
    <w:p w:rsidR="00B83884" w:rsidRPr="000F2D4D" w:rsidRDefault="00B83884">
      <w:r w:rsidRPr="000F2D4D">
        <w:t>Underhållsersättningen</w:t>
      </w:r>
      <w:r w:rsidRPr="000F2D4D">
        <w:rPr>
          <w:b/>
        </w:rPr>
        <w:t xml:space="preserve"> </w:t>
      </w:r>
      <w:r w:rsidRPr="000F2D4D">
        <w:t>avser planerat underhåll som</w:t>
      </w:r>
      <w:r w:rsidRPr="000F2D4D">
        <w:rPr>
          <w:b/>
        </w:rPr>
        <w:t xml:space="preserve"> </w:t>
      </w:r>
      <w:r w:rsidRPr="000F2D4D">
        <w:t>syftar till att bevara fastigheternas värde och funktion. Ersättningen utgör ca 7 % av hyran och fördelas schablonmässigt ut på objekten.</w:t>
      </w:r>
    </w:p>
    <w:p w:rsidR="00B83884" w:rsidRPr="000F2D4D" w:rsidRDefault="00B83884">
      <w:pPr>
        <w:pStyle w:val="Normaltindrag"/>
      </w:pPr>
      <w:r w:rsidRPr="000F2D4D">
        <w:t>Myndighetscheferna för Fortifikationsverket och Försvarsmakten träffade år 1998 ett muntligt avtal om att det planerade underhållet för år 1999 fick kosta högst 200 miljoner kronor. Denna nivå har sedan dess använts som schablon för hur mycket det årliga underhållet får kosta. Underhållsersät</w:t>
      </w:r>
      <w:r w:rsidRPr="000F2D4D">
        <w:t>t</w:t>
      </w:r>
      <w:r w:rsidRPr="000F2D4D">
        <w:t>ningen motsvarar inte Fortifikationsverkets faktiska underhål</w:t>
      </w:r>
      <w:r w:rsidRPr="000F2D4D">
        <w:t>l</w:t>
      </w:r>
      <w:r w:rsidRPr="000F2D4D">
        <w:t xml:space="preserve">skostnader. </w:t>
      </w:r>
    </w:p>
    <w:p w:rsidR="00B83884" w:rsidRPr="000F2D4D" w:rsidRDefault="00B83884">
      <w:pPr>
        <w:pStyle w:val="Normaltindrag"/>
      </w:pPr>
      <w:r w:rsidRPr="000F2D4D">
        <w:t>Den låga nivån på underhållsersättningen har enligt Fortifika</w:t>
      </w:r>
      <w:r w:rsidRPr="000F2D4D">
        <w:softHyphen/>
        <w:t>tionsverket bidragit till eftersatt underhåll av fastigheterna och anläggningarna. Efter en genomgång av fastighetsbeståndet hösten 2001 bedömer Forti</w:t>
      </w:r>
      <w:r w:rsidRPr="000F2D4D">
        <w:softHyphen/>
        <w:t>fikationsverket att man under perioden 2002–2004 kommer att behöva vidta extra unde</w:t>
      </w:r>
      <w:r w:rsidRPr="000F2D4D">
        <w:t>r</w:t>
      </w:r>
      <w:r w:rsidRPr="000F2D4D">
        <w:t>hållsåtgärder till en kostnad av knappt 180 miljoner kronor för att fastigh</w:t>
      </w:r>
      <w:r w:rsidRPr="000F2D4D">
        <w:t>e</w:t>
      </w:r>
      <w:r w:rsidRPr="000F2D4D">
        <w:t>ternas värde ska bibehållas (Fortif</w:t>
      </w:r>
      <w:r w:rsidRPr="000F2D4D">
        <w:t>i</w:t>
      </w:r>
      <w:r w:rsidRPr="000F2D4D">
        <w:t>kationsverket, dnr 896/02A).</w:t>
      </w:r>
    </w:p>
    <w:p w:rsidR="00B83884" w:rsidRPr="000F2D4D" w:rsidRDefault="00B83884">
      <w:pPr>
        <w:pStyle w:val="Rubrik4-Utannumrering"/>
      </w:pPr>
      <w:r w:rsidRPr="000F2D4D">
        <w:t>Ersättning för drift utgör ca 20 % av hyran</w:t>
      </w:r>
    </w:p>
    <w:p w:rsidR="00B83884" w:rsidRPr="000F2D4D" w:rsidRDefault="00B83884">
      <w:r w:rsidRPr="000F2D4D">
        <w:t>Driften omfattar förebyggande och avhjälpande underhåll i form av enklare reparationer, skötsel och tillsyn. Till driften hör också kapitalkostnader för driftens lokaler samt kostnader för viss del av administrationen. Driftsersät</w:t>
      </w:r>
      <w:r w:rsidRPr="000F2D4D">
        <w:t>t</w:t>
      </w:r>
      <w:r w:rsidRPr="000F2D4D">
        <w:t>ningen baserar sig på offerter från driftsenheterna och utgör totalt ca 20 % av hyran. Driftsersätt</w:t>
      </w:r>
      <w:r w:rsidRPr="000F2D4D">
        <w:softHyphen/>
        <w:t>ningen för de enskilda objekten räknas fram med hjälp av erfaren</w:t>
      </w:r>
      <w:r w:rsidRPr="000F2D4D">
        <w:softHyphen/>
        <w:t>het</w:t>
      </w:r>
      <w:r w:rsidRPr="000F2D4D">
        <w:t>s</w:t>
      </w:r>
      <w:r w:rsidRPr="000F2D4D">
        <w:t>värden från tidigare år och schabloner. Driftsersättningen mot</w:t>
      </w:r>
      <w:r w:rsidRPr="000F2D4D">
        <w:softHyphen/>
        <w:t>svarar inte Fortifikationsverkets faktiska kostnader för de enskilda o</w:t>
      </w:r>
      <w:r w:rsidRPr="000F2D4D">
        <w:t>b</w:t>
      </w:r>
      <w:r w:rsidRPr="000F2D4D">
        <w:softHyphen/>
        <w:t>jekten.</w:t>
      </w:r>
    </w:p>
    <w:p w:rsidR="00B83884" w:rsidRPr="000F2D4D" w:rsidRDefault="00B83884">
      <w:pPr>
        <w:pStyle w:val="Rubrik4-Utannumrering"/>
      </w:pPr>
      <w:r w:rsidRPr="000F2D4D">
        <w:t>Ersättning för uppvärmning m.m. utgör 15–25 % av hyran</w:t>
      </w:r>
    </w:p>
    <w:p w:rsidR="00B83884" w:rsidRPr="000F2D4D" w:rsidRDefault="00B83884">
      <w:r w:rsidRPr="000F2D4D">
        <w:t>Ersättningen avser kostnader för värme, olja, el, vatten m.m. samt under</w:t>
      </w:r>
      <w:r w:rsidRPr="000F2D4D">
        <w:softHyphen/>
        <w:t>håll av tekniska försörjningssystem (värmecentraler, vattenled</w:t>
      </w:r>
      <w:r w:rsidRPr="000F2D4D">
        <w:softHyphen/>
        <w:t>ningar, elsystem m.m.). Dessutom ingår kapitalkostnaden för de tekniska försörjningssyst</w:t>
      </w:r>
      <w:r w:rsidRPr="000F2D4D">
        <w:t>e</w:t>
      </w:r>
      <w:r w:rsidRPr="000F2D4D">
        <w:t>men och viss administration. Sammanlagt utgör ersättningen för uppvär</w:t>
      </w:r>
      <w:r w:rsidRPr="000F2D4D">
        <w:t>m</w:t>
      </w:r>
      <w:r w:rsidRPr="000F2D4D">
        <w:t xml:space="preserve">ning m.m. 15–25 % av hyran. </w:t>
      </w:r>
    </w:p>
    <w:p w:rsidR="00B83884" w:rsidRPr="000F2D4D" w:rsidRDefault="00B83884">
      <w:pPr>
        <w:pStyle w:val="Normaltindrag"/>
      </w:pPr>
      <w:r w:rsidRPr="000F2D4D">
        <w:t>Den totala ersättningen för uppvärmning m.m. räknas fram genom tota</w:t>
      </w:r>
      <w:r w:rsidRPr="000F2D4D">
        <w:t>l</w:t>
      </w:r>
      <w:r w:rsidRPr="000F2D4D">
        <w:t>förbruk</w:t>
      </w:r>
      <w:r w:rsidRPr="000F2D4D">
        <w:softHyphen/>
        <w:t>ning från föregående år och prognoser. Ersättningen fördelas ut på objekten med hjälp av schabloner. De kostnader som ingår i hyran ska enligt en överenskommelse mellan Fortifikationsverket och Försvarsmakten regl</w:t>
      </w:r>
      <w:r w:rsidRPr="000F2D4D">
        <w:t>e</w:t>
      </w:r>
      <w:r w:rsidRPr="000F2D4D">
        <w:t>ras mot mätt faktisk för</w:t>
      </w:r>
      <w:r w:rsidRPr="000F2D4D">
        <w:softHyphen/>
        <w:t xml:space="preserve">brukning (PM </w:t>
      </w:r>
      <w:r w:rsidRPr="000F2D4D">
        <w:rPr>
          <w:i/>
        </w:rPr>
        <w:t>Totalhyra</w:t>
      </w:r>
      <w:r w:rsidRPr="000F2D4D">
        <w:t>, Fortifikationsverket den 17 april 1997).</w:t>
      </w:r>
    </w:p>
    <w:p w:rsidR="00B83884" w:rsidRPr="000F2D4D" w:rsidRDefault="00B83884">
      <w:pPr>
        <w:pStyle w:val="Normaltindrag"/>
      </w:pPr>
      <w:r w:rsidRPr="000F2D4D">
        <w:t>De senaste åren har emellertid ersättningen för uppvärmning m.m. inte r</w:t>
      </w:r>
      <w:r w:rsidRPr="000F2D4D">
        <w:t>e</w:t>
      </w:r>
      <w:r w:rsidRPr="000F2D4D">
        <w:t>glerats. Det betyder att Försvarsmakten inte har kunnat minska på kostna</w:t>
      </w:r>
      <w:r w:rsidRPr="000F2D4D">
        <w:softHyphen/>
        <w:t>den genom att minska sin förbrukning. Detta har även haft konsekvenser för Fortifikationsverket eftersom verkets faktiska kostnader påverkas med flera miljoner beroende på Fö</w:t>
      </w:r>
      <w:r w:rsidRPr="000F2D4D">
        <w:t>r</w:t>
      </w:r>
      <w:r w:rsidRPr="000F2D4D">
        <w:t>svarsmakt</w:t>
      </w:r>
      <w:r w:rsidRPr="000F2D4D">
        <w:softHyphen/>
        <w:t xml:space="preserve">ens förbrukning. </w:t>
      </w:r>
    </w:p>
    <w:p w:rsidR="00B83884" w:rsidRPr="000F2D4D" w:rsidRDefault="00B83884">
      <w:pPr>
        <w:pStyle w:val="Normaltindrag"/>
      </w:pPr>
      <w:r w:rsidRPr="000F2D4D">
        <w:t>Undantag är år 2001. I december 2001 beslöt Fortifikationsverk</w:t>
      </w:r>
      <w:r w:rsidRPr="000F2D4D">
        <w:softHyphen/>
        <w:t>et att åte</w:t>
      </w:r>
      <w:r w:rsidRPr="000F2D4D">
        <w:t>r</w:t>
      </w:r>
      <w:r w:rsidRPr="000F2D4D">
        <w:t>betala 75 miljoner kronor till Försvarsmakten i form av en generell hyresr</w:t>
      </w:r>
      <w:r w:rsidRPr="000F2D4D">
        <w:t>a</w:t>
      </w:r>
      <w:r w:rsidRPr="000F2D4D">
        <w:t>batt. Utan att närmare specificera vad hyresrabatten består av har Fortifik</w:t>
      </w:r>
      <w:r w:rsidRPr="000F2D4D">
        <w:t>a</w:t>
      </w:r>
      <w:r w:rsidRPr="000F2D4D">
        <w:t>tionsverket uppgivit att ca 30 miljoner kronor av rabatten utgörs av pengar som Försvarsmakten betalat för mycket när det gäller uppvärmning m.m. Enligt Fortifikationsverket motiveras åter</w:t>
      </w:r>
      <w:r w:rsidRPr="000F2D4D">
        <w:softHyphen/>
        <w:t>betalningen med att vintern hade varit varmare än normalt (Fortifikationsverket, dnr 5216/01A).</w:t>
      </w:r>
    </w:p>
    <w:p w:rsidR="00B83884" w:rsidRPr="000F2D4D" w:rsidRDefault="00B83884">
      <w:pPr>
        <w:pStyle w:val="Rubrik3-Utannumrering"/>
      </w:pPr>
      <w:r w:rsidRPr="000F2D4D">
        <w:t>Försvarsmakten och Fortifikationsverket är överens om att tilläm</w:t>
      </w:r>
      <w:r w:rsidRPr="000F2D4D">
        <w:t>pningen av hyresmodellen har brister</w:t>
      </w:r>
    </w:p>
    <w:p w:rsidR="00B83884" w:rsidRPr="000F2D4D" w:rsidRDefault="00B83884">
      <w:r w:rsidRPr="000F2D4D">
        <w:t>Både Försvarsmakten och Fortifikationsverket anser att tillämpningen av hyresmodellen har flera brister. De tveksamma schablonerna är administr</w:t>
      </w:r>
      <w:r w:rsidRPr="000F2D4D">
        <w:t>a</w:t>
      </w:r>
      <w:r w:rsidRPr="000F2D4D">
        <w:t>tivt tunga att arbeta med, och det upp</w:t>
      </w:r>
      <w:r w:rsidRPr="000F2D4D">
        <w:softHyphen/>
        <w:t>står ofta dis</w:t>
      </w:r>
      <w:r w:rsidRPr="000F2D4D">
        <w:softHyphen/>
        <w:t>kussioner mellan myndi</w:t>
      </w:r>
      <w:r w:rsidRPr="000F2D4D">
        <w:t>g</w:t>
      </w:r>
      <w:r w:rsidRPr="000F2D4D">
        <w:t>heterna om kostnadskomponenter och beräknings</w:t>
      </w:r>
      <w:r w:rsidRPr="000F2D4D">
        <w:softHyphen/>
        <w:t>de</w:t>
      </w:r>
      <w:r w:rsidRPr="000F2D4D">
        <w:softHyphen/>
        <w:t>taljer. Myndigheterna konstaterar att en stor del av diskussio</w:t>
      </w:r>
      <w:r w:rsidRPr="000F2D4D">
        <w:softHyphen/>
        <w:t>nerna har varit belastande utan att de på något sätt effektiviserat verksamheten för vare sig Försvarsmakten eller Fortifikationsve</w:t>
      </w:r>
      <w:r w:rsidRPr="000F2D4D">
        <w:t>r</w:t>
      </w:r>
      <w:r w:rsidRPr="000F2D4D">
        <w:softHyphen/>
        <w:t>ket.</w:t>
      </w:r>
    </w:p>
    <w:p w:rsidR="00B83884" w:rsidRPr="000F2D4D" w:rsidRDefault="00B83884">
      <w:pPr>
        <w:pStyle w:val="Rubrik4-Utannumrering"/>
      </w:pPr>
      <w:r w:rsidRPr="000F2D4D">
        <w:t>De faktiska kostnaderna återspeglas inte</w:t>
      </w:r>
    </w:p>
    <w:p w:rsidR="00B83884" w:rsidRPr="000F2D4D" w:rsidRDefault="00B83884">
      <w:r w:rsidRPr="000F2D4D">
        <w:t>De schabloner som tillämpas i modellen innebär att Fortifika</w:t>
      </w:r>
      <w:r w:rsidRPr="000F2D4D">
        <w:softHyphen/>
        <w:t>tionsverket inte kan återspegla vilka kostnader man har för enskilda byggnader och anläg</w:t>
      </w:r>
      <w:r w:rsidRPr="000F2D4D">
        <w:t>g</w:t>
      </w:r>
      <w:r w:rsidRPr="000F2D4D">
        <w:t>ningar. Schablonerna syftar snarare till att fördela verkets totala kostnader på fastigheterna och anläggningarna. Med hjälp av schablonerna beräknar Fort</w:t>
      </w:r>
      <w:r w:rsidRPr="000F2D4D">
        <w:t>i</w:t>
      </w:r>
      <w:r w:rsidRPr="000F2D4D">
        <w:t>fikationsverket hur mycket man vill ha betalt per fastighet och anläggning för att det ska gå ihop totalt.</w:t>
      </w:r>
    </w:p>
    <w:p w:rsidR="00B83884" w:rsidRPr="000F2D4D" w:rsidRDefault="00B83884">
      <w:pPr>
        <w:pStyle w:val="Normaltindrag"/>
      </w:pPr>
      <w:r w:rsidRPr="000F2D4D">
        <w:t>Det finns heller inget samband mellan vilken nytta Försvars</w:t>
      </w:r>
      <w:r w:rsidRPr="000F2D4D">
        <w:softHyphen/>
        <w:t>makten har av lokalerna och den hyra man betalar till Fortifik</w:t>
      </w:r>
      <w:r w:rsidRPr="000F2D4D">
        <w:t>a</w:t>
      </w:r>
      <w:r w:rsidRPr="000F2D4D">
        <w:softHyphen/>
        <w:t>tionsverket.</w:t>
      </w:r>
    </w:p>
    <w:p w:rsidR="00B83884" w:rsidRPr="000F2D4D" w:rsidRDefault="00B83884">
      <w:pPr>
        <w:pStyle w:val="Rubrik2"/>
      </w:pPr>
      <w:bookmarkStart w:id="75" w:name="_Toc21491610"/>
      <w:r w:rsidRPr="000F2D4D">
        <w:t>Försvarsmaktens kritik</w:t>
      </w:r>
      <w:bookmarkEnd w:id="75"/>
    </w:p>
    <w:p w:rsidR="00B83884" w:rsidRPr="000F2D4D" w:rsidRDefault="00B83884">
      <w:pPr>
        <w:pStyle w:val="Rubrik3-Utannumrering"/>
      </w:pPr>
      <w:r w:rsidRPr="000F2D4D">
        <w:t>Godtyckliga hyror</w:t>
      </w:r>
    </w:p>
    <w:p w:rsidR="00B83884" w:rsidRPr="000F2D4D" w:rsidRDefault="00B83884">
      <w:r w:rsidRPr="000F2D4D">
        <w:t>Under de senaste åren har Försvarsmakten riktat en omfattande kritik mot Fortifikationsverkets sätt att tillämpa hyresmodellen. Genom att det inte finns en tydlig koppling mellan byggnadernas faktiska kostnader och det Försvarsmakten betalar i hyra anser man i försvaret att hyrorna sätts go</w:t>
      </w:r>
      <w:r w:rsidRPr="000F2D4D">
        <w:t>d</w:t>
      </w:r>
      <w:r w:rsidRPr="000F2D4D">
        <w:t>tyckligt. De grova schablon</w:t>
      </w:r>
      <w:r w:rsidRPr="000F2D4D">
        <w:softHyphen/>
        <w:t xml:space="preserve">erna som fördelar Fortifikationsverkets kostnader på fastigheterna och anläggningarna skapar en stor misstänksamhet och misstro i Försvarsmakten mot verkets hyressättning. </w:t>
      </w:r>
    </w:p>
    <w:p w:rsidR="00B83884" w:rsidRPr="000F2D4D" w:rsidRDefault="00B83884">
      <w:pPr>
        <w:pStyle w:val="Normaltindrag"/>
      </w:pPr>
      <w:r w:rsidRPr="000F2D4D">
        <w:t>Ute i landet kan Försvarsmaktens personal konstatera att man för många fastigheter och anläggningar betalar ersättning till Fortifi</w:t>
      </w:r>
      <w:r w:rsidRPr="000F2D4D">
        <w:softHyphen/>
        <w:t>kationsverket för underhåll, drift, uppvärmning m.m. som inte kan stämma med verkets fakti</w:t>
      </w:r>
      <w:r w:rsidRPr="000F2D4D">
        <w:t>s</w:t>
      </w:r>
      <w:r w:rsidRPr="000F2D4D">
        <w:t>ka kostnader för fastigheterna och anläggnin</w:t>
      </w:r>
      <w:r w:rsidRPr="000F2D4D">
        <w:t>g</w:t>
      </w:r>
      <w:r w:rsidRPr="000F2D4D">
        <w:softHyphen/>
        <w:t>arna.</w:t>
      </w:r>
    </w:p>
    <w:p w:rsidR="00B83884" w:rsidRPr="000F2D4D" w:rsidRDefault="00B83884">
      <w:pPr>
        <w:pStyle w:val="Normaltindrag"/>
      </w:pPr>
      <w:r w:rsidRPr="000F2D4D">
        <w:t>I Försvarsmakten ser man också att fördelningen med hjälp av schabloner leder till att hyrorna för enskilda objekt kan vari</w:t>
      </w:r>
      <w:r w:rsidRPr="000F2D4D">
        <w:softHyphen/>
        <w:t>era stort mellan olika ver</w:t>
      </w:r>
      <w:r w:rsidRPr="000F2D4D">
        <w:t>k</w:t>
      </w:r>
      <w:r w:rsidRPr="000F2D4D">
        <w:t>samhetsår. Enligt uppgifter från För</w:t>
      </w:r>
      <w:r w:rsidRPr="000F2D4D">
        <w:softHyphen/>
        <w:t>svarsmakten är det vanligt med stora hyresvariationer trots att varken förvaltningen eller nyttjandet av fastighete</w:t>
      </w:r>
      <w:r w:rsidRPr="000F2D4D">
        <w:t>r</w:t>
      </w:r>
      <w:r w:rsidRPr="000F2D4D">
        <w:t>na och anlägg</w:t>
      </w:r>
      <w:r w:rsidRPr="000F2D4D">
        <w:softHyphen/>
        <w:t>ningarna förändrats mellan verksamhetsåren.</w:t>
      </w:r>
    </w:p>
    <w:p w:rsidR="00B83884" w:rsidRPr="000F2D4D" w:rsidRDefault="00B83884">
      <w:pPr>
        <w:pStyle w:val="Rubrik3-Utannumrering"/>
      </w:pPr>
      <w:r w:rsidRPr="000F2D4D">
        <w:br w:type="page"/>
        <w:t xml:space="preserve">Svaga ekonomiska incitament </w:t>
      </w:r>
    </w:p>
    <w:p w:rsidR="00B83884" w:rsidRPr="000F2D4D" w:rsidRDefault="00B83884">
      <w:r w:rsidRPr="000F2D4D">
        <w:t>Företrädare för Försvarsmakten ser att avsaknaden av en tydlig koppling mellan Försvarsmaktens behov av lokaler och de faktiska kostnaderna för fastigheterna och anläggningarna ställer till med problem. För förbanden blir det svårt att vara effektiva i sin lokal</w:t>
      </w:r>
      <w:r w:rsidRPr="000F2D4D">
        <w:softHyphen/>
        <w:t>försörjning när man inte vet vad fasti</w:t>
      </w:r>
      <w:r w:rsidRPr="000F2D4D">
        <w:t>g</w:t>
      </w:r>
      <w:r w:rsidRPr="000F2D4D">
        <w:t>heterna och anläggningarna kostar. Genom att verkets kostnader fördelas med grova schablon</w:t>
      </w:r>
      <w:r w:rsidRPr="000F2D4D">
        <w:softHyphen/>
        <w:t>er är det svårt för förbandscheferna att göra ekonomiska bedöm</w:t>
      </w:r>
      <w:r w:rsidRPr="000F2D4D">
        <w:softHyphen/>
        <w:t>ningar av vilka fastigheter och anläggningar man bör behålla och vilka som bör avveckla</w:t>
      </w:r>
      <w:r w:rsidRPr="000F2D4D">
        <w:t>s</w:t>
      </w:r>
      <w:r w:rsidRPr="000F2D4D">
        <w:t>.</w:t>
      </w:r>
    </w:p>
    <w:p w:rsidR="00B83884" w:rsidRPr="000F2D4D" w:rsidRDefault="00B83884">
      <w:pPr>
        <w:pStyle w:val="Normaltindrag"/>
      </w:pPr>
      <w:r w:rsidRPr="000F2D4D">
        <w:t>Ett ytterligare problem har varit att Högkvarteret inte alltid låtit förbanden ta del av de besparingar som uppstått till följd av effek</w:t>
      </w:r>
      <w:r w:rsidRPr="000F2D4D">
        <w:softHyphen/>
        <w:t>tivare lokalförsör</w:t>
      </w:r>
      <w:r w:rsidRPr="000F2D4D">
        <w:t>j</w:t>
      </w:r>
      <w:r w:rsidRPr="000F2D4D">
        <w:t>ning. Om ett förband lyckats minska sina lokal</w:t>
      </w:r>
      <w:r w:rsidRPr="000F2D4D">
        <w:softHyphen/>
        <w:t>kostnader minskas i regel också anslaget till förbandet.</w:t>
      </w:r>
    </w:p>
    <w:p w:rsidR="00B83884" w:rsidRPr="000F2D4D" w:rsidRDefault="00B83884">
      <w:pPr>
        <w:pStyle w:val="Rubrik1"/>
      </w:pPr>
      <w:r w:rsidRPr="000F2D4D">
        <w:br w:type="page"/>
      </w:r>
      <w:bookmarkStart w:id="76" w:name="_Toc9821580"/>
      <w:bookmarkStart w:id="77" w:name="_Toc21491611"/>
      <w:r w:rsidRPr="000F2D4D">
        <w:t>Arbetet med att utveckla tillämpningen av hyresmodellen</w:t>
      </w:r>
      <w:bookmarkEnd w:id="76"/>
      <w:bookmarkEnd w:id="77"/>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Fortifikationsverket har haft problem med att leva upp till sin roll som förvaltare. Förutom problemen med ti</w:t>
      </w:r>
      <w:r w:rsidRPr="000F2D4D">
        <w:t>l</w:t>
      </w:r>
      <w:r w:rsidRPr="000F2D4D">
        <w:t>lämpningen av hyr</w:t>
      </w:r>
      <w:r w:rsidRPr="000F2D4D">
        <w:softHyphen/>
        <w:t>esmodellen och det planerade underhållet har det funnits stora brister i fa</w:t>
      </w:r>
      <w:r w:rsidRPr="000F2D4D">
        <w:t>s</w:t>
      </w:r>
      <w:r w:rsidRPr="000F2D4D">
        <w:t>tighetsregistret.</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Fortifikationsverket siktar nu framåt, och man arbetar intensivt med att höja kvaliteten på förvaltningen. Fortifikationsverket upp</w:t>
      </w:r>
      <w:r w:rsidRPr="000F2D4D">
        <w:softHyphen/>
        <w:t xml:space="preserve">ger att många av de problem man haft kommer att lösas.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Försvarsmakten är kritisk till att det tagit så lång tid för Fortifikationsve</w:t>
      </w:r>
      <w:r w:rsidRPr="000F2D4D">
        <w:t>r</w:t>
      </w:r>
      <w:r w:rsidRPr="000F2D4D">
        <w:t>ket att börja bearbeta problemen. Försvarsmakten är också kritisk till att man inte fått vara med och på</w:t>
      </w:r>
      <w:r w:rsidRPr="000F2D4D">
        <w:softHyphen/>
        <w:t>verka viktiga frågor i förändring</w:t>
      </w:r>
      <w:r w:rsidRPr="000F2D4D">
        <w:t>s</w:t>
      </w:r>
      <w:r w:rsidRPr="000F2D4D">
        <w:t>arbetet.</w:t>
      </w:r>
    </w:p>
    <w:p w:rsidR="00B83884" w:rsidRPr="000F2D4D" w:rsidRDefault="00B83884">
      <w:r w:rsidRPr="000F2D4D">
        <w:t>Under de senaste åren har Försvarsmakten ställt krav på att det måste bli förändringar i tillämpningen av den nuvarande hyresmo</w:t>
      </w:r>
      <w:r w:rsidRPr="000F2D4D">
        <w:softHyphen/>
        <w:t>dellen. Fortifik</w:t>
      </w:r>
      <w:r w:rsidRPr="000F2D4D">
        <w:t>a</w:t>
      </w:r>
      <w:r w:rsidRPr="000F2D4D">
        <w:t>tionsverket anser också att tillämpningen av hyres</w:t>
      </w:r>
      <w:r w:rsidRPr="000F2D4D">
        <w:softHyphen/>
        <w:t>modellen behöver förän</w:t>
      </w:r>
      <w:r w:rsidRPr="000F2D4D">
        <w:t>d</w:t>
      </w:r>
      <w:r w:rsidRPr="000F2D4D">
        <w:t>ras. I verket arbetar man därför intensivt med att komma tillrätta med pr</w:t>
      </w:r>
      <w:r w:rsidRPr="000F2D4D">
        <w:t>o</w:t>
      </w:r>
      <w:r w:rsidRPr="000F2D4D">
        <w:t>blemen.</w:t>
      </w:r>
    </w:p>
    <w:p w:rsidR="00B83884" w:rsidRPr="000F2D4D" w:rsidRDefault="00B83884">
      <w:pPr>
        <w:pStyle w:val="Rubrik2"/>
      </w:pPr>
      <w:bookmarkStart w:id="78" w:name="_Toc21491612"/>
      <w:r w:rsidRPr="000F2D4D">
        <w:t>Korrekta objektsvisa hyror</w:t>
      </w:r>
      <w:bookmarkEnd w:id="78"/>
    </w:p>
    <w:p w:rsidR="00B83884" w:rsidRPr="000F2D4D" w:rsidRDefault="00B83884">
      <w:r w:rsidRPr="000F2D4D">
        <w:t>Försvarsmaktens kritik handlar i första hand om att Fortifika</w:t>
      </w:r>
      <w:r w:rsidRPr="000F2D4D">
        <w:softHyphen/>
        <w:t>tionsverket måste ta fram korrekta hyror som återspeglar verkets faktiska kostnader för enskilda byggnader och anläggning</w:t>
      </w:r>
      <w:r w:rsidRPr="000F2D4D">
        <w:softHyphen/>
        <w:t>ar. För att Försvarsmakten ska kunna bedöma vilka byggnader man vill behålla eller avveckla är det enligt Fö</w:t>
      </w:r>
      <w:r w:rsidRPr="000F2D4D">
        <w:t>r</w:t>
      </w:r>
      <w:r w:rsidRPr="000F2D4D">
        <w:t>svarsmakt</w:t>
      </w:r>
      <w:r w:rsidRPr="000F2D4D">
        <w:softHyphen/>
        <w:t>en angeläget att man har en god uppfattning om byggnadernas och anläggningarnas kostnader. Försvarsmakten anser att Fortifika</w:t>
      </w:r>
      <w:r w:rsidRPr="000F2D4D">
        <w:softHyphen/>
        <w:t>tionsverket bl.a. måste bli bättre på att redovisa hur mycket vatten, elektricitet, olja m.m. enskilda byggnader förbrukar. I Försvarsmakten har</w:t>
      </w:r>
      <w:r w:rsidRPr="000F2D4D">
        <w:t xml:space="preserve"> man därför ställt krav på att Fortifikationsverket ska frångå sys</w:t>
      </w:r>
      <w:r w:rsidRPr="000F2D4D">
        <w:softHyphen/>
        <w:t>temet med schabloner och i stället mäta hur mycket vatten, elektricitet, olja m.m. de en</w:t>
      </w:r>
      <w:r w:rsidRPr="000F2D4D">
        <w:softHyphen/>
        <w:t>skilda byggnaderna faktiskt förbrukar. För Försvarsmakten är det också angeläget att Fortifikationsverket börjar följa myndigheternas överenskommelse om att reglera budgeterad förbrukning mot den faktiska förbru</w:t>
      </w:r>
      <w:r w:rsidRPr="000F2D4D">
        <w:t>k</w:t>
      </w:r>
      <w:r w:rsidRPr="000F2D4D">
        <w:t>ningen.</w:t>
      </w:r>
    </w:p>
    <w:p w:rsidR="00B83884" w:rsidRPr="000F2D4D" w:rsidRDefault="00B83884">
      <w:pPr>
        <w:pStyle w:val="Rubrik3-Utannumrering"/>
      </w:pPr>
      <w:r w:rsidRPr="000F2D4D">
        <w:t>Mätning med styrobjekt</w:t>
      </w:r>
    </w:p>
    <w:p w:rsidR="00B83884" w:rsidRPr="000F2D4D" w:rsidRDefault="00B83884">
      <w:r w:rsidRPr="000F2D4D">
        <w:t>I Fortifikationsverket har man förståelse för Försvarsmaktens krav på ko</w:t>
      </w:r>
      <w:r w:rsidRPr="000F2D4D">
        <w:t>r</w:t>
      </w:r>
      <w:r w:rsidRPr="000F2D4D">
        <w:t>rekta objektvisa hyror. I verket arbetar man med att ersätta systemet med schabloner. I ett första steg har Fortifikationsverket monterat in mätare för vatten, elektricitet, olja m.m. i 1 500 s.k. styrobjekt som ska återspegla ve</w:t>
      </w:r>
      <w:r w:rsidRPr="000F2D4D">
        <w:t>r</w:t>
      </w:r>
      <w:r w:rsidRPr="000F2D4D">
        <w:t>kets totala bestånd. Fortifikationsverket uppger att man med styrobjekten också kommer att kunna följa upp andra kostnader som direkt kan hänföras till enskilda byggnader och anläggningar. Med hjälp av styrobjekten kommer man enligt verket att få en mycket god upp</w:t>
      </w:r>
      <w:r w:rsidRPr="000F2D4D">
        <w:softHyphen/>
        <w:t xml:space="preserve">fattning om hur </w:t>
      </w:r>
      <w:r w:rsidRPr="000F2D4D">
        <w:t>mycket enskilda byggnader och anläggningar kostar.</w:t>
      </w:r>
    </w:p>
    <w:p w:rsidR="00B83884" w:rsidRPr="000F2D4D" w:rsidRDefault="00B83884">
      <w:pPr>
        <w:pStyle w:val="Normaltindrag"/>
      </w:pPr>
      <w:r w:rsidRPr="000F2D4D">
        <w:t>Fortifikationsverket konstaterar att det inte skulle vara ekonom</w:t>
      </w:r>
      <w:r w:rsidRPr="000F2D4D">
        <w:softHyphen/>
        <w:t>iskt fö</w:t>
      </w:r>
      <w:r w:rsidRPr="000F2D4D">
        <w:t>r</w:t>
      </w:r>
      <w:r w:rsidRPr="000F2D4D">
        <w:t>svarsbart att montera in elmätare m.m. i varje enskild byggnad och anläg</w:t>
      </w:r>
      <w:r w:rsidRPr="000F2D4D">
        <w:t>g</w:t>
      </w:r>
      <w:r w:rsidRPr="000F2D4D">
        <w:t>ning som Försvarsmakten hyr från verket. Förutom en stor invester</w:t>
      </w:r>
      <w:r w:rsidRPr="000F2D4D">
        <w:softHyphen/>
        <w:t>ingskostnad skulle det bli dyrt att läsa av alla mätare och administ</w:t>
      </w:r>
      <w:r w:rsidRPr="000F2D4D">
        <w:softHyphen/>
        <w:t>rera kos</w:t>
      </w:r>
      <w:r w:rsidRPr="000F2D4D">
        <w:t>t</w:t>
      </w:r>
      <w:r w:rsidRPr="000F2D4D">
        <w:t xml:space="preserve">naderna till Försvarsmakten. </w:t>
      </w:r>
    </w:p>
    <w:p w:rsidR="00B83884" w:rsidRPr="000F2D4D" w:rsidRDefault="00B83884">
      <w:pPr>
        <w:pStyle w:val="Normaltindrag"/>
      </w:pPr>
      <w:r w:rsidRPr="000F2D4D">
        <w:t>Fortifikationsverket uppger att man successivt kommer att utöka antalet styrobjekt så att man med större säkerhet kommer att åter</w:t>
      </w:r>
      <w:r w:rsidRPr="000F2D4D">
        <w:softHyphen/>
        <w:t>spegla byggnade</w:t>
      </w:r>
      <w:r w:rsidRPr="000F2D4D">
        <w:t>r</w:t>
      </w:r>
      <w:r w:rsidRPr="000F2D4D">
        <w:t>nas och anläggningarnas faktiska förbrukning av vatten, elektricitet, olja m.m.</w:t>
      </w:r>
    </w:p>
    <w:p w:rsidR="00B83884" w:rsidRPr="000F2D4D" w:rsidRDefault="00B83884">
      <w:pPr>
        <w:pStyle w:val="Rubrik4-Utannumrering"/>
      </w:pPr>
      <w:r w:rsidRPr="000F2D4D">
        <w:t>Det handlar om att skapa förtroende för hyrorna</w:t>
      </w:r>
    </w:p>
    <w:p w:rsidR="00B83884" w:rsidRPr="000F2D4D" w:rsidRDefault="00B83884">
      <w:r w:rsidRPr="000F2D4D">
        <w:t>Försvarsmakten anser att det inte är nödvändigt med mätare för vatten, elek</w:t>
      </w:r>
      <w:r w:rsidRPr="000F2D4D">
        <w:t>t</w:t>
      </w:r>
      <w:r w:rsidRPr="000F2D4D">
        <w:t>ricitet, olja m.m. i varje enskild byggnad och anläggning för att man ska få en god uppfattning om hur mycket som förbrukas. Intervjuer med tjänstemän i Högkvarteret, förbandschefer, företrädare för de regionala ANFA-kontoren m.fl. visar att det i första hand handlar om att Försvarsmakten måste få fö</w:t>
      </w:r>
      <w:r w:rsidRPr="000F2D4D">
        <w:t>r</w:t>
      </w:r>
      <w:r w:rsidRPr="000F2D4D">
        <w:t>troende för Fortifika</w:t>
      </w:r>
      <w:r w:rsidRPr="000F2D4D">
        <w:softHyphen/>
        <w:t>tionsverkets hyressättning. I Försvarsmakten måste man känna att Fortifikationsverkets hyror är rimliga i förhållande till de byggn</w:t>
      </w:r>
      <w:r w:rsidRPr="000F2D4D">
        <w:t>a</w:t>
      </w:r>
      <w:r w:rsidRPr="000F2D4D">
        <w:t>der och anläggningar som man hyr från verket. I Försvar</w:t>
      </w:r>
      <w:r w:rsidRPr="000F2D4D">
        <w:t>smakten uppfattar man att mätning med 1 500 styrobjekt är ett första steg mot en hyressättning som man kommer att kunna ha förtroende för.</w:t>
      </w:r>
    </w:p>
    <w:p w:rsidR="00B83884" w:rsidRPr="000F2D4D" w:rsidRDefault="00B83884">
      <w:pPr>
        <w:pStyle w:val="Normaltindrag"/>
      </w:pPr>
      <w:r w:rsidRPr="000F2D4D">
        <w:t>För Försvarsmakten är det angeläget att myndigheterna samar</w:t>
      </w:r>
      <w:r w:rsidRPr="000F2D4D">
        <w:softHyphen/>
        <w:t>betar i det fortsatta arbetet med styrobjekten. Företrädare för För</w:t>
      </w:r>
      <w:r w:rsidRPr="000F2D4D">
        <w:softHyphen/>
        <w:t>svarsmakten uppger att dialogen mellan myndigheterna måste bli bättre för att Försvarsmakten ska kunna få förtroende för systemet med styrobjekt.</w:t>
      </w:r>
    </w:p>
    <w:p w:rsidR="00B83884" w:rsidRPr="000F2D4D" w:rsidRDefault="00B83884">
      <w:pPr>
        <w:pStyle w:val="Rubrik2"/>
      </w:pPr>
      <w:bookmarkStart w:id="79" w:name="_Toc21491613"/>
      <w:r w:rsidRPr="000F2D4D">
        <w:t>Problem med det planerade underhållet</w:t>
      </w:r>
      <w:bookmarkEnd w:id="79"/>
      <w:r w:rsidRPr="000F2D4D">
        <w:t xml:space="preserve"> </w:t>
      </w:r>
    </w:p>
    <w:p w:rsidR="00B83884" w:rsidRPr="000F2D4D" w:rsidRDefault="00B83884">
      <w:r w:rsidRPr="000F2D4D">
        <w:t>Enligt förordning (1993:527) om förvaltning av statliga fastig</w:t>
      </w:r>
      <w:r w:rsidRPr="000F2D4D">
        <w:softHyphen/>
        <w:t xml:space="preserve">heter m.m. ska varje förvaltande myndighet upprätta en plan för drift och underhåll. </w:t>
      </w:r>
    </w:p>
    <w:p w:rsidR="00B83884" w:rsidRPr="000F2D4D" w:rsidRDefault="00B83884">
      <w:pPr>
        <w:pStyle w:val="Normaltindrag"/>
      </w:pPr>
      <w:r w:rsidRPr="000F2D4D">
        <w:t>Fortifikationsverket utarbetar årligen ett översiktligt underlag för att b</w:t>
      </w:r>
      <w:r w:rsidRPr="000F2D4D">
        <w:t>e</w:t>
      </w:r>
      <w:r w:rsidRPr="000F2D4D">
        <w:t>döma fastigheternas och anläggningarnas behov av underhåll. En stor del av Fortifika</w:t>
      </w:r>
      <w:r w:rsidRPr="000F2D4D">
        <w:softHyphen/>
        <w:t>tionsverkets byggnader saknar dock underhållsplaner. Framför allt är det förråd och andra mindre byggnader som saknar underhållsplaner. Enligt Fortifikationsverket har dock större och kapitaltunga byggnader såsom kaserner, matsalar och verkstäder i regel underhållsplaner. Planerna är dock ofta kortsiktiga och sträcker sig i regel endast 2–3 år framåt i t</w:t>
      </w:r>
      <w:r w:rsidRPr="000F2D4D">
        <w:t>i</w:t>
      </w:r>
      <w:r w:rsidRPr="000F2D4D">
        <w:t xml:space="preserve">den. </w:t>
      </w:r>
    </w:p>
    <w:p w:rsidR="00B83884" w:rsidRPr="000F2D4D" w:rsidRDefault="00B83884">
      <w:pPr>
        <w:pStyle w:val="Normaltindrag"/>
      </w:pPr>
      <w:r w:rsidRPr="000F2D4D">
        <w:t xml:space="preserve">Samtidigt saknar Fortifikationsverket ett underhållssystem med </w:t>
      </w:r>
      <w:r w:rsidRPr="000F2D4D">
        <w:t>datastöd som kan sammanställa det samlade behovet av underhåll. Saknaden av stö</w:t>
      </w:r>
      <w:r w:rsidRPr="000F2D4D">
        <w:t>d</w:t>
      </w:r>
      <w:r w:rsidRPr="000F2D4D">
        <w:t>system har medfört problem för Fortifi</w:t>
      </w:r>
      <w:r w:rsidRPr="000F2D4D">
        <w:softHyphen/>
        <w:t>kationsverket och Försvarsmakten att förutse när underhåll ska genomföras och vilka underhållskostnader som förväntas uppstå. Bristen på underhållsplaner har dessutom bidragit till att myndigheterna hamnat i en diskussion om vad som är att betrakta som u</w:t>
      </w:r>
      <w:r w:rsidRPr="000F2D4D">
        <w:t>n</w:t>
      </w:r>
      <w:r w:rsidRPr="000F2D4D">
        <w:t>derhåll eller investering.</w:t>
      </w:r>
    </w:p>
    <w:p w:rsidR="00B83884" w:rsidRPr="000F2D4D" w:rsidRDefault="00B83884">
      <w:pPr>
        <w:pStyle w:val="Rubrik3-Utannumrering"/>
      </w:pPr>
      <w:r w:rsidRPr="000F2D4D">
        <w:t>För Försvarsmakten är det viktigt med förutsägbara hyror</w:t>
      </w:r>
    </w:p>
    <w:p w:rsidR="00B83884" w:rsidRPr="000F2D4D" w:rsidRDefault="00B83884">
      <w:r w:rsidRPr="000F2D4D">
        <w:t>För att kunna göra säkra budgetprognoser är det viktigt för För</w:t>
      </w:r>
      <w:r w:rsidRPr="000F2D4D">
        <w:softHyphen/>
        <w:t>svarsmakten att man har en god uppfattning om vilka framtida kostnader man har för de fastigheter och anläggningar som man hyr från Fortifikationsverket. För Försvarsmakten är det därför angeläget att det finns långsiktiga underhåll</w:t>
      </w:r>
      <w:r w:rsidRPr="000F2D4D">
        <w:t>s</w:t>
      </w:r>
      <w:r w:rsidRPr="000F2D4D">
        <w:t>planer så att man får en bättre uppfattning om de framtida underhållskostn</w:t>
      </w:r>
      <w:r w:rsidRPr="000F2D4D">
        <w:t>a</w:t>
      </w:r>
      <w:r w:rsidRPr="000F2D4D">
        <w:t>derna.</w:t>
      </w:r>
    </w:p>
    <w:p w:rsidR="00B83884" w:rsidRPr="000F2D4D" w:rsidRDefault="00B83884">
      <w:pPr>
        <w:pStyle w:val="Rubrik3-Utannumrering"/>
      </w:pPr>
      <w:r w:rsidRPr="000F2D4D">
        <w:t>Hyresmodellen har satts ur spel</w:t>
      </w:r>
    </w:p>
    <w:p w:rsidR="00B83884" w:rsidRPr="000F2D4D" w:rsidRDefault="00B83884">
      <w:r w:rsidRPr="000F2D4D">
        <w:t>Enligt hyresmodellen ska planerat underhåll ingå i hyran. Som framgått har dock en schablonisering inneburit att det planerade underhållet får kosta högst 200 miljoner kronor per år. Pengarna har inte räckt och underhållet av fa</w:t>
      </w:r>
      <w:r w:rsidRPr="000F2D4D">
        <w:t>s</w:t>
      </w:r>
      <w:r w:rsidRPr="000F2D4D">
        <w:t xml:space="preserve">tigheterna har blivit eftersatt. </w:t>
      </w:r>
    </w:p>
    <w:p w:rsidR="00B83884" w:rsidRPr="000F2D4D" w:rsidRDefault="00B83884">
      <w:pPr>
        <w:pStyle w:val="Normaltindrag"/>
      </w:pPr>
      <w:r w:rsidRPr="000F2D4D">
        <w:t>I vissa fall har underhållet blivit så nedsatt att det med tiden uppstått en diskussion mellan Försvarsmakten och Fortifika</w:t>
      </w:r>
      <w:r w:rsidRPr="000F2D4D">
        <w:softHyphen/>
        <w:t>tionsverket om eventuella åtgärder på fastigheterna är att betrakta som underhåll eller investering. Fö</w:t>
      </w:r>
      <w:r w:rsidRPr="000F2D4D">
        <w:t>r</w:t>
      </w:r>
      <w:r w:rsidRPr="000F2D4D">
        <w:t>svarsmakten har varit mycket kritisk till att Fortifikationsverket inte har tagit fram underhåll</w:t>
      </w:r>
      <w:r w:rsidRPr="000F2D4D">
        <w:t>s</w:t>
      </w:r>
      <w:r w:rsidRPr="000F2D4D">
        <w:t>planer för fastigheterna och anläggningarna.</w:t>
      </w:r>
    </w:p>
    <w:p w:rsidR="00B83884" w:rsidRPr="000F2D4D" w:rsidRDefault="00B83884">
      <w:pPr>
        <w:pStyle w:val="Normaltindrag"/>
      </w:pPr>
      <w:r w:rsidRPr="000F2D4D">
        <w:t>Under arbetet med granskningen har Riksdagens revisorer tagit del av ett antal exempel där myndigheterna inte är överens om en insats är att betrakta som underhåll eller investering. I exemplen anser Fortifikationsverket att åtgärder på fastigheterna är att be</w:t>
      </w:r>
      <w:r w:rsidRPr="000F2D4D">
        <w:softHyphen/>
        <w:t>trakta som investeringar som ska finansi</w:t>
      </w:r>
      <w:r w:rsidRPr="000F2D4D">
        <w:t>e</w:t>
      </w:r>
      <w:r w:rsidRPr="000F2D4D">
        <w:t>ras av Försvarsmakten. Försvarsmakten å sin sida menar att det rör sig om planerat under</w:t>
      </w:r>
      <w:r w:rsidRPr="000F2D4D">
        <w:softHyphen/>
        <w:t>håll och att det är Fortifikationsverket som ska stå för kostn</w:t>
      </w:r>
      <w:r w:rsidRPr="000F2D4D">
        <w:t>a</w:t>
      </w:r>
      <w:r w:rsidRPr="000F2D4D">
        <w:t>derna. Försvarsmakten har redan betalt för underhållet g</w:t>
      </w:r>
      <w:r w:rsidRPr="000F2D4D">
        <w:t>e</w:t>
      </w:r>
      <w:r w:rsidRPr="000F2D4D">
        <w:t xml:space="preserve">nom hyran. </w:t>
      </w:r>
    </w:p>
    <w:p w:rsidR="00B83884" w:rsidRPr="000F2D4D" w:rsidRDefault="00B83884">
      <w:pPr>
        <w:pStyle w:val="Normaltindrag"/>
      </w:pPr>
      <w:r w:rsidRPr="000F2D4D">
        <w:t>Sammantaget har det underfinansierade underhållet, frånvaro av unde</w:t>
      </w:r>
      <w:r w:rsidRPr="000F2D4D">
        <w:t>r</w:t>
      </w:r>
      <w:r w:rsidRPr="000F2D4D">
        <w:t>hållsplaner och brist på stödsystem ställt till med en rad pr</w:t>
      </w:r>
      <w:r w:rsidRPr="000F2D4D">
        <w:t>o</w:t>
      </w:r>
      <w:r w:rsidRPr="000F2D4D">
        <w:t>blem:</w:t>
      </w:r>
    </w:p>
    <w:p w:rsidR="00B83884" w:rsidRPr="000F2D4D" w:rsidRDefault="00B83884">
      <w:pPr>
        <w:pStyle w:val="Normaltindrag"/>
        <w:numPr>
          <w:ilvl w:val="0"/>
          <w:numId w:val="45"/>
        </w:numPr>
        <w:spacing w:before="120"/>
        <w:ind w:left="340" w:hanging="170"/>
      </w:pPr>
      <w:r w:rsidRPr="000F2D4D">
        <w:t>Myndigheterna har ingen god uppfattning om när man be</w:t>
      </w:r>
      <w:r w:rsidRPr="000F2D4D">
        <w:softHyphen/>
        <w:t>höver göra u</w:t>
      </w:r>
      <w:r w:rsidRPr="000F2D4D">
        <w:t>n</w:t>
      </w:r>
      <w:r w:rsidRPr="000F2D4D">
        <w:t>derhållsinsatser och vad de kostar. För myn</w:t>
      </w:r>
      <w:r w:rsidRPr="000F2D4D">
        <w:softHyphen/>
        <w:t>digheterna uppstår det ovä</w:t>
      </w:r>
      <w:r w:rsidRPr="000F2D4D">
        <w:t>n</w:t>
      </w:r>
      <w:r w:rsidRPr="000F2D4D">
        <w:t>tade kostnader.</w:t>
      </w:r>
    </w:p>
    <w:p w:rsidR="00B83884" w:rsidRPr="000F2D4D" w:rsidRDefault="00B83884">
      <w:pPr>
        <w:pStyle w:val="Normaltindrag"/>
        <w:numPr>
          <w:ilvl w:val="0"/>
          <w:numId w:val="45"/>
        </w:numPr>
        <w:spacing w:before="120"/>
        <w:ind w:left="340" w:hanging="170"/>
      </w:pPr>
      <w:r w:rsidRPr="000F2D4D">
        <w:t>Det händer att underhållsbehov inte blir identifierat i tid vil</w:t>
      </w:r>
      <w:r w:rsidRPr="000F2D4D">
        <w:softHyphen/>
        <w:t>ket riskerar att leda till kapitalförstörelse. De underhållsin</w:t>
      </w:r>
      <w:r w:rsidRPr="000F2D4D">
        <w:softHyphen/>
        <w:t>satser som till slut geno</w:t>
      </w:r>
      <w:r w:rsidRPr="000F2D4D">
        <w:t>m</w:t>
      </w:r>
      <w:r w:rsidRPr="000F2D4D">
        <w:t>förs blir ofta dyrare än om fasti</w:t>
      </w:r>
      <w:r w:rsidRPr="000F2D4D">
        <w:t>g</w:t>
      </w:r>
      <w:r w:rsidRPr="000F2D4D">
        <w:softHyphen/>
        <w:t xml:space="preserve">heten hade underhållits i tid. </w:t>
      </w:r>
    </w:p>
    <w:p w:rsidR="00B83884" w:rsidRPr="000F2D4D" w:rsidRDefault="00B83884">
      <w:pPr>
        <w:pStyle w:val="Normaltindrag"/>
        <w:numPr>
          <w:ilvl w:val="0"/>
          <w:numId w:val="45"/>
        </w:numPr>
        <w:spacing w:before="120"/>
        <w:ind w:left="340" w:hanging="170"/>
      </w:pPr>
      <w:r w:rsidRPr="000F2D4D">
        <w:t>Saknaden av underhållsplaner leder till att myndigheterna hamnar i en diskussion om vad som ingår i det planerade underhållet och vad som är att b</w:t>
      </w:r>
      <w:r w:rsidRPr="000F2D4D">
        <w:t>e</w:t>
      </w:r>
      <w:r w:rsidRPr="000F2D4D">
        <w:t>trakta som investering.</w:t>
      </w:r>
    </w:p>
    <w:p w:rsidR="00B83884" w:rsidRPr="000F2D4D" w:rsidRDefault="00B83884">
      <w:pPr>
        <w:pStyle w:val="Normaltindrag"/>
        <w:numPr>
          <w:ilvl w:val="0"/>
          <w:numId w:val="45"/>
        </w:numPr>
        <w:spacing w:before="120"/>
        <w:ind w:left="340" w:hanging="170"/>
      </w:pPr>
      <w:r w:rsidRPr="000F2D4D">
        <w:t>Underfinansieringen leder till eftersatt underhåll. Myndig</w:t>
      </w:r>
      <w:r w:rsidRPr="000F2D4D">
        <w:softHyphen/>
        <w:t>heterna ha</w:t>
      </w:r>
      <w:r w:rsidRPr="000F2D4D">
        <w:t>m</w:t>
      </w:r>
      <w:r w:rsidRPr="000F2D4D">
        <w:t>nar i en diskussion om vad som är att betrakta som underhåll respektive investering.</w:t>
      </w:r>
    </w:p>
    <w:p w:rsidR="00B83884" w:rsidRPr="000F2D4D" w:rsidRDefault="00B83884">
      <w:pPr>
        <w:pStyle w:val="Rubrik3-Utannumrering"/>
      </w:pPr>
      <w:r w:rsidRPr="000F2D4D">
        <w:t>Fortifikationsverket arbetar med att ta fram underhållsplaner</w:t>
      </w:r>
    </w:p>
    <w:p w:rsidR="00B83884" w:rsidRPr="000F2D4D" w:rsidRDefault="00B83884">
      <w:r w:rsidRPr="000F2D4D">
        <w:t>I Fortifikationsverket arbetar man sedan några månader intensivt med att ta fram objektsvisa underhållsplaner. Företrädare för Forti</w:t>
      </w:r>
      <w:r w:rsidRPr="000F2D4D">
        <w:softHyphen/>
        <w:t>fikationsverket ko</w:t>
      </w:r>
      <w:r w:rsidRPr="000F2D4D">
        <w:t>n</w:t>
      </w:r>
      <w:r w:rsidRPr="000F2D4D">
        <w:t>staterar att myndighetens nya organisation medför att verket kommer att ha större förutsättningar att ta fram underhållsplaner. Under år 2003 kommer det att finnas under</w:t>
      </w:r>
      <w:r w:rsidRPr="000F2D4D">
        <w:softHyphen/>
        <w:t>hållsplaner för alla större fastigheter. Fortifikationsverket uppger att det inom några år kommer att finnas underhållsplaner för samtliga byggnader och anläggningar.</w:t>
      </w:r>
    </w:p>
    <w:p w:rsidR="00B83884" w:rsidRPr="000F2D4D" w:rsidRDefault="00B83884">
      <w:pPr>
        <w:pStyle w:val="Normaltindrag"/>
      </w:pPr>
      <w:r w:rsidRPr="000F2D4D">
        <w:t>Fortifikationsverket arbetar också med att ta fram ett databaserat stöds</w:t>
      </w:r>
      <w:r w:rsidRPr="000F2D4D">
        <w:t>y</w:t>
      </w:r>
      <w:r w:rsidRPr="000F2D4D">
        <w:t>stem för underhållet. Genom att utveckla ett stödsystem kommer myndigh</w:t>
      </w:r>
      <w:r w:rsidRPr="000F2D4D">
        <w:t>e</w:t>
      </w:r>
      <w:r w:rsidRPr="000F2D4D">
        <w:t>terna att få en bättre uppfattning om det sa</w:t>
      </w:r>
      <w:r w:rsidRPr="000F2D4D">
        <w:t>m</w:t>
      </w:r>
      <w:r w:rsidRPr="000F2D4D">
        <w:t>manlagda underhållsbehovet.</w:t>
      </w:r>
    </w:p>
    <w:p w:rsidR="00B83884" w:rsidRPr="000F2D4D" w:rsidRDefault="00B83884">
      <w:pPr>
        <w:pStyle w:val="Rubrik2"/>
      </w:pPr>
      <w:bookmarkStart w:id="80" w:name="_Toc21491614"/>
      <w:r w:rsidRPr="000F2D4D">
        <w:t>Stora problem med fastighetsregistret</w:t>
      </w:r>
      <w:bookmarkEnd w:id="80"/>
    </w:p>
    <w:p w:rsidR="00B83884" w:rsidRPr="000F2D4D" w:rsidRDefault="00B83884">
      <w:r w:rsidRPr="000F2D4D">
        <w:t>När Fortifikationsverket år 1994 tog över Försvarsmaktens fastig</w:t>
      </w:r>
      <w:r w:rsidRPr="000F2D4D">
        <w:softHyphen/>
        <w:t>hetsregister visade det sig att det fanns stora brister i registret. En stor del av försvarsfa</w:t>
      </w:r>
      <w:r w:rsidRPr="000F2D4D">
        <w:t>s</w:t>
      </w:r>
      <w:r w:rsidRPr="000F2D4D">
        <w:t>tigheterna fanns inte med i registret. Ett annat problem var att många fasti</w:t>
      </w:r>
      <w:r w:rsidRPr="000F2D4D">
        <w:t>g</w:t>
      </w:r>
      <w:r w:rsidRPr="000F2D4D">
        <w:t>heter inte var korrekt återgivna i registret. Fortifikationsverket uppskattar att cirka hälften av för</w:t>
      </w:r>
      <w:r w:rsidRPr="000F2D4D">
        <w:softHyphen/>
        <w:t>svarsfastigheterna antingen saknades i registret eller var felaktigt regis</w:t>
      </w:r>
      <w:r w:rsidRPr="000F2D4D">
        <w:t>t</w:t>
      </w:r>
      <w:r w:rsidRPr="000F2D4D">
        <w:t>rerade.</w:t>
      </w:r>
    </w:p>
    <w:p w:rsidR="00B83884" w:rsidRPr="000F2D4D" w:rsidRDefault="00B83884">
      <w:pPr>
        <w:pStyle w:val="Normaltindrag"/>
      </w:pPr>
      <w:r w:rsidRPr="000F2D4D">
        <w:t>Både Försvarsmakten och Fortifikationsverket konstaterar att bristerna i fastighetsregistret har ställt till med besvär för myndig</w:t>
      </w:r>
      <w:r w:rsidRPr="000F2D4D">
        <w:softHyphen/>
        <w:t>heterna. Framför allt handlar det om att myndigheterna inte har haft kontroll över fastighetsb</w:t>
      </w:r>
      <w:r w:rsidRPr="000F2D4D">
        <w:t>e</w:t>
      </w:r>
      <w:r w:rsidRPr="000F2D4D">
        <w:t xml:space="preserve">ståndet. </w:t>
      </w:r>
    </w:p>
    <w:p w:rsidR="00B83884" w:rsidRPr="000F2D4D" w:rsidRDefault="00B83884">
      <w:pPr>
        <w:pStyle w:val="Normaltindrag"/>
      </w:pPr>
      <w:r w:rsidRPr="000F2D4D">
        <w:t>Av intervjuer med företrädare för myndigheterna framgår att avsaknaden av ett fungerande fastighetsregister inneburit att Fortifi</w:t>
      </w:r>
      <w:r w:rsidRPr="000F2D4D">
        <w:softHyphen/>
        <w:t>kationsverket vid enstaka tillfällen begärt betalt av Försvarsmakten för fastigheter som Fö</w:t>
      </w:r>
      <w:r w:rsidRPr="000F2D4D">
        <w:t>r</w:t>
      </w:r>
      <w:r w:rsidRPr="000F2D4D">
        <w:t>svarsmakten inte längre hyr från verket. Trots att en fastighet kan vara både uppsagd och riven har det hänt att Fortifika</w:t>
      </w:r>
      <w:r w:rsidRPr="000F2D4D">
        <w:softHyphen/>
        <w:t>tionsverket har begärt att Fö</w:t>
      </w:r>
      <w:r w:rsidRPr="000F2D4D">
        <w:t>r</w:t>
      </w:r>
      <w:r w:rsidRPr="000F2D4D">
        <w:t>svarsmakten ska betala hyra. På samma sätt har också Fortifikationsverket blivit drabbat av det dåliga fastighetsregistret. Det har hänt att Fortifikation</w:t>
      </w:r>
      <w:r w:rsidRPr="000F2D4D">
        <w:t>s</w:t>
      </w:r>
      <w:r w:rsidRPr="000F2D4D">
        <w:t>verket har missat att ta betalt för fastigheter som Försvarsmakten hyr av ve</w:t>
      </w:r>
      <w:r w:rsidRPr="000F2D4D">
        <w:t>r</w:t>
      </w:r>
      <w:r w:rsidRPr="000F2D4D">
        <w:softHyphen/>
        <w:t>ket.</w:t>
      </w:r>
    </w:p>
    <w:p w:rsidR="00B83884" w:rsidRPr="000F2D4D" w:rsidRDefault="00B83884">
      <w:pPr>
        <w:pStyle w:val="Rubrik3-Utannumrering"/>
      </w:pPr>
      <w:r w:rsidRPr="000F2D4D">
        <w:t>Myndigheterna arbetar med at</w:t>
      </w:r>
      <w:r w:rsidRPr="000F2D4D">
        <w:t>t rätta till felaktigheterna i fastighetsregistret</w:t>
      </w:r>
    </w:p>
    <w:p w:rsidR="00B83884" w:rsidRPr="000F2D4D" w:rsidRDefault="00B83884">
      <w:r w:rsidRPr="000F2D4D">
        <w:t>Fortifikationsverket och Försvarsmakten arbetar med att rätta till felaktigh</w:t>
      </w:r>
      <w:r w:rsidRPr="000F2D4D">
        <w:t>e</w:t>
      </w:r>
      <w:r w:rsidRPr="000F2D4D">
        <w:t>terna i fastighetsregistret. Myndigheterna bedömer att man kommer att ha kommit tillrätta med problemet med fasti</w:t>
      </w:r>
      <w:r w:rsidRPr="000F2D4D">
        <w:t>g</w:t>
      </w:r>
      <w:r w:rsidRPr="000F2D4D">
        <w:softHyphen/>
        <w:t>hetsregistret under år 2002.</w:t>
      </w:r>
    </w:p>
    <w:p w:rsidR="00B83884" w:rsidRPr="000F2D4D" w:rsidRDefault="00B83884">
      <w:pPr>
        <w:pStyle w:val="Rubrik3-Utannumrering"/>
      </w:pPr>
      <w:r w:rsidRPr="000F2D4D">
        <w:t>Särskilda problem med de äldre anläggningarna</w:t>
      </w:r>
    </w:p>
    <w:p w:rsidR="00B83884" w:rsidRPr="000F2D4D" w:rsidRDefault="00B83884">
      <w:r w:rsidRPr="000F2D4D">
        <w:t>Försvarsmakten uppger att frånvaron av ett fungerande fastighets</w:t>
      </w:r>
      <w:r w:rsidRPr="000F2D4D">
        <w:softHyphen/>
        <w:t>register ställt till med särskilda problem när det gäller äldre an</w:t>
      </w:r>
      <w:r w:rsidRPr="000F2D4D">
        <w:softHyphen/>
        <w:t>läggningar. Enligt Försvarsmakten har man god kontroll över de anläggningar som ingår i krigsorganisationen. Myndigheterna har dock dålig kontroll över alla de anläggningar som inte längre ingår i krigsorganisationen.</w:t>
      </w:r>
    </w:p>
    <w:p w:rsidR="00B83884" w:rsidRPr="000F2D4D" w:rsidRDefault="00B83884">
      <w:pPr>
        <w:pStyle w:val="Normaltindrag"/>
      </w:pPr>
      <w:r w:rsidRPr="000F2D4D">
        <w:t>Företrädare för Försvarsmakten konstaterar att försvaret under 1970- och 1980-talen noga bokförde anläggningarna för krigsän</w:t>
      </w:r>
      <w:r w:rsidRPr="000F2D4D">
        <w:softHyphen/>
        <w:t>damål. Tanken var att anläggningarna skulle föras in i ett databa</w:t>
      </w:r>
      <w:r w:rsidRPr="000F2D4D">
        <w:softHyphen/>
        <w:t>serat stödsystem. I takt med att hanteringen av anläggningarna omorganiserats, personal slutat m.m. har myndigheterna förlorat information om de anläggningar som inte längre ingår i krigsorga</w:t>
      </w:r>
      <w:r w:rsidRPr="000F2D4D">
        <w:softHyphen/>
        <w:t>nisationen. Problem med att utveckla ett fungerande stöds</w:t>
      </w:r>
      <w:r w:rsidRPr="000F2D4D">
        <w:t>y</w:t>
      </w:r>
      <w:r w:rsidRPr="000F2D4D">
        <w:t>stem har medfört att varken Försvarsmakten eller Fortifikationsverket vet exakt var de gamla anläggningarna finns, deras kondition eller hur många de är.</w:t>
      </w:r>
    </w:p>
    <w:p w:rsidR="00B83884" w:rsidRPr="000F2D4D" w:rsidRDefault="00B83884">
      <w:pPr>
        <w:pStyle w:val="Normaltindrag"/>
      </w:pPr>
      <w:r w:rsidRPr="000F2D4D">
        <w:t xml:space="preserve">Med stöd av Försvarsmaktens personal har </w:t>
      </w:r>
      <w:r w:rsidRPr="000F2D4D">
        <w:t>därför Fortifika</w:t>
      </w:r>
      <w:r w:rsidRPr="000F2D4D">
        <w:softHyphen/>
        <w:t>tionsverket p</w:t>
      </w:r>
      <w:r w:rsidRPr="000F2D4D">
        <w:t>å</w:t>
      </w:r>
      <w:r w:rsidRPr="000F2D4D">
        <w:t>börjat en fysisk inventering av de äldre anläggning</w:t>
      </w:r>
      <w:r w:rsidRPr="000F2D4D">
        <w:softHyphen/>
        <w:t>arna. Den fysiska inve</w:t>
      </w:r>
      <w:r w:rsidRPr="000F2D4D">
        <w:t>n</w:t>
      </w:r>
      <w:r w:rsidRPr="000F2D4D">
        <w:t>teringen innebär att personal från myndig</w:t>
      </w:r>
      <w:r w:rsidRPr="000F2D4D">
        <w:softHyphen/>
        <w:t>heterna går ut i skog och mark för att upprätta ett register över anläggningarna. Mot bakgrund av att det rör sig om tusentals an</w:t>
      </w:r>
      <w:r w:rsidRPr="000F2D4D">
        <w:softHyphen/>
        <w:t>läggningar handlar det enligt Försvarsmakten om ett omfa</w:t>
      </w:r>
      <w:r w:rsidRPr="000F2D4D">
        <w:t>t</w:t>
      </w:r>
      <w:r w:rsidRPr="000F2D4D">
        <w:t>tande arbete.</w:t>
      </w:r>
    </w:p>
    <w:p w:rsidR="00B83884" w:rsidRPr="000F2D4D" w:rsidRDefault="00B83884">
      <w:pPr>
        <w:pStyle w:val="Rubrik2"/>
      </w:pPr>
      <w:bookmarkStart w:id="81" w:name="_Toc21491615"/>
      <w:r w:rsidRPr="000F2D4D">
        <w:t>Myndigheterna siktar framåt</w:t>
      </w:r>
      <w:bookmarkEnd w:id="81"/>
    </w:p>
    <w:p w:rsidR="00B83884" w:rsidRPr="000F2D4D" w:rsidRDefault="00B83884">
      <w:pPr>
        <w:pStyle w:val="Rubrik3-Utannumrering"/>
      </w:pPr>
      <w:r w:rsidRPr="000F2D4D">
        <w:t>Arvet och yttre omständigheter är några förklaringar till problemen</w:t>
      </w:r>
    </w:p>
    <w:p w:rsidR="00B83884" w:rsidRPr="000F2D4D" w:rsidRDefault="00B83884">
      <w:r w:rsidRPr="000F2D4D">
        <w:t>Fortifikationsverket medger att man sedan bildandet av myndigheten har haft problem med kvaliteten i förvaltningen. Tidigare avsnitt visar att myndigh</w:t>
      </w:r>
      <w:r w:rsidRPr="000F2D4D">
        <w:t>e</w:t>
      </w:r>
      <w:r w:rsidRPr="000F2D4D">
        <w:t>ten haft problem med sin interna styr</w:t>
      </w:r>
      <w:r w:rsidRPr="000F2D4D">
        <w:softHyphen/>
        <w:t>ning och redovisning, att det varit pr</w:t>
      </w:r>
      <w:r w:rsidRPr="000F2D4D">
        <w:t>o</w:t>
      </w:r>
      <w:r w:rsidRPr="000F2D4D">
        <w:t>blem med tillämpningen av hyresmodellen, att man haft problem med det planerade underhållet och att det har funnits stora brist</w:t>
      </w:r>
      <w:r w:rsidRPr="000F2D4D">
        <w:softHyphen/>
        <w:t>er i fastighetsregistren. Problemen visar att Fortifikationsverket har haft svårt att leva upp till sin roll som förvaltare av försvarets fasti</w:t>
      </w:r>
      <w:r w:rsidRPr="000F2D4D">
        <w:t>g</w:t>
      </w:r>
      <w:r w:rsidRPr="000F2D4D">
        <w:t>heter och anläggningar.</w:t>
      </w:r>
    </w:p>
    <w:p w:rsidR="00B83884" w:rsidRPr="000F2D4D" w:rsidRDefault="00B83884">
      <w:pPr>
        <w:pStyle w:val="Normaltindrag"/>
      </w:pPr>
      <w:r w:rsidRPr="000F2D4D">
        <w:t>Enligt Fortifikationsverket måste man dock ta hänsyn till de yttre omstä</w:t>
      </w:r>
      <w:r w:rsidRPr="000F2D4D">
        <w:t>n</w:t>
      </w:r>
      <w:r w:rsidRPr="000F2D4D">
        <w:t>digheter som påverkat myndighetens förutsättningar att förvalta fastigheterna och anläggninga</w:t>
      </w:r>
      <w:r w:rsidRPr="000F2D4D">
        <w:t>r</w:t>
      </w:r>
      <w:r w:rsidRPr="000F2D4D">
        <w:t xml:space="preserve">na: </w:t>
      </w:r>
    </w:p>
    <w:p w:rsidR="00B83884" w:rsidRPr="000F2D4D" w:rsidRDefault="00B83884">
      <w:pPr>
        <w:pStyle w:val="Normaltindrag"/>
        <w:numPr>
          <w:ilvl w:val="0"/>
          <w:numId w:val="47"/>
        </w:numPr>
        <w:spacing w:before="120"/>
        <w:ind w:left="340" w:hanging="170"/>
      </w:pPr>
      <w:r w:rsidRPr="000F2D4D">
        <w:t>Fortifikationsverket konstaterar att man vid bildandet av myndigheten fick ärva problem från Försvarsmakten. För</w:t>
      </w:r>
      <w:r w:rsidRPr="000F2D4D">
        <w:softHyphen/>
        <w:t>utom brister i t.ex. fasti</w:t>
      </w:r>
      <w:r w:rsidRPr="000F2D4D">
        <w:t>g</w:t>
      </w:r>
      <w:r w:rsidRPr="000F2D4D">
        <w:t>hetsregistret saknades det personal med ekonomiadministrativ komp</w:t>
      </w:r>
      <w:r w:rsidRPr="000F2D4D">
        <w:t>e</w:t>
      </w:r>
      <w:r w:rsidRPr="000F2D4D">
        <w:t>tens och personal med kompetens från modern fastighetsförval</w:t>
      </w:r>
      <w:r w:rsidRPr="000F2D4D">
        <w:t>t</w:t>
      </w:r>
      <w:r w:rsidRPr="000F2D4D">
        <w:t>ning.</w:t>
      </w:r>
    </w:p>
    <w:p w:rsidR="00B83884" w:rsidRPr="000F2D4D" w:rsidRDefault="00B83884">
      <w:pPr>
        <w:pStyle w:val="Normaltindrag"/>
        <w:numPr>
          <w:ilvl w:val="0"/>
          <w:numId w:val="47"/>
        </w:numPr>
        <w:spacing w:before="120"/>
        <w:ind w:left="340" w:hanging="170"/>
      </w:pPr>
      <w:r w:rsidRPr="000F2D4D">
        <w:t>Överföringen av personal från Försvarsmakten och de andra försvar</w:t>
      </w:r>
      <w:r w:rsidRPr="000F2D4D">
        <w:t>s</w:t>
      </w:r>
      <w:r w:rsidRPr="000F2D4D">
        <w:t>myndigheterna för drift och löpande underhåll år 1997 innebar en stor förändring för myndigheten. Överför</w:t>
      </w:r>
      <w:r w:rsidRPr="000F2D4D">
        <w:softHyphen/>
        <w:t>ingen av personal innebar att antalet anställda i verket ökade från 150 till 1 750 pe</w:t>
      </w:r>
      <w:r w:rsidRPr="000F2D4D">
        <w:t>r</w:t>
      </w:r>
      <w:r w:rsidRPr="000F2D4D">
        <w:t>soner.</w:t>
      </w:r>
      <w:r w:rsidRPr="000F2D4D">
        <w:rPr>
          <w:rStyle w:val="Fotnotsreferens"/>
        </w:rPr>
        <w:footnoteReference w:id="7"/>
      </w:r>
    </w:p>
    <w:p w:rsidR="00B83884" w:rsidRPr="000F2D4D" w:rsidRDefault="00B83884">
      <w:pPr>
        <w:pStyle w:val="Normaltindrag"/>
        <w:numPr>
          <w:ilvl w:val="0"/>
          <w:numId w:val="47"/>
        </w:numPr>
        <w:spacing w:before="120"/>
        <w:ind w:left="340" w:hanging="170"/>
      </w:pPr>
      <w:r w:rsidRPr="000F2D4D">
        <w:t xml:space="preserve">Riksdagens beslut att omstrukturera försvaret har inneburit att en stor mängd fastigheter och anläggningar avvecklas. För Fortifikationsverket har den omfattande avvecklingen medfört en stor arbetsbelastning. </w:t>
      </w:r>
    </w:p>
    <w:p w:rsidR="00B83884" w:rsidRPr="000F2D4D" w:rsidRDefault="00B83884">
      <w:r w:rsidRPr="000F2D4D">
        <w:t>Fortifikationsverket menar att yttre omständigheter inneburit att myndigheten haft begränsade resurser att komma tillrätta med de problem som man delvis ärvde från Försvarsmakten i samband med fastighetsreformen.</w:t>
      </w:r>
    </w:p>
    <w:p w:rsidR="00B83884" w:rsidRPr="000F2D4D" w:rsidRDefault="00B83884">
      <w:pPr>
        <w:pStyle w:val="Normaltindrag"/>
      </w:pPr>
      <w:r w:rsidRPr="000F2D4D">
        <w:t>Fortifikationsverket siktar nu framåt. Företrädare för Fortifika</w:t>
      </w:r>
      <w:r w:rsidRPr="000F2D4D">
        <w:softHyphen/>
        <w:t>tionsverket uppger att myndighetens nya organisation, rekrytering av nya kompetenser m.m. kommer att innebära att man väsentligt kommer att kunna höja kval</w:t>
      </w:r>
      <w:r w:rsidRPr="000F2D4D">
        <w:t>i</w:t>
      </w:r>
      <w:r w:rsidRPr="000F2D4D">
        <w:t xml:space="preserve">teten på sin förvaltning. </w:t>
      </w:r>
    </w:p>
    <w:p w:rsidR="00B83884" w:rsidRPr="000F2D4D" w:rsidRDefault="00B83884">
      <w:pPr>
        <w:pStyle w:val="Rubrik3-Utannumrering"/>
      </w:pPr>
      <w:r w:rsidRPr="000F2D4D">
        <w:t>En ny överenskommelse mellan myndigheterna</w:t>
      </w:r>
    </w:p>
    <w:p w:rsidR="00B83884" w:rsidRPr="000F2D4D" w:rsidRDefault="00B83884">
      <w:r w:rsidRPr="000F2D4D">
        <w:t>Som framgått har regeringen tidigare varit dålig på att närmare definiera vilka roller och vilken relation Försvarsmakten och For</w:t>
      </w:r>
      <w:r w:rsidRPr="000F2D4D">
        <w:softHyphen/>
        <w:t>tifikationsverket ska ha till varandra. Inte heller av myndigheter</w:t>
      </w:r>
      <w:r w:rsidRPr="000F2D4D">
        <w:softHyphen/>
        <w:t>nas ramavtal från 1994 framgick hur myndigheterna skulle för</w:t>
      </w:r>
      <w:r w:rsidRPr="000F2D4D">
        <w:softHyphen/>
        <w:t>hålla sig till frågor som öppenhet, insyn, kun</w:t>
      </w:r>
      <w:r w:rsidRPr="000F2D4D">
        <w:t>d</w:t>
      </w:r>
      <w:r w:rsidRPr="000F2D4D">
        <w:t>nytta, effektivitet, affärsmässi</w:t>
      </w:r>
      <w:r w:rsidRPr="000F2D4D">
        <w:t>g</w:t>
      </w:r>
      <w:r w:rsidRPr="000F2D4D">
        <w:t>het m.m.</w:t>
      </w:r>
    </w:p>
    <w:p w:rsidR="00B83884" w:rsidRPr="000F2D4D" w:rsidRDefault="00B83884">
      <w:pPr>
        <w:pStyle w:val="Normaltindrag"/>
        <w:spacing w:after="120"/>
      </w:pPr>
      <w:r w:rsidRPr="000F2D4D">
        <w:t>Efter initiativ från regeringen har Försvarsmakten och Fortifikationsverket tecknat en ny överenskommelse som gäller från år 2002. Syftet med öve</w:t>
      </w:r>
      <w:r w:rsidRPr="000F2D4D">
        <w:t>r</w:t>
      </w:r>
      <w:r w:rsidRPr="000F2D4D">
        <w:t>enskommelsen är att klargöra myn</w:t>
      </w:r>
      <w:r w:rsidRPr="000F2D4D">
        <w:softHyphen/>
        <w:t>digheternas roller och ansvar och säke</w:t>
      </w:r>
      <w:r w:rsidRPr="000F2D4D">
        <w:t>r</w:t>
      </w:r>
      <w:r w:rsidRPr="000F2D4D">
        <w:t>ställa att myndigheterna samarbetar konstruktivt och effektivt. Av överen</w:t>
      </w:r>
      <w:r w:rsidRPr="000F2D4D">
        <w:t>s</w:t>
      </w:r>
      <w:r w:rsidRPr="000F2D4D">
        <w:t xml:space="preserve">kommelsen framgår  bl.a.: </w:t>
      </w:r>
    </w:p>
    <w:p w:rsidR="00B83884" w:rsidRPr="000F2D4D" w:rsidRDefault="00B83884">
      <w:pPr>
        <w:pStyle w:val="Normaltindrag"/>
        <w:numPr>
          <w:ilvl w:val="0"/>
          <w:numId w:val="46"/>
        </w:numPr>
        <w:spacing w:before="120"/>
        <w:ind w:left="340" w:hanging="170"/>
      </w:pPr>
      <w:r w:rsidRPr="000F2D4D">
        <w:t>Myndigheternas samarbete ska präglas av ett långsiktigt synsätt, öppe</w:t>
      </w:r>
      <w:r w:rsidRPr="000F2D4D">
        <w:t>n</w:t>
      </w:r>
      <w:r w:rsidRPr="000F2D4D">
        <w:t>het, förtroende och insyn samt affärsmässi</w:t>
      </w:r>
      <w:r w:rsidRPr="000F2D4D">
        <w:t>g</w:t>
      </w:r>
      <w:r w:rsidRPr="000F2D4D">
        <w:softHyphen/>
        <w:t>het.</w:t>
      </w:r>
    </w:p>
    <w:p w:rsidR="00B83884" w:rsidRPr="000F2D4D" w:rsidRDefault="00B83884">
      <w:pPr>
        <w:pStyle w:val="Normaltindrag"/>
        <w:numPr>
          <w:ilvl w:val="0"/>
          <w:numId w:val="46"/>
        </w:numPr>
        <w:spacing w:before="120"/>
        <w:ind w:left="340" w:hanging="170"/>
      </w:pPr>
      <w:r w:rsidRPr="000F2D4D">
        <w:t>Försvarsmakten svarar för att myndighetens lokalförsörjning är effektiv. Försvarsmakten ska lämna underlag till Fortifi</w:t>
      </w:r>
      <w:r w:rsidRPr="000F2D4D">
        <w:softHyphen/>
        <w:t>kationsverket om försv</w:t>
      </w:r>
      <w:r w:rsidRPr="000F2D4D">
        <w:t>a</w:t>
      </w:r>
      <w:r w:rsidRPr="000F2D4D">
        <w:t>rets behov av fastigheter och anläggningar. Fortifikationsverket ska u</w:t>
      </w:r>
      <w:r w:rsidRPr="000F2D4D">
        <w:t>t</w:t>
      </w:r>
      <w:r w:rsidRPr="000F2D4D">
        <w:t>ifrån sin roll som statens ägarfö</w:t>
      </w:r>
      <w:r w:rsidRPr="000F2D4D">
        <w:softHyphen/>
        <w:t>reträdare av fastigheterna och anläg</w:t>
      </w:r>
      <w:r w:rsidRPr="000F2D4D">
        <w:t>g</w:t>
      </w:r>
      <w:r w:rsidRPr="000F2D4D">
        <w:t>ningarna stödja Försvarsmaktens lokalfö</w:t>
      </w:r>
      <w:r w:rsidRPr="000F2D4D">
        <w:t>r</w:t>
      </w:r>
      <w:r w:rsidRPr="000F2D4D">
        <w:t>sörjningsplanering.</w:t>
      </w:r>
    </w:p>
    <w:p w:rsidR="00B83884" w:rsidRPr="000F2D4D" w:rsidRDefault="00B83884">
      <w:pPr>
        <w:pStyle w:val="Normaltindrag"/>
        <w:numPr>
          <w:ilvl w:val="0"/>
          <w:numId w:val="46"/>
        </w:numPr>
        <w:spacing w:before="120"/>
        <w:ind w:left="340" w:hanging="170"/>
      </w:pPr>
      <w:r w:rsidRPr="000F2D4D">
        <w:t>Fortifikationsverket ska eftersträva att uppnå största möjliga kundnytta, givet att fastighetskapitalet vårdas i enlighet med regeringens krav. I detta ligger att Fortifikationsverket an</w:t>
      </w:r>
      <w:r w:rsidRPr="000F2D4D">
        <w:softHyphen/>
        <w:t>svarar för att varje fastighet och anläggning förvaltas på ett för staten ekonom</w:t>
      </w:r>
      <w:r w:rsidRPr="000F2D4D">
        <w:softHyphen/>
        <w:t>iskt sätt. Verksamheten ska vara kostna</w:t>
      </w:r>
      <w:r w:rsidRPr="000F2D4D">
        <w:t>d</w:t>
      </w:r>
      <w:r w:rsidRPr="000F2D4D">
        <w:t>s</w:t>
      </w:r>
      <w:r w:rsidRPr="000F2D4D">
        <w:softHyphen/>
        <w:t>effektiv.</w:t>
      </w:r>
    </w:p>
    <w:p w:rsidR="00B83884" w:rsidRPr="000F2D4D" w:rsidRDefault="00B83884">
      <w:r w:rsidRPr="000F2D4D">
        <w:t>Av överenskommelsen framgår vidare hur myndigheterna mera i detalj ska samarbete vid planering, anskaffning, förhyrning och avveckling av fasti</w:t>
      </w:r>
      <w:r w:rsidRPr="000F2D4D">
        <w:t>g</w:t>
      </w:r>
      <w:r w:rsidRPr="000F2D4D">
        <w:t xml:space="preserve">heter och anläggningar. </w:t>
      </w:r>
    </w:p>
    <w:p w:rsidR="00B83884" w:rsidRPr="000F2D4D" w:rsidRDefault="00B83884">
      <w:pPr>
        <w:pStyle w:val="Normaltindrag"/>
      </w:pPr>
      <w:r w:rsidRPr="000F2D4D">
        <w:t>Den nya överenskommelsen innebär att Försvarsmakten och Fortifik</w:t>
      </w:r>
      <w:r w:rsidRPr="000F2D4D">
        <w:t>a</w:t>
      </w:r>
      <w:r w:rsidRPr="000F2D4D">
        <w:t>tionsverket tagit ett stort steg framåt när det gäller att klargöra myndighete</w:t>
      </w:r>
      <w:r w:rsidRPr="000F2D4D">
        <w:t>r</w:t>
      </w:r>
      <w:r w:rsidRPr="000F2D4D">
        <w:t>nas roller. Av intervjuer med företrädare för de båda myndigheterna framgår att både Försvarsmakten och For</w:t>
      </w:r>
      <w:r w:rsidRPr="000F2D4D">
        <w:softHyphen/>
        <w:t>tifikationsverket är nöjda med överen</w:t>
      </w:r>
      <w:r w:rsidRPr="000F2D4D">
        <w:t>s</w:t>
      </w:r>
      <w:r w:rsidRPr="000F2D4D">
        <w:t>kommelsen.</w:t>
      </w:r>
    </w:p>
    <w:p w:rsidR="00B83884" w:rsidRPr="000F2D4D" w:rsidRDefault="00B83884">
      <w:pPr>
        <w:pStyle w:val="Rubrik3-Utannumrering"/>
      </w:pPr>
      <w:r w:rsidRPr="000F2D4D">
        <w:t>Försvarsmakten kritisk till att det tagit så lång tid</w:t>
      </w:r>
    </w:p>
    <w:p w:rsidR="00B83884" w:rsidRPr="000F2D4D" w:rsidRDefault="00B83884">
      <w:r w:rsidRPr="000F2D4D">
        <w:t>I Försvarsmakten är man kritisk till att det tagit så lång tid för Forti</w:t>
      </w:r>
      <w:r w:rsidRPr="000F2D4D">
        <w:softHyphen/>
        <w:t>fikationsverket att börja arbeta aktivt med de problem som verket har haft sedan myndigheten bildades. I Försvarsmakten har man visserligen förståelse för att yttre omständigheter påverkat Fortifi</w:t>
      </w:r>
      <w:r w:rsidRPr="000F2D4D">
        <w:softHyphen/>
        <w:t>kationsverkets förutsättningar att lösa problemen. Det har dock gått 8 år sedan myndigheten bildades och det är först nu som man börjat bearbeta problemen. I Försvarsmakten anser man att Fortifikationsverket skulle ha vidtagit åtgärder mycket tidig</w:t>
      </w:r>
      <w:r w:rsidRPr="000F2D4D">
        <w:t>a</w:t>
      </w:r>
      <w:r w:rsidRPr="000F2D4D">
        <w:t xml:space="preserve">re. </w:t>
      </w:r>
    </w:p>
    <w:p w:rsidR="00B83884" w:rsidRPr="000F2D4D" w:rsidRDefault="00B83884">
      <w:pPr>
        <w:pStyle w:val="Rubrik3-Utannumrering"/>
      </w:pPr>
      <w:r w:rsidRPr="000F2D4D">
        <w:t>Försvarsmakten är kritisk till att man inte fått vara med oc</w:t>
      </w:r>
      <w:r w:rsidRPr="000F2D4D">
        <w:t>h påverka i viktiga frågor</w:t>
      </w:r>
    </w:p>
    <w:p w:rsidR="00B83884" w:rsidRPr="000F2D4D" w:rsidRDefault="00B83884">
      <w:r w:rsidRPr="000F2D4D">
        <w:t xml:space="preserve">I Försvarsmakten finns det också en irritation över att man inte fått vara med och påverka viktiga delar av förändringsarbetet. </w:t>
      </w:r>
    </w:p>
    <w:p w:rsidR="00B83884" w:rsidRPr="000F2D4D" w:rsidRDefault="00B83884">
      <w:pPr>
        <w:pStyle w:val="Normaltindrag"/>
      </w:pPr>
      <w:r w:rsidRPr="000F2D4D">
        <w:t>Som tidigare framgått anser Fortifikationsverket att myndighet</w:t>
      </w:r>
      <w:r w:rsidRPr="000F2D4D">
        <w:softHyphen/>
        <w:t>ens organ</w:t>
      </w:r>
      <w:r w:rsidRPr="000F2D4D">
        <w:t>i</w:t>
      </w:r>
      <w:r w:rsidRPr="000F2D4D">
        <w:t>sation är en intern fråga för myndigheten. Fortifika</w:t>
      </w:r>
      <w:r w:rsidRPr="000F2D4D">
        <w:softHyphen/>
        <w:t>tionsverket har därför varit restriktivt med att bjuda in Försvars</w:t>
      </w:r>
      <w:r w:rsidRPr="000F2D4D">
        <w:softHyphen/>
        <w:t>makten i arbetet med den nya org</w:t>
      </w:r>
      <w:r w:rsidRPr="000F2D4D">
        <w:t>a</w:t>
      </w:r>
      <w:r w:rsidRPr="000F2D4D">
        <w:t>nisationen.</w:t>
      </w:r>
    </w:p>
    <w:p w:rsidR="00B83884" w:rsidRPr="000F2D4D" w:rsidRDefault="00B83884">
      <w:pPr>
        <w:pStyle w:val="Normaltindrag"/>
      </w:pPr>
      <w:r w:rsidRPr="000F2D4D">
        <w:t>Inte heller har Försvarsmakten fått vara med i arbetet med att ut</w:t>
      </w:r>
      <w:r w:rsidRPr="000F2D4D">
        <w:softHyphen/>
        <w:t>veckla s</w:t>
      </w:r>
      <w:r w:rsidRPr="000F2D4D">
        <w:t>y</w:t>
      </w:r>
      <w:r w:rsidRPr="000F2D4D">
        <w:t>stemet med styrobjekt eller i arbetet med att utveckla tillämpningen av h</w:t>
      </w:r>
      <w:r w:rsidRPr="000F2D4D">
        <w:t>y</w:t>
      </w:r>
      <w:r w:rsidRPr="000F2D4D">
        <w:t xml:space="preserve">resmodellen. </w:t>
      </w:r>
    </w:p>
    <w:p w:rsidR="00B83884" w:rsidRPr="000F2D4D" w:rsidRDefault="00B83884">
      <w:pPr>
        <w:pStyle w:val="Rubrik3-Utannumrering"/>
      </w:pPr>
      <w:r w:rsidRPr="000F2D4D">
        <w:t>Effektivare för Fortifikationsverket att inte blanda in Försvarsmakten</w:t>
      </w:r>
    </w:p>
    <w:p w:rsidR="00B83884" w:rsidRPr="000F2D4D" w:rsidRDefault="00B83884">
      <w:r w:rsidRPr="000F2D4D">
        <w:t>När det gäller arbetet med hyresmodellen uppger företrädare för Fortifik</w:t>
      </w:r>
      <w:r w:rsidRPr="000F2D4D">
        <w:t>a</w:t>
      </w:r>
      <w:r w:rsidRPr="000F2D4D">
        <w:t>tionsverket att avsikten inte har varit att stänga ute För</w:t>
      </w:r>
      <w:r w:rsidRPr="000F2D4D">
        <w:softHyphen/>
        <w:t>svarsmakten från arbetet med att utveckla tillämpningen av hyresmodellen. Fråg</w:t>
      </w:r>
      <w:r w:rsidRPr="000F2D4D">
        <w:softHyphen/>
        <w:t>orna har dock varit mycket komplicerade och i Fortifikationsverk</w:t>
      </w:r>
      <w:r w:rsidRPr="000F2D4D">
        <w:softHyphen/>
        <w:t>et har man ansett det nödvändigt att internt i verket utarbeta för</w:t>
      </w:r>
      <w:r w:rsidRPr="000F2D4D">
        <w:softHyphen/>
        <w:t>slag till förändringar som sedan Försvarsmakten kan ta ställning till. Försvarsmakten har dessutom inte velat anpassa sig till den tidsplan som Fortifikationsverket anser är nödvändig för att genomföra förändringarna i tillämpningen av hyres</w:t>
      </w:r>
      <w:r w:rsidRPr="000F2D4D">
        <w:t>mode</w:t>
      </w:r>
      <w:r w:rsidRPr="000F2D4D">
        <w:t>l</w:t>
      </w:r>
      <w:r w:rsidRPr="000F2D4D">
        <w:t>len.</w:t>
      </w:r>
    </w:p>
    <w:p w:rsidR="00B83884" w:rsidRPr="000F2D4D" w:rsidRDefault="00B83884">
      <w:pPr>
        <w:pStyle w:val="Normaltindrag"/>
      </w:pPr>
      <w:r w:rsidRPr="000F2D4D">
        <w:t>Företrädare för Fortifikationsverket konstaterar att det varit effektivare för verket att inte blanda in Försvarsmakten i arbetet med att förbättra tilläm</w:t>
      </w:r>
      <w:r w:rsidRPr="000F2D4D">
        <w:t>p</w:t>
      </w:r>
      <w:r w:rsidRPr="000F2D4D">
        <w:t>ningen av hyresmodellen. Fortifikationsverket har dock löpande informerat Försvarsmakten om verkets arbete med hyre</w:t>
      </w:r>
      <w:r w:rsidRPr="000F2D4D">
        <w:t>s</w:t>
      </w:r>
      <w:r w:rsidRPr="000F2D4D">
        <w:t>modellen.</w:t>
      </w:r>
    </w:p>
    <w:p w:rsidR="00B83884" w:rsidRPr="000F2D4D" w:rsidRDefault="00B83884">
      <w:pPr>
        <w:pStyle w:val="Rubrik1"/>
      </w:pPr>
      <w:r w:rsidRPr="000F2D4D">
        <w:br w:type="page"/>
        <w:t xml:space="preserve"> </w:t>
      </w:r>
      <w:bookmarkStart w:id="82" w:name="_Toc9821581"/>
      <w:bookmarkStart w:id="83" w:name="_Toc21491616"/>
      <w:r w:rsidRPr="000F2D4D">
        <w:t>Fortifikationsverkets överskott</w:t>
      </w:r>
      <w:bookmarkEnd w:id="82"/>
      <w:bookmarkEnd w:id="83"/>
    </w:p>
    <w:p w:rsidR="00B83884" w:rsidRPr="000F2D4D" w:rsidRDefault="00B83884">
      <w:pPr>
        <w:pBdr>
          <w:top w:val="single" w:sz="4" w:space="1" w:color="auto"/>
          <w:left w:val="single" w:sz="4" w:space="1" w:color="auto"/>
          <w:bottom w:val="single" w:sz="4" w:space="1" w:color="auto"/>
          <w:right w:val="single" w:sz="4" w:space="1" w:color="auto"/>
        </w:pBdr>
      </w:pPr>
      <w:r w:rsidRPr="000F2D4D">
        <w:rPr>
          <w:b/>
        </w:rPr>
        <w:t>Sammanfattning</w:t>
      </w:r>
      <w:r w:rsidRPr="000F2D4D">
        <w:t>: Trots att Fortifikationsverket inte ska göra några vinster har myndigheten byggt upp ett ackumulerad överskott på 564 miljoner kr</w:t>
      </w:r>
      <w:r w:rsidRPr="000F2D4D">
        <w:t>o</w:t>
      </w:r>
      <w:r w:rsidRPr="000F2D4D">
        <w:t>nor.</w:t>
      </w:r>
    </w:p>
    <w:p w:rsidR="00B83884" w:rsidRPr="000F2D4D" w:rsidRDefault="00B83884">
      <w:pPr>
        <w:pStyle w:val="Normaltindrag"/>
        <w:pBdr>
          <w:top w:val="single" w:sz="4" w:space="1" w:color="auto"/>
          <w:left w:val="single" w:sz="4" w:space="1" w:color="auto"/>
          <w:bottom w:val="single" w:sz="4" w:space="1" w:color="auto"/>
          <w:right w:val="single" w:sz="4" w:space="1" w:color="auto"/>
        </w:pBdr>
      </w:pPr>
      <w:r w:rsidRPr="000F2D4D">
        <w:t>Ekonomistyrningsverket (ESV) har till uppgift att kontrollera att Fortifik</w:t>
      </w:r>
      <w:r w:rsidRPr="000F2D4D">
        <w:t>a</w:t>
      </w:r>
      <w:r w:rsidRPr="000F2D4D">
        <w:t>tionsverkets hyror sätts utifrån de ekonomiska mål som regeringen beslutat för verksamheten. ESV har inte riktat någon invändning mot Fortifikation</w:t>
      </w:r>
      <w:r w:rsidRPr="000F2D4D">
        <w:t>s</w:t>
      </w:r>
      <w:r w:rsidRPr="000F2D4D">
        <w:t>verkets årligen återkommande över</w:t>
      </w:r>
      <w:r w:rsidRPr="000F2D4D">
        <w:softHyphen/>
        <w:t>skott trots att statsmakterna beslutat att Fortifikationsverket över tid inte ska ha några vinster.</w:t>
      </w:r>
    </w:p>
    <w:p w:rsidR="00B83884" w:rsidRPr="000F2D4D" w:rsidRDefault="00B83884">
      <w:pPr>
        <w:pStyle w:val="Normaltindrag"/>
        <w:pBdr>
          <w:top w:val="single" w:sz="4" w:space="1" w:color="auto"/>
          <w:left w:val="single" w:sz="4" w:space="1" w:color="auto"/>
          <w:bottom w:val="single" w:sz="4" w:space="1" w:color="auto"/>
          <w:right w:val="single" w:sz="4" w:space="1" w:color="auto"/>
        </w:pBdr>
      </w:pPr>
      <w:r w:rsidRPr="000F2D4D">
        <w:t>Försvarsmakten anser att man betalt för mycket i hyra till Forti</w:t>
      </w:r>
      <w:r w:rsidRPr="000F2D4D">
        <w:softHyphen/>
        <w:t>fikationsverket och att verket ska betala tillbaka delar av över</w:t>
      </w:r>
      <w:r w:rsidRPr="000F2D4D">
        <w:softHyphen/>
        <w:t>skottet till Försvarsmakten. Fortifikationsverket anser att man inte kan betala tillbaka öve</w:t>
      </w:r>
      <w:r w:rsidRPr="000F2D4D">
        <w:t>r</w:t>
      </w:r>
      <w:r w:rsidRPr="000F2D4D">
        <w:t>skottet till För</w:t>
      </w:r>
      <w:r w:rsidRPr="000F2D4D">
        <w:softHyphen/>
        <w:t>svarsmakten.</w:t>
      </w:r>
    </w:p>
    <w:p w:rsidR="00B83884" w:rsidRPr="000F2D4D" w:rsidRDefault="00B83884">
      <w:pPr>
        <w:pStyle w:val="Rubrik2"/>
      </w:pPr>
      <w:bookmarkStart w:id="84" w:name="_Toc21491617"/>
      <w:r w:rsidRPr="000F2D4D">
        <w:t>Statsmakterna har beslutat att Fortifikationsverket inte ska göra några vinster</w:t>
      </w:r>
      <w:bookmarkEnd w:id="84"/>
    </w:p>
    <w:p w:rsidR="00B83884" w:rsidRPr="000F2D4D" w:rsidRDefault="00B83884">
      <w:r w:rsidRPr="000F2D4D">
        <w:t>Statsmakterna har beslutat att Fortifikationsverkets hyror ska mot</w:t>
      </w:r>
      <w:r w:rsidRPr="000F2D4D">
        <w:softHyphen/>
        <w:t>svara my</w:t>
      </w:r>
      <w:r w:rsidRPr="000F2D4D">
        <w:t>n</w:t>
      </w:r>
      <w:r w:rsidRPr="000F2D4D">
        <w:t>dighetens kostnader för att förvalta fastigheterna och anläggningarna (prop. 1992/93:37, 1992/93:FiU8, rskr. 1992/93: 123). Av avgiftsförord</w:t>
      </w:r>
      <w:r w:rsidRPr="000F2D4D">
        <w:softHyphen/>
        <w:t>ningen (1992:191) följer att Fortifikationsverkets hyror ska sättas så att intäkterna på ett eller några års sikt täcker de kostnader som myndigheten har för förval</w:t>
      </w:r>
      <w:r w:rsidRPr="000F2D4D">
        <w:t>t</w:t>
      </w:r>
      <w:r w:rsidRPr="000F2D4D">
        <w:t>nin</w:t>
      </w:r>
      <w:r w:rsidRPr="000F2D4D">
        <w:t>g</w:t>
      </w:r>
      <w:r w:rsidRPr="000F2D4D">
        <w:t>en.</w:t>
      </w:r>
    </w:p>
    <w:p w:rsidR="00B83884" w:rsidRPr="000F2D4D" w:rsidRDefault="00B83884">
      <w:pPr>
        <w:pStyle w:val="Rubrik3-Utannumrering"/>
      </w:pPr>
      <w:r w:rsidRPr="000F2D4D">
        <w:t>Fortifikationsverket har haft överskott sedan myndigheten bildades</w:t>
      </w:r>
    </w:p>
    <w:p w:rsidR="00B83884" w:rsidRPr="000F2D4D" w:rsidRDefault="00B83884">
      <w:r w:rsidRPr="000F2D4D">
        <w:t>En genomgång av Fortifikationsverkets årsredovisningar visar att Fortifik</w:t>
      </w:r>
      <w:r w:rsidRPr="000F2D4D">
        <w:t>a</w:t>
      </w:r>
      <w:r w:rsidRPr="000F2D4D">
        <w:t>tionsverket under perioden 1994–2001 har haft årliga återkommande öve</w:t>
      </w:r>
      <w:r w:rsidRPr="000F2D4D">
        <w:t>r</w:t>
      </w:r>
      <w:r w:rsidRPr="000F2D4D">
        <w:t>skott. Undantaget är år 1998 då Fortifikationsverket gjorde ett underskott. Fram till år 2001 har Fortifikationsverket byggt upp ett ackumulerat öve</w:t>
      </w:r>
      <w:r w:rsidRPr="000F2D4D">
        <w:t>r</w:t>
      </w:r>
      <w:r w:rsidRPr="000F2D4D">
        <w:t>skott som uppgår till 564 miljoner kronor. Av överskottet har 174 miljoner kronor reserverats, i enlighet med ett särskilt regeringsbeslut, för att finansi</w:t>
      </w:r>
      <w:r w:rsidRPr="000F2D4D">
        <w:t>e</w:t>
      </w:r>
      <w:r w:rsidRPr="000F2D4D">
        <w:t>ra avveckling av mark, lokaler och anläggningar.</w:t>
      </w:r>
    </w:p>
    <w:p w:rsidR="00B83884" w:rsidRPr="000F2D4D" w:rsidRDefault="00B83884">
      <w:pPr>
        <w:pStyle w:val="Rubrik3-Utannumrering"/>
      </w:pPr>
      <w:r w:rsidRPr="000F2D4D">
        <w:t>Försvarsmakten har begärt att få tillbaka pengar</w:t>
      </w:r>
    </w:p>
    <w:p w:rsidR="00B83884" w:rsidRPr="000F2D4D" w:rsidRDefault="00B83884">
      <w:r w:rsidRPr="000F2D4D">
        <w:t>Enligt Försvarsmakten är Fortifikationsverkets vinst resultatet av att Fö</w:t>
      </w:r>
      <w:r w:rsidRPr="000F2D4D">
        <w:t>r</w:t>
      </w:r>
      <w:r w:rsidRPr="000F2D4D">
        <w:t>svarsmakten betalt för mycket i hyra till verket. Försvars</w:t>
      </w:r>
      <w:r w:rsidRPr="000F2D4D">
        <w:softHyphen/>
        <w:t>makten anser därför att Fortifikationsverket ska betala tillbaka pengar till Försvarsmakten. Under år 2001 har Försvarsmakten begärt att Fortifikationsverket ska betala tillbaka delar av öve</w:t>
      </w:r>
      <w:r w:rsidRPr="000F2D4D">
        <w:t>r</w:t>
      </w:r>
      <w:r w:rsidRPr="000F2D4D">
        <w:softHyphen/>
        <w:t>skottet till Försvarsmakten.</w:t>
      </w:r>
    </w:p>
    <w:p w:rsidR="00B83884" w:rsidRPr="000F2D4D" w:rsidRDefault="00B83884">
      <w:pPr>
        <w:pStyle w:val="Rubrik3-Utannumrering"/>
      </w:pPr>
      <w:r w:rsidRPr="000F2D4D">
        <w:t>Fortifikationsverket anser att man inte ska betala tillbaka pengarna till Försvarsmakten</w:t>
      </w:r>
    </w:p>
    <w:p w:rsidR="00B83884" w:rsidRPr="000F2D4D" w:rsidRDefault="00B83884">
      <w:r w:rsidRPr="000F2D4D">
        <w:t>Fortifikationsverket har avslagit Försvarsmaktens begäran om att verket ska betala tillbaka delar av sitt överskott till Försvarsmakten (Fortifikationsve</w:t>
      </w:r>
      <w:r w:rsidRPr="000F2D4D">
        <w:t>r</w:t>
      </w:r>
      <w:r w:rsidRPr="000F2D4D">
        <w:t xml:space="preserve">ket, dnr 3217/01). </w:t>
      </w:r>
    </w:p>
    <w:p w:rsidR="00B83884" w:rsidRPr="000F2D4D" w:rsidRDefault="00B83884">
      <w:pPr>
        <w:pStyle w:val="Normaltindrag"/>
      </w:pPr>
      <w:r w:rsidRPr="000F2D4D">
        <w:t>För det första anser Fortifikationsverket att fastighetsförvaltning innebär ett risktagande. Myndigheten behöver därför ett visst överskott för att täcka oförutsedda utgifter (Fortifikationsverket, dnr 3217/01).</w:t>
      </w:r>
    </w:p>
    <w:p w:rsidR="00B83884" w:rsidRPr="000F2D4D" w:rsidRDefault="00B83884">
      <w:pPr>
        <w:pStyle w:val="Normaltindrag"/>
      </w:pPr>
      <w:r w:rsidRPr="000F2D4D">
        <w:t>För det andra betraktar Fortifikationsverket inte överskottet som en skuld till Försvarsmakten. Genom budgetdialogen har För</w:t>
      </w:r>
      <w:r w:rsidRPr="000F2D4D">
        <w:softHyphen/>
        <w:t>svarsmakten begärt a</w:t>
      </w:r>
      <w:r w:rsidRPr="000F2D4D">
        <w:t>n</w:t>
      </w:r>
      <w:r w:rsidRPr="000F2D4D">
        <w:t>slag utifrån sitt lokalbehov och de hyror som Fortifikationsverket prognost</w:t>
      </w:r>
      <w:r w:rsidRPr="000F2D4D">
        <w:t>i</w:t>
      </w:r>
      <w:r w:rsidRPr="000F2D4D">
        <w:t>serat. Om Fortifikationsverket betalar tillbaka pengar till Försvarsmakten så har försvaret fått för mycket pengar i förhållande till sitt lokalbehov. Fortif</w:t>
      </w:r>
      <w:r w:rsidRPr="000F2D4D">
        <w:t>i</w:t>
      </w:r>
      <w:r w:rsidRPr="000F2D4D">
        <w:t>kationsver</w:t>
      </w:r>
      <w:r w:rsidRPr="000F2D4D">
        <w:softHyphen/>
        <w:t>ket menar att överskottet i stället är en fråga som ska lösas i en dialog mellan verket och regeringen (Fortifikationsverket, dnr 3217/01).</w:t>
      </w:r>
    </w:p>
    <w:p w:rsidR="00B83884" w:rsidRPr="000F2D4D" w:rsidRDefault="00B83884">
      <w:pPr>
        <w:pStyle w:val="Normaltindrag"/>
      </w:pPr>
      <w:r w:rsidRPr="000F2D4D">
        <w:t xml:space="preserve">Därutöver hänvisar Fortifikationsverket till budgetlagen. Enligt en strikt tolkning av lagen (1996:1059) </w:t>
      </w:r>
      <w:r w:rsidRPr="000F2D4D">
        <w:t>om statsbudgeten får inte Fortifikationsverket efter budgetårets slut betala tillbaka några pengar till Försvarsmakten. Efte</w:t>
      </w:r>
      <w:r w:rsidRPr="000F2D4D">
        <w:t>r</w:t>
      </w:r>
      <w:r w:rsidRPr="000F2D4D">
        <w:t>som anslagen är årliga ska eventuella överskott betalas tillbaka till statska</w:t>
      </w:r>
      <w:r w:rsidRPr="000F2D4D">
        <w:t>s</w:t>
      </w:r>
      <w:r w:rsidRPr="000F2D4D">
        <w:t>san.</w:t>
      </w:r>
    </w:p>
    <w:p w:rsidR="00B83884" w:rsidRPr="000F2D4D" w:rsidRDefault="00B83884">
      <w:pPr>
        <w:pStyle w:val="Rubrik3-Utannumrering"/>
      </w:pPr>
      <w:r w:rsidRPr="000F2D4D">
        <w:t>Överskottet har hanterats i enlighet med kapitalförsörjningsförordningen</w:t>
      </w:r>
    </w:p>
    <w:p w:rsidR="00B83884" w:rsidRPr="000F2D4D" w:rsidRDefault="00B83884">
      <w:r w:rsidRPr="000F2D4D">
        <w:t>Enligt kapitalförsörjningsförordningen (1996:1188) får dock en myndig</w:t>
      </w:r>
      <w:r w:rsidRPr="000F2D4D">
        <w:softHyphen/>
        <w:t>het behålla ett överskott så länge det understiger 10 % av myndig</w:t>
      </w:r>
      <w:r w:rsidRPr="000F2D4D">
        <w:softHyphen/>
        <w:t>hetens omsät</w:t>
      </w:r>
      <w:r w:rsidRPr="000F2D4D">
        <w:t>t</w:t>
      </w:r>
      <w:r w:rsidRPr="000F2D4D">
        <w:t>ning. Uppgår överskottet till mer än 10 % ska myn</w:t>
      </w:r>
      <w:r w:rsidRPr="000F2D4D">
        <w:softHyphen/>
        <w:t>digheten lämna förslag till regeringen om hur hela överskottet ska användas.</w:t>
      </w:r>
    </w:p>
    <w:p w:rsidR="00B83884" w:rsidRPr="000F2D4D" w:rsidRDefault="00B83884">
      <w:pPr>
        <w:pStyle w:val="Normaltindrag"/>
      </w:pPr>
      <w:r w:rsidRPr="000F2D4D">
        <w:t>Fram till år 2001 var Fortifikationsverkets vinster mindre än 10 % av myndighetens omsättning. År 2001 kom dock den ackumule</w:t>
      </w:r>
      <w:r w:rsidRPr="000F2D4D">
        <w:softHyphen/>
        <w:t>rade vinsten att motsvara mer än 10 % av omsättningen. Fortifika</w:t>
      </w:r>
      <w:r w:rsidRPr="000F2D4D">
        <w:softHyphen/>
        <w:t>tionsverket har därför våren 2002 vänt sig till regeringen med förslag om hur verket vill använda öve</w:t>
      </w:r>
      <w:r w:rsidRPr="000F2D4D">
        <w:t>r</w:t>
      </w:r>
      <w:r w:rsidRPr="000F2D4D">
        <w:t xml:space="preserve">skottet. </w:t>
      </w:r>
    </w:p>
    <w:p w:rsidR="00B83884" w:rsidRPr="000F2D4D" w:rsidRDefault="00B83884">
      <w:pPr>
        <w:pStyle w:val="Normaltindrag"/>
      </w:pPr>
      <w:r w:rsidRPr="000F2D4D">
        <w:t>Av Fortifikationsverkets redovisning framgår att verket önskar använda överskottet till att finansiera eftersatt underhåll, personal</w:t>
      </w:r>
      <w:r w:rsidRPr="000F2D4D">
        <w:softHyphen/>
        <w:t>avveckling, miljöi</w:t>
      </w:r>
      <w:r w:rsidRPr="000F2D4D">
        <w:t>n</w:t>
      </w:r>
      <w:r w:rsidRPr="000F2D4D">
        <w:t>satser, arbetet med att ta fram en ny myndighetsprofil, införandet av ett nytt IT-system m.m. (Fortifik</w:t>
      </w:r>
      <w:r w:rsidRPr="000F2D4D">
        <w:t>a</w:t>
      </w:r>
      <w:r w:rsidRPr="000F2D4D">
        <w:t>tionsverket, dnr 896/02A).</w:t>
      </w:r>
    </w:p>
    <w:p w:rsidR="00B83884" w:rsidRPr="000F2D4D" w:rsidRDefault="00B83884">
      <w:pPr>
        <w:pStyle w:val="Normaltindrag"/>
      </w:pPr>
      <w:r w:rsidRPr="000F2D4D">
        <w:t>Frågan om Fortifikationsverkets överskott är under beredning i Regering</w:t>
      </w:r>
      <w:r w:rsidRPr="000F2D4D">
        <w:t>s</w:t>
      </w:r>
      <w:r w:rsidRPr="000F2D4D">
        <w:t>kansliet. Enligt tjänstemän i Regeringskansliet kommer regeringen under sommaren 2002 att fatta beslut om vad som ska hända med överskottet.</w:t>
      </w:r>
    </w:p>
    <w:p w:rsidR="00B83884" w:rsidRPr="000F2D4D" w:rsidRDefault="00B83884">
      <w:pPr>
        <w:pStyle w:val="Rubrik3-Utannumrering"/>
      </w:pPr>
      <w:r w:rsidRPr="000F2D4D">
        <w:t>Frustration i Försvarsmakten</w:t>
      </w:r>
    </w:p>
    <w:p w:rsidR="00B83884" w:rsidRPr="000F2D4D" w:rsidRDefault="00B83884">
      <w:r w:rsidRPr="000F2D4D">
        <w:t>I Försvarsmakten är man frustrerad över att man inte får tillbaka delar av Fortifikationsverkets överskott. Företrädare för För</w:t>
      </w:r>
      <w:r w:rsidRPr="000F2D4D">
        <w:softHyphen/>
        <w:t>svarsmakten konstaterar att modellen med självkostnadshyra inte fungerar om Fortifikationsverket får behålla de vinster som verket byggt upp genom åren. Enligt Försvarsmakten handlar det då inte längre om självkostnadshyra.</w:t>
      </w:r>
    </w:p>
    <w:p w:rsidR="00B83884" w:rsidRPr="000F2D4D" w:rsidRDefault="00B83884">
      <w:pPr>
        <w:pStyle w:val="Normaltindrag"/>
      </w:pPr>
      <w:r w:rsidRPr="000F2D4D">
        <w:t>När budgeterade hyror inte regleras mot faktiska kostnader minskar des</w:t>
      </w:r>
      <w:r w:rsidRPr="000F2D4D">
        <w:t>s</w:t>
      </w:r>
      <w:r w:rsidRPr="000F2D4D">
        <w:t>utom incitamentet för Försvarsmakten att hushålla med statens medel. I Försvarsmakten ställer man sig frågande till varför man i försvaret ska hu</w:t>
      </w:r>
      <w:r w:rsidRPr="000F2D4D">
        <w:t>s</w:t>
      </w:r>
      <w:r w:rsidRPr="000F2D4D">
        <w:t>hålla med förbrukning av vatten, olja, elektricitet m.m. om delar av besp</w:t>
      </w:r>
      <w:r w:rsidRPr="000F2D4D">
        <w:t>a</w:t>
      </w:r>
      <w:r w:rsidRPr="000F2D4D">
        <w:t>ringarna ändå stannar i Fortifikationsve</w:t>
      </w:r>
      <w:r w:rsidRPr="000F2D4D">
        <w:t>r</w:t>
      </w:r>
      <w:r w:rsidRPr="000F2D4D">
        <w:t>ket i form av överskott.</w:t>
      </w:r>
    </w:p>
    <w:p w:rsidR="00B83884" w:rsidRPr="000F2D4D" w:rsidRDefault="00B83884">
      <w:pPr>
        <w:pStyle w:val="Normaltindrag"/>
      </w:pPr>
      <w:r w:rsidRPr="000F2D4D">
        <w:t>För Försvarsmakten blir det också svårare att sätta press på Fo</w:t>
      </w:r>
      <w:r w:rsidRPr="000F2D4D">
        <w:t>r</w:t>
      </w:r>
      <w:r w:rsidRPr="000F2D4D">
        <w:softHyphen/>
        <w:t>tifikationsverket. Företrädare för Försvarsmakten undrar hur man ska kunna sätta ekonomisk press på Fortifikationsverket om verket får behålla sina vinster.</w:t>
      </w:r>
    </w:p>
    <w:p w:rsidR="00B83884" w:rsidRPr="000F2D4D" w:rsidRDefault="00B83884">
      <w:pPr>
        <w:pStyle w:val="Rubrik3-Utannumrering"/>
      </w:pPr>
      <w:r w:rsidRPr="000F2D4D">
        <w:t>Fortifikationsverket vill inte ha några överskott</w:t>
      </w:r>
    </w:p>
    <w:p w:rsidR="00B83884" w:rsidRPr="000F2D4D" w:rsidRDefault="00B83884">
      <w:r w:rsidRPr="000F2D4D">
        <w:t>Företrädare för Fortifikationsverket uppger att man inte vill ha några öve</w:t>
      </w:r>
      <w:r w:rsidRPr="000F2D4D">
        <w:t>r</w:t>
      </w:r>
      <w:r w:rsidRPr="000F2D4D">
        <w:t>skott. Fortifikationsverket och Försvarsmakten undersöker därför möjligh</w:t>
      </w:r>
      <w:r w:rsidRPr="000F2D4D">
        <w:t>e</w:t>
      </w:r>
      <w:r w:rsidRPr="000F2D4D">
        <w:t>ten att eventuella överskott regleras under det rådande budgetåret. I lagen (1996:1059) om statsbudgeten finns det inget som hindrar att Fortifikation</w:t>
      </w:r>
      <w:r w:rsidRPr="000F2D4D">
        <w:t>s</w:t>
      </w:r>
      <w:r w:rsidRPr="000F2D4D">
        <w:t>verket betalar tillbaka pengar under det löpande budgetåret.</w:t>
      </w:r>
    </w:p>
    <w:p w:rsidR="00B83884" w:rsidRPr="000F2D4D" w:rsidRDefault="00B83884">
      <w:pPr>
        <w:pStyle w:val="Rubrik2"/>
      </w:pPr>
      <w:bookmarkStart w:id="85" w:name="_Toc21491618"/>
      <w:r w:rsidRPr="000F2D4D">
        <w:t>Avgiftssamråd med Ekonomistyrningsverket</w:t>
      </w:r>
      <w:bookmarkEnd w:id="85"/>
    </w:p>
    <w:p w:rsidR="00B83884" w:rsidRPr="000F2D4D" w:rsidRDefault="00B83884">
      <w:r w:rsidRPr="000F2D4D">
        <w:t>Enligt avgiftsförordningen (1992:191) ska avgiftsfinansierade myndigheter varje år samråda med Ekonomistyrningsverket (ESV) om de avgifter som myndigheten tar ut. Genom avgiftssamråden ska ESV bl.a. kontrollera att avgifterna sätts utifrån de ekonom</w:t>
      </w:r>
      <w:r w:rsidRPr="000F2D4D">
        <w:softHyphen/>
        <w:t>iska mål som regeringen beslutat för ver</w:t>
      </w:r>
      <w:r w:rsidRPr="000F2D4D">
        <w:t>k</w:t>
      </w:r>
      <w:r w:rsidRPr="000F2D4D">
        <w:t>samheten. Under ett år tar ESV ställning till 125–135 samråd varav ca 10 % av</w:t>
      </w:r>
      <w:r w:rsidRPr="000F2D4D">
        <w:softHyphen/>
        <w:t>styrks.</w:t>
      </w:r>
    </w:p>
    <w:p w:rsidR="00B83884" w:rsidRPr="000F2D4D" w:rsidRDefault="00B83884">
      <w:pPr>
        <w:pStyle w:val="Normaltindrag"/>
      </w:pPr>
      <w:r w:rsidRPr="000F2D4D">
        <w:t>Om ESV har någonting att anmärka på skickar ESV ett yttrande till F</w:t>
      </w:r>
      <w:r w:rsidRPr="000F2D4D">
        <w:t>i</w:t>
      </w:r>
      <w:r w:rsidRPr="000F2D4D">
        <w:t>nansdepartementet och berört fackdepartement. Det ligger inom respektive fackdepartements ansvarsområde att gå vidare med de synpunkter ESV har framfört i sitt yttrande. Regeringen och berört fackdepartement beslutar vilka åtgärder som ska vidtas.</w:t>
      </w:r>
    </w:p>
    <w:p w:rsidR="00B83884" w:rsidRPr="000F2D4D" w:rsidRDefault="00B83884">
      <w:pPr>
        <w:pStyle w:val="Rubrik4-Utannumrering"/>
      </w:pPr>
      <w:r w:rsidRPr="000F2D4D">
        <w:t>ESV har inte anmärkt på Fortifikationsverkets överskott</w:t>
      </w:r>
    </w:p>
    <w:p w:rsidR="00B83884" w:rsidRPr="000F2D4D" w:rsidRDefault="00B83884">
      <w:r w:rsidRPr="000F2D4D">
        <w:t>En genomgång av de samråd som ESV beslutat om angående Fo</w:t>
      </w:r>
      <w:r w:rsidRPr="000F2D4D">
        <w:t>r</w:t>
      </w:r>
      <w:r w:rsidRPr="000F2D4D">
        <w:softHyphen/>
        <w:t>tifikationsverkets avgifter visar att ESV inte har haft några större invän</w:t>
      </w:r>
      <w:r w:rsidRPr="000F2D4D">
        <w:t>d</w:t>
      </w:r>
      <w:r w:rsidRPr="000F2D4D">
        <w:t>ningar mot Fortifikationsverkets avgifter.</w:t>
      </w:r>
    </w:p>
    <w:p w:rsidR="00B83884" w:rsidRPr="000F2D4D" w:rsidRDefault="00B83884">
      <w:pPr>
        <w:pStyle w:val="Normaltindrag"/>
      </w:pPr>
      <w:r w:rsidRPr="000F2D4D">
        <w:t>ESV har inte riktat någon anmärkning mot Fortifikationsverkets årligen återkommande överskott trots att statsmakterna beslutat att Fortifikationsve</w:t>
      </w:r>
      <w:r w:rsidRPr="000F2D4D">
        <w:t>r</w:t>
      </w:r>
      <w:r w:rsidRPr="000F2D4D">
        <w:t>ket inte ska ha några vinster.</w:t>
      </w:r>
    </w:p>
    <w:p w:rsidR="00B83884" w:rsidRPr="000F2D4D" w:rsidRDefault="00B83884">
      <w:pPr>
        <w:pStyle w:val="Normaltindrag"/>
      </w:pPr>
      <w:r w:rsidRPr="000F2D4D">
        <w:t>Inte heller har ESV haft några synpunkter på att Fortifikationsverkets h</w:t>
      </w:r>
      <w:r w:rsidRPr="000F2D4D">
        <w:t>y</w:t>
      </w:r>
      <w:r w:rsidRPr="000F2D4D">
        <w:t>ror inte återspeglar verkets kostnader för enskilda byggnader och anläg</w:t>
      </w:r>
      <w:r w:rsidRPr="000F2D4D">
        <w:t>g</w:t>
      </w:r>
      <w:r w:rsidRPr="000F2D4D">
        <w:t>ningar.</w:t>
      </w:r>
    </w:p>
    <w:p w:rsidR="00B83884" w:rsidRPr="000F2D4D" w:rsidRDefault="00B83884">
      <w:pPr>
        <w:pStyle w:val="Rubrik1"/>
      </w:pPr>
      <w:r w:rsidRPr="000F2D4D">
        <w:br w:type="page"/>
        <w:t xml:space="preserve"> </w:t>
      </w:r>
      <w:bookmarkStart w:id="86" w:name="_Toc9821582"/>
      <w:bookmarkStart w:id="87" w:name="_Toc21491619"/>
      <w:r w:rsidRPr="000F2D4D">
        <w:t>Kritik mot generell hyressänkning</w:t>
      </w:r>
      <w:bookmarkEnd w:id="86"/>
      <w:bookmarkEnd w:id="87"/>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Trots att hyrorna ska vara kostnadsbaserade har Fortif</w:t>
      </w:r>
      <w:r w:rsidRPr="000F2D4D">
        <w:t>i</w:t>
      </w:r>
      <w:r w:rsidRPr="000F2D4D">
        <w:t>kationsverket kommit överens med Försvarsmakten om att frysa 2002 års hyror på 2001 års nivå. Myndigheterna kom också överens om att hyrorna generellt kunde sänkas med 2 % åren 2001 och 2002. Vid slutet av år 2001 betalade Fortifikationsverket till</w:t>
      </w:r>
      <w:r w:rsidRPr="000F2D4D">
        <w:softHyphen/>
        <w:t>baka 75 miljoner kronor till Försvarsmakten i form av en klum</w:t>
      </w:r>
      <w:r w:rsidRPr="000F2D4D">
        <w:t>p</w:t>
      </w:r>
      <w:r w:rsidRPr="000F2D4D">
        <w:softHyphen/>
        <w:t>summa.</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RRV är kritisk till att Fortifikationsverket lämnat en generell hy</w:t>
      </w:r>
      <w:r w:rsidRPr="000F2D4D">
        <w:softHyphen/>
        <w:t>resrabatt utan att ha lämnat något underlag som stöder beräk</w:t>
      </w:r>
      <w:r w:rsidRPr="000F2D4D">
        <w:softHyphen/>
        <w:t>ningen av rabattens sto</w:t>
      </w:r>
      <w:r w:rsidRPr="000F2D4D">
        <w:t>r</w:t>
      </w:r>
      <w:r w:rsidRPr="000F2D4D">
        <w:t>lek.</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Under år 2001 försökte Fortifikationsverket utnyttja att För</w:t>
      </w:r>
      <w:r w:rsidRPr="000F2D4D">
        <w:softHyphen/>
        <w:t>svarsmakten hade ont om pengar. I samband med att myndighet</w:t>
      </w:r>
      <w:r w:rsidRPr="000F2D4D">
        <w:softHyphen/>
        <w:t xml:space="preserve">erna förhandlade om hyresrabatten ställde Fortifikationsverket krav på Försvarsmakten i andra frågor. </w:t>
      </w:r>
    </w:p>
    <w:p w:rsidR="00B83884" w:rsidRPr="000F2D4D" w:rsidRDefault="00B83884">
      <w:pPr>
        <w:pStyle w:val="Rubrik2"/>
      </w:pPr>
      <w:bookmarkStart w:id="88" w:name="_Toc21491620"/>
      <w:r w:rsidRPr="000F2D4D">
        <w:t>Generell hyressänkning</w:t>
      </w:r>
      <w:bookmarkEnd w:id="88"/>
    </w:p>
    <w:p w:rsidR="00B83884" w:rsidRPr="000F2D4D" w:rsidRDefault="00B83884">
      <w:r w:rsidRPr="000F2D4D">
        <w:t>Under år 2001 konstaterade Fortifikationsverket att man kunde sänka sina hyror åren 2001 och 2002 med 2 %, vilket motsvarade ca 45 miljon</w:t>
      </w:r>
      <w:r w:rsidRPr="000F2D4D">
        <w:softHyphen/>
        <w:t>er kronor per år. Hyressänkningen var generell och skulle inte fördelas ut på fastigh</w:t>
      </w:r>
      <w:r w:rsidRPr="000F2D4D">
        <w:t>e</w:t>
      </w:r>
      <w:r w:rsidRPr="000F2D4D">
        <w:t>terna eller anläggningarna. Pengarna skulle betalas ut som en klum</w:t>
      </w:r>
      <w:r w:rsidRPr="000F2D4D">
        <w:t>p</w:t>
      </w:r>
      <w:r w:rsidRPr="000F2D4D">
        <w:t>summa.</w:t>
      </w:r>
    </w:p>
    <w:p w:rsidR="00B83884" w:rsidRPr="000F2D4D" w:rsidRDefault="00B83884">
      <w:pPr>
        <w:pStyle w:val="Normaltindrag"/>
      </w:pPr>
      <w:r w:rsidRPr="000F2D4D">
        <w:t>För att man skulle kunna koncentrera sig på det förändringsar</w:t>
      </w:r>
      <w:r w:rsidRPr="000F2D4D">
        <w:softHyphen/>
        <w:t>bete som p</w:t>
      </w:r>
      <w:r w:rsidRPr="000F2D4D">
        <w:t>å</w:t>
      </w:r>
      <w:r w:rsidRPr="000F2D4D">
        <w:t>gick med hyresmodellen föreslog Fortifikationsverket att man skulle ”frysa” 2002 års hyror på 2001 års nivå. Genom att slippa ägna sig åt att ta fram ett nytt hyresunderlag för år 2002 skulle Fortifikationsverket få mer tid och resurser till att förbättra hyresunderlaget för år 2003.</w:t>
      </w:r>
    </w:p>
    <w:p w:rsidR="00B83884" w:rsidRPr="000F2D4D" w:rsidRDefault="00B83884">
      <w:pPr>
        <w:pStyle w:val="Normaltindrag"/>
      </w:pPr>
      <w:r w:rsidRPr="000F2D4D">
        <w:t>Fortifikationsverket uppger att frysningen av 2002 års hyror medför att man tar ut rätt nivå på hyrorna. Enligt Fortifikationsverkets kalkyler ko</w:t>
      </w:r>
      <w:r w:rsidRPr="000F2D4D">
        <w:t>m</w:t>
      </w:r>
      <w:r w:rsidRPr="000F2D4D">
        <w:t>penseras frysningen av hyrorna av att verket inte indexuppräknar hyrorna under år 2002.</w:t>
      </w:r>
    </w:p>
    <w:p w:rsidR="00B83884" w:rsidRPr="000F2D4D" w:rsidRDefault="00B83884">
      <w:pPr>
        <w:pStyle w:val="Rubrik3-Utannumrering"/>
      </w:pPr>
      <w:r w:rsidRPr="000F2D4D">
        <w:t>Försvarsmakten tveksam till en generell hyressänkning</w:t>
      </w:r>
    </w:p>
    <w:p w:rsidR="00B83884" w:rsidRPr="000F2D4D" w:rsidRDefault="00B83884">
      <w:r w:rsidRPr="000F2D4D">
        <w:t>Försvarsmakten var först tveksam till att hyrorna skulle sänkas generellt och att hyressänkningen skulle betalas ut som en klump</w:t>
      </w:r>
      <w:r w:rsidRPr="000F2D4D">
        <w:softHyphen/>
        <w:t>summa. Försvarsmakten menade att hyresreduktionen och frys</w:t>
      </w:r>
      <w:r w:rsidRPr="000F2D4D">
        <w:softHyphen/>
        <w:t>ningen av 2002 års hyror inte var fö</w:t>
      </w:r>
      <w:r w:rsidRPr="000F2D4D">
        <w:t>r</w:t>
      </w:r>
      <w:r w:rsidRPr="000F2D4D">
        <w:t>enlig med vad statsmakterna beslutat om när det gällde självkosnadshyra. Genom frysningen sätts inte hyrorna utifrån fastigheternas och anläggningar</w:t>
      </w:r>
      <w:r w:rsidRPr="000F2D4D">
        <w:softHyphen/>
        <w:t>nas kos</w:t>
      </w:r>
      <w:r w:rsidRPr="000F2D4D">
        <w:t>t</w:t>
      </w:r>
      <w:r w:rsidRPr="000F2D4D">
        <w:t>nader.</w:t>
      </w:r>
    </w:p>
    <w:p w:rsidR="00B83884" w:rsidRPr="000F2D4D" w:rsidRDefault="00B83884">
      <w:pPr>
        <w:pStyle w:val="Normaltindrag"/>
      </w:pPr>
      <w:r w:rsidRPr="000F2D4D">
        <w:t>Försvarsmakten konstaterade vidare att en utbetalning i form av en klum</w:t>
      </w:r>
      <w:r w:rsidRPr="000F2D4D">
        <w:t>p</w:t>
      </w:r>
      <w:r w:rsidRPr="000F2D4D">
        <w:t>summa skulle ställa till med problem för Försvarsmakt</w:t>
      </w:r>
      <w:r w:rsidRPr="000F2D4D">
        <w:softHyphen/>
        <w:t>en. En klumpsumma minskade Försvarsmaktens möjligheter att analysera vilka byggnader och anläggningar som haft för hög hyra. Därmed minskade också Försvarsma</w:t>
      </w:r>
      <w:r w:rsidRPr="000F2D4D">
        <w:t>k</w:t>
      </w:r>
      <w:r w:rsidRPr="000F2D4D">
        <w:t>tens insyn i hyressättningen och möjligheten att sätta press på Fortifikation</w:t>
      </w:r>
      <w:r w:rsidRPr="000F2D4D">
        <w:t>s</w:t>
      </w:r>
      <w:r w:rsidRPr="000F2D4D">
        <w:t>verket.</w:t>
      </w:r>
    </w:p>
    <w:p w:rsidR="00B83884" w:rsidRPr="000F2D4D" w:rsidRDefault="00B83884">
      <w:pPr>
        <w:pStyle w:val="Normaltindrag"/>
      </w:pPr>
      <w:r w:rsidRPr="000F2D4D">
        <w:t>Hösten 2001 accepterade emellertid Försvarsmakten att hyres</w:t>
      </w:r>
      <w:r w:rsidRPr="000F2D4D">
        <w:softHyphen/>
        <w:t>sänkningen skulle betalas ut som en klumpsumma. Försvarsmakt</w:t>
      </w:r>
      <w:r w:rsidRPr="000F2D4D">
        <w:softHyphen/>
        <w:t>en motiverade beslutet med att Fortifikationsverket därmed skulle få mer tid att ta fram korrekta självkostnadshyror för år 2003.</w:t>
      </w:r>
    </w:p>
    <w:p w:rsidR="00B83884" w:rsidRPr="000F2D4D" w:rsidRDefault="00B83884">
      <w:pPr>
        <w:pStyle w:val="Normaltindrag"/>
      </w:pPr>
      <w:r w:rsidRPr="000F2D4D">
        <w:t>I slutet av år 2001 betalade Fortifikationsverket den generella hy</w:t>
      </w:r>
      <w:r w:rsidRPr="000F2D4D">
        <w:softHyphen/>
        <w:t>resrabatten till Försvarsmakten. Sammanlagt betalade Fortifika</w:t>
      </w:r>
      <w:r w:rsidRPr="000F2D4D">
        <w:softHyphen/>
        <w:t>tionsverket tillbaka 75 miljoner kronor. Förutom rabatten på 45 miljoner kronor ingick i hyressänkningen enligt Fortifikationsverket ca 30 miljoner kronor som Fö</w:t>
      </w:r>
      <w:r w:rsidRPr="000F2D4D">
        <w:t>r</w:t>
      </w:r>
      <w:r w:rsidRPr="000F2D4D">
        <w:t>svarsmakten hade betalt för mycket för uppvärmning m.m. (Fortifika</w:t>
      </w:r>
      <w:r w:rsidRPr="000F2D4D">
        <w:softHyphen/>
        <w:t>tionsverket, dnr 5216/01 A).</w:t>
      </w:r>
    </w:p>
    <w:p w:rsidR="00B83884" w:rsidRPr="000F2D4D" w:rsidRDefault="00B83884">
      <w:pPr>
        <w:pStyle w:val="Rubrik3-Utannumrering"/>
      </w:pPr>
      <w:r w:rsidRPr="000F2D4D">
        <w:t>RRV är kritiskt till den generella hyresrabatten</w:t>
      </w:r>
    </w:p>
    <w:p w:rsidR="00B83884" w:rsidRPr="000F2D4D" w:rsidRDefault="00B83884">
      <w:r w:rsidRPr="000F2D4D">
        <w:t>Riksrevisionsverket är kritiskt till att Fortifikationsverket lämnat en hyresr</w:t>
      </w:r>
      <w:r w:rsidRPr="000F2D4D">
        <w:t>a</w:t>
      </w:r>
      <w:r w:rsidRPr="000F2D4D">
        <w:t>batt till Försvarsmakten på 75 miljoner kronor utan att ha lämnat något u</w:t>
      </w:r>
      <w:r w:rsidRPr="000F2D4D">
        <w:t>n</w:t>
      </w:r>
      <w:r w:rsidRPr="000F2D4D">
        <w:t>derlag som stöder beräkningen av rabattens storlek (RRV,</w:t>
      </w:r>
      <w:r w:rsidRPr="000F2D4D">
        <w:rPr>
          <w:i/>
        </w:rPr>
        <w:t xml:space="preserve"> </w:t>
      </w:r>
      <w:r w:rsidRPr="000F2D4D">
        <w:t>Revisionsrapport, dnr 30-2001-0439).</w:t>
      </w:r>
    </w:p>
    <w:p w:rsidR="00B83884" w:rsidRPr="000F2D4D" w:rsidRDefault="00B83884">
      <w:pPr>
        <w:pStyle w:val="Normaltindrag"/>
      </w:pPr>
      <w:r w:rsidRPr="000F2D4D">
        <w:t>RRV konstaterar att förfarandet inte direkt strider mot de regler om a</w:t>
      </w:r>
      <w:r w:rsidRPr="000F2D4D">
        <w:t>v</w:t>
      </w:r>
      <w:r w:rsidRPr="000F2D4D">
        <w:t>giftssättning som finns i avgiftsförordningen (1992:191) och kapital</w:t>
      </w:r>
      <w:r w:rsidRPr="000F2D4D">
        <w:softHyphen/>
        <w:t xml:space="preserve">försörjningsförordningen (1996:1188), eftersom Fortifikationsverket har rätt att disponera sitt överskott. </w:t>
      </w:r>
    </w:p>
    <w:p w:rsidR="00B83884" w:rsidRPr="000F2D4D" w:rsidRDefault="00B83884">
      <w:pPr>
        <w:pStyle w:val="Normaltindrag"/>
      </w:pPr>
      <w:r w:rsidRPr="000F2D4D">
        <w:t>Enligt Ekonomistyrningsverkets föreskrifter till avgiftsförordningen fra</w:t>
      </w:r>
      <w:r w:rsidRPr="000F2D4D">
        <w:t>m</w:t>
      </w:r>
      <w:r w:rsidRPr="000F2D4D">
        <w:t>går dock att Fortifikationsverkets hyror ska sättas så att den långsiktiga självkostnaden täcks. Enligt kapitalförsörjningsförordningen ska dessutom överskott av avgiftsbelagd verksamhet balanseras i ny räkning. RRV anser därför att Forti</w:t>
      </w:r>
      <w:r w:rsidRPr="000F2D4D">
        <w:softHyphen/>
        <w:t>fikationsverket inte borde ha genomfört den generella hyre</w:t>
      </w:r>
      <w:r w:rsidRPr="000F2D4D">
        <w:t>s</w:t>
      </w:r>
      <w:r w:rsidRPr="000F2D4D">
        <w:t>sän</w:t>
      </w:r>
      <w:r w:rsidRPr="000F2D4D">
        <w:t>k</w:t>
      </w:r>
      <w:r w:rsidRPr="000F2D4D">
        <w:t>ningen (RRV,</w:t>
      </w:r>
      <w:r w:rsidRPr="000F2D4D">
        <w:rPr>
          <w:i/>
        </w:rPr>
        <w:t xml:space="preserve"> </w:t>
      </w:r>
      <w:r w:rsidRPr="000F2D4D">
        <w:t>Revisionsrapport, dnr 30-2001-0439).</w:t>
      </w:r>
    </w:p>
    <w:p w:rsidR="00B83884" w:rsidRPr="000F2D4D" w:rsidRDefault="00B83884">
      <w:pPr>
        <w:pStyle w:val="Normaltindrag"/>
      </w:pPr>
      <w:r w:rsidRPr="000F2D4D">
        <w:t>RRV anser att man kan justera felaktiga hyror under året. Juste</w:t>
      </w:r>
      <w:r w:rsidRPr="000F2D4D">
        <w:softHyphen/>
        <w:t>ringarna bör dock vara baserade på ett underlag som är beräknat på avtalsnivå (RRV, Revisionsrapport</w:t>
      </w:r>
      <w:r w:rsidRPr="000F2D4D">
        <w:rPr>
          <w:i/>
        </w:rPr>
        <w:t xml:space="preserve">, </w:t>
      </w:r>
      <w:r w:rsidRPr="000F2D4D">
        <w:t>dnr 30-2001-0439).</w:t>
      </w:r>
    </w:p>
    <w:p w:rsidR="00B83884" w:rsidRPr="000F2D4D" w:rsidRDefault="00B83884">
      <w:pPr>
        <w:pStyle w:val="Normaltindrag"/>
      </w:pPr>
      <w:r w:rsidRPr="000F2D4D">
        <w:t>RRV konstaterar att dålig kvalitet i hyressättningen troligen är orsaken till att Fortifikationsverket beslutat om en generell hyres</w:t>
      </w:r>
      <w:r w:rsidRPr="000F2D4D">
        <w:softHyphen/>
        <w:t>rabatt. RRV rekomme</w:t>
      </w:r>
      <w:r w:rsidRPr="000F2D4D">
        <w:t>n</w:t>
      </w:r>
      <w:r w:rsidRPr="000F2D4D">
        <w:t>derar Fortifikationsverket att fortsätta prio</w:t>
      </w:r>
      <w:r w:rsidRPr="000F2D4D">
        <w:softHyphen/>
        <w:t>ritera arbetet med att förbättra kvaliteten i hyressättningen så att myndigheten framöver kan undvika gen</w:t>
      </w:r>
      <w:r w:rsidRPr="000F2D4D">
        <w:t>e</w:t>
      </w:r>
      <w:r w:rsidRPr="000F2D4D">
        <w:t>rella hyresrabatter (RRV, Rev</w:t>
      </w:r>
      <w:r w:rsidRPr="000F2D4D">
        <w:t>i</w:t>
      </w:r>
      <w:r w:rsidRPr="000F2D4D">
        <w:t>sionsrapport, dnr 30-2001-0439).</w:t>
      </w:r>
    </w:p>
    <w:p w:rsidR="00B83884" w:rsidRPr="000F2D4D" w:rsidRDefault="00B83884">
      <w:pPr>
        <w:pStyle w:val="Rubrik2"/>
      </w:pPr>
      <w:bookmarkStart w:id="89" w:name="_Toc21491621"/>
      <w:r w:rsidRPr="000F2D4D">
        <w:t>Fortifikationsverket försökte pressa Försvarsmakten med hjälp av hyresrabatten</w:t>
      </w:r>
      <w:bookmarkEnd w:id="89"/>
    </w:p>
    <w:p w:rsidR="00B83884" w:rsidRPr="000F2D4D" w:rsidRDefault="00B83884">
      <w:r w:rsidRPr="000F2D4D">
        <w:t>Fortifikationsverket övertog år 1997 drygt 600 lokalvårdare från Försvar</w:t>
      </w:r>
      <w:r w:rsidRPr="000F2D4D">
        <w:t>s</w:t>
      </w:r>
      <w:r w:rsidRPr="000F2D4D">
        <w:t>makten. Försvarsmakten köper därefter lokalvård som en tilläggstjänst från Fortifi</w:t>
      </w:r>
      <w:r w:rsidRPr="000F2D4D">
        <w:softHyphen/>
        <w:t>kationsverket. Varje år har Försvarsmakten betalat omkring 150 milj</w:t>
      </w:r>
      <w:r w:rsidRPr="000F2D4D">
        <w:t>o</w:t>
      </w:r>
      <w:r w:rsidRPr="000F2D4D">
        <w:t>ner kronor till Fortifikationsverket för lokalvård. Fram till våren 2002 har Fortifikationsverket till följd av bl.a. rationaliseringar minskat antalet till ca 400 lokalvå</w:t>
      </w:r>
      <w:r w:rsidRPr="000F2D4D">
        <w:t>r</w:t>
      </w:r>
      <w:r w:rsidRPr="000F2D4D">
        <w:t>dare.</w:t>
      </w:r>
    </w:p>
    <w:p w:rsidR="00B83884" w:rsidRPr="000F2D4D" w:rsidRDefault="00B83884">
      <w:pPr>
        <w:pStyle w:val="Rubrik3-Utannumrering"/>
      </w:pPr>
      <w:r w:rsidRPr="000F2D4D">
        <w:t>Fortifikationsverket föreslog att ett och samma företag skulle få ta över lokalvården av Försvarsmaktens lokaler</w:t>
      </w:r>
    </w:p>
    <w:p w:rsidR="00B83884" w:rsidRPr="000F2D4D" w:rsidRDefault="00B83884">
      <w:r w:rsidRPr="000F2D4D">
        <w:t>För att uppnå besparingar beslutade Fortifikationsverket våren 2001 att l</w:t>
      </w:r>
      <w:r w:rsidRPr="000F2D4D">
        <w:t>o</w:t>
      </w:r>
      <w:r w:rsidRPr="000F2D4D">
        <w:t>kalvården från år 2002 skulle utföras av någon annan än Fortifikationsve</w:t>
      </w:r>
      <w:r w:rsidRPr="000F2D4D">
        <w:t>r</w:t>
      </w:r>
      <w:r w:rsidRPr="000F2D4D">
        <w:t>kets personal. Fortifikationsverket bedömde att kostnaden för lokalvården kunde minska med 40 miljoner kronor per år om en extern entreprenör fick ta över ansvaret för lokalvå</w:t>
      </w:r>
      <w:r w:rsidRPr="000F2D4D">
        <w:t>r</w:t>
      </w:r>
      <w:r w:rsidRPr="000F2D4D">
        <w:softHyphen/>
        <w:t>den.</w:t>
      </w:r>
    </w:p>
    <w:p w:rsidR="00B83884" w:rsidRPr="000F2D4D" w:rsidRDefault="00B83884">
      <w:pPr>
        <w:pStyle w:val="Normaltindrag"/>
      </w:pPr>
      <w:r w:rsidRPr="000F2D4D">
        <w:t>Fortifikationsverket betonade att man ville ta ansvar för de lo</w:t>
      </w:r>
      <w:r w:rsidRPr="000F2D4D">
        <w:softHyphen/>
        <w:t>kalvårdare som fanns anställda i Fortifikationsverket. För Fortifi</w:t>
      </w:r>
      <w:r w:rsidRPr="000F2D4D">
        <w:softHyphen/>
        <w:t xml:space="preserve">kationsverket var det därför angeläget att städningen skulle tas över av ett och samma företag så att personalen kunde flyttas över till företaget. </w:t>
      </w:r>
    </w:p>
    <w:p w:rsidR="00B83884" w:rsidRPr="000F2D4D" w:rsidRDefault="00B83884">
      <w:pPr>
        <w:pStyle w:val="Normaltindrag"/>
      </w:pPr>
      <w:r w:rsidRPr="000F2D4D">
        <w:t>Försvarsmakten var emellertid tveksam till Fortifikationsverkets förslag att ett och samma företag skulle få ta över lokalvården av försvarsfastigheterna. Försvarsmakten ansåg att det skulle bli bil</w:t>
      </w:r>
      <w:r w:rsidRPr="000F2D4D">
        <w:softHyphen/>
        <w:t>ligare för Försvarsmakten om man fick göra lokala upphandlingar av lokalvå</w:t>
      </w:r>
      <w:r w:rsidRPr="000F2D4D">
        <w:t>r</w:t>
      </w:r>
      <w:r w:rsidRPr="000F2D4D">
        <w:t>den.</w:t>
      </w:r>
    </w:p>
    <w:p w:rsidR="00B83884" w:rsidRPr="000F2D4D" w:rsidRDefault="00B83884">
      <w:pPr>
        <w:pStyle w:val="Rubrik3-Utannumrering"/>
      </w:pPr>
      <w:r w:rsidRPr="000F2D4D">
        <w:t>Fortifikationsverket sätter press på Försvarsmakten med hjälp av hyresrabatten</w:t>
      </w:r>
    </w:p>
    <w:p w:rsidR="00B83884" w:rsidRPr="000F2D4D" w:rsidRDefault="00B83884">
      <w:r w:rsidRPr="000F2D4D">
        <w:t>För att få Försvarsmakten att ändra uppfattning i lokalvårdsfrågan kunde Fortifikationsverket tänka sig att tidigarelägga den generella hyressänkning som diskuterats i avsnittet ovan (</w:t>
      </w:r>
      <w:r w:rsidRPr="000F2D4D">
        <w:rPr>
          <w:i/>
        </w:rPr>
        <w:t>12.1 Generell hy</w:t>
      </w:r>
      <w:r w:rsidRPr="000F2D4D">
        <w:rPr>
          <w:i/>
        </w:rPr>
        <w:softHyphen/>
        <w:t>ressänkning</w:t>
      </w:r>
      <w:r w:rsidRPr="000F2D4D">
        <w:t>). Fortifik</w:t>
      </w:r>
      <w:r w:rsidRPr="000F2D4D">
        <w:t>a</w:t>
      </w:r>
      <w:r w:rsidRPr="000F2D4D">
        <w:t>tionsverkets erbjudande om hyressänk</w:t>
      </w:r>
      <w:r w:rsidRPr="000F2D4D">
        <w:softHyphen/>
        <w:t>ningen var dock förenat med vissa villkor. Ett av villkoren var att Försvarsmakten gick med på Fortifikation</w:t>
      </w:r>
      <w:r w:rsidRPr="000F2D4D">
        <w:t>s</w:t>
      </w:r>
      <w:r w:rsidRPr="000F2D4D">
        <w:t>verkets planer att låta ett och samma företag ta över lokalvården av Fö</w:t>
      </w:r>
      <w:r w:rsidRPr="000F2D4D">
        <w:t>r</w:t>
      </w:r>
      <w:r w:rsidRPr="000F2D4D">
        <w:t>svarsmaktens lokaler. Försvarsmakten accepterade hyressänkningen men gav inga besked när det gällde lokalvårdsfrågan.</w:t>
      </w:r>
    </w:p>
    <w:p w:rsidR="00B83884" w:rsidRPr="000F2D4D" w:rsidRDefault="00B83884">
      <w:pPr>
        <w:pStyle w:val="Rubrik3-Utannumrering"/>
      </w:pPr>
      <w:r w:rsidRPr="000F2D4D">
        <w:t>Försvarsmaktens säkerhetskontroller bromsar Fortifikationsverkets förslag</w:t>
      </w:r>
    </w:p>
    <w:p w:rsidR="00B83884" w:rsidRPr="000F2D4D" w:rsidRDefault="00B83884">
      <w:r w:rsidRPr="000F2D4D">
        <w:t>Trots att Försvarsmakten inte hade accepterat Fortifikationsverkets förslag ansåg verket i augusti 2001 att det franska företaget Sodexho som ensam huvudman skulle få ta över lokalvården av Försvarsma</w:t>
      </w:r>
      <w:r w:rsidRPr="000F2D4D">
        <w:t>k</w:t>
      </w:r>
      <w:r w:rsidRPr="000F2D4D">
        <w:t>tens lokaler.</w:t>
      </w:r>
    </w:p>
    <w:p w:rsidR="00B83884" w:rsidRPr="000F2D4D" w:rsidRDefault="00B83884">
      <w:pPr>
        <w:pStyle w:val="Normaltindrag"/>
      </w:pPr>
      <w:r w:rsidRPr="000F2D4D">
        <w:t>Kort därefter meddelade Försvarsmakten att det ur säkerhets</w:t>
      </w:r>
      <w:r w:rsidRPr="000F2D4D">
        <w:softHyphen/>
        <w:t>synpunkt inte var lämpligt att ett externt företag ensamt fick an</w:t>
      </w:r>
      <w:r w:rsidRPr="000F2D4D">
        <w:softHyphen/>
        <w:t>svaret för lokalvården av Försvarsmaktens lokaler. Sodexho skulle få för stor insyn i försvaret. Pr</w:t>
      </w:r>
      <w:r w:rsidRPr="000F2D4D">
        <w:t>o</w:t>
      </w:r>
      <w:r w:rsidRPr="000F2D4D">
        <w:t>blemet med säkerheten handlade framför allt om försvarets hemliga anläg</w:t>
      </w:r>
      <w:r w:rsidRPr="000F2D4D">
        <w:t>g</w:t>
      </w:r>
      <w:r w:rsidRPr="000F2D4D">
        <w:t>ningar. När det gällde de öppna fastigheterna uppgav Försvarsmakten att man först måste säkerhetsbedöma de personer som skulle städa innan de kunde få tillträde till fastigheterna. Säkerhetskontrollerna innebar att Fort</w:t>
      </w:r>
      <w:r w:rsidRPr="000F2D4D">
        <w:t>i</w:t>
      </w:r>
      <w:r w:rsidRPr="000F2D4D">
        <w:softHyphen/>
        <w:t xml:space="preserve">fikationsverket fick vänta med att teckna ett avtal </w:t>
      </w:r>
      <w:r w:rsidRPr="000F2D4D">
        <w:t>med Sodexho.</w:t>
      </w:r>
    </w:p>
    <w:p w:rsidR="00B83884" w:rsidRPr="000F2D4D" w:rsidRDefault="00B83884">
      <w:pPr>
        <w:pStyle w:val="Rubrik3-Utannumrering"/>
      </w:pPr>
      <w:r w:rsidRPr="000F2D4D">
        <w:t>Myndigheterna gör olika tolkningar efter möte</w:t>
      </w:r>
    </w:p>
    <w:p w:rsidR="00B83884" w:rsidRPr="000F2D4D" w:rsidRDefault="00B83884">
      <w:r w:rsidRPr="000F2D4D">
        <w:t>Vid ett möte i januari 2002 diskuterade ledningarna för Försvars</w:t>
      </w:r>
      <w:r w:rsidRPr="000F2D4D">
        <w:softHyphen/>
        <w:t xml:space="preserve">makten och Fortifikationsverket hur man skulle lösa frågan om lokalvården. Efter mötet hade myndigheterna olika uppfattningar om vad man kommit överens om. </w:t>
      </w:r>
    </w:p>
    <w:p w:rsidR="00B83884" w:rsidRPr="000F2D4D" w:rsidRDefault="00B83884">
      <w:pPr>
        <w:pStyle w:val="Normaltindrag"/>
      </w:pPr>
      <w:r w:rsidRPr="000F2D4D">
        <w:t>Fortifikationsverket ansåg att myndigheterna beslutat att lokal</w:t>
      </w:r>
      <w:r w:rsidRPr="000F2D4D">
        <w:softHyphen/>
        <w:t>vården av det öppna fastighetsbeståndet skulle gå över till Sodexho från den 1 mars 2002. Försvarsmakten menade att man endast gått med på att fundera på Fortifikationsverkets förslag om att lokal</w:t>
      </w:r>
      <w:r w:rsidRPr="000F2D4D">
        <w:softHyphen/>
        <w:t>vården skulle föras över den 1 mars 2002.</w:t>
      </w:r>
    </w:p>
    <w:p w:rsidR="00B83884" w:rsidRPr="000F2D4D" w:rsidRDefault="00B83884">
      <w:pPr>
        <w:pStyle w:val="Rubrik3-Utannumrering"/>
      </w:pPr>
      <w:r w:rsidRPr="000F2D4D">
        <w:t>Försvarsmakten accepterar Fortifikationsverkets förslag</w:t>
      </w:r>
    </w:p>
    <w:p w:rsidR="00B83884" w:rsidRPr="000F2D4D" w:rsidRDefault="00B83884">
      <w:r w:rsidRPr="000F2D4D">
        <w:t>I februari 2002 arbetade Försvarsmakten fortfarande med att s</w:t>
      </w:r>
      <w:r w:rsidRPr="000F2D4D">
        <w:t>ä</w:t>
      </w:r>
      <w:r w:rsidRPr="000F2D4D">
        <w:softHyphen/>
        <w:t>kerhetsbedöma den lokalvårdspersonal som skulle städa de öppna fastigh</w:t>
      </w:r>
      <w:r w:rsidRPr="000F2D4D">
        <w:t>e</w:t>
      </w:r>
      <w:r w:rsidRPr="000F2D4D">
        <w:t xml:space="preserve">terna. </w:t>
      </w:r>
    </w:p>
    <w:p w:rsidR="00B83884" w:rsidRPr="000F2D4D" w:rsidRDefault="00B83884">
      <w:pPr>
        <w:pStyle w:val="Normaltindrag"/>
      </w:pPr>
      <w:r w:rsidRPr="000F2D4D">
        <w:t>Fortifikationsverket meddelade att man inte kunde acceptera några förs</w:t>
      </w:r>
      <w:r w:rsidRPr="000F2D4D">
        <w:t>e</w:t>
      </w:r>
      <w:r w:rsidRPr="000F2D4D">
        <w:t>ningar när det gällde överföringen av lokalvården till Sodexho. Fortifik</w:t>
      </w:r>
      <w:r w:rsidRPr="000F2D4D">
        <w:t>a</w:t>
      </w:r>
      <w:r w:rsidRPr="000F2D4D">
        <w:t>tionsverket hotade med att Försvarsmakten skulle få ta över arbetsgivara</w:t>
      </w:r>
      <w:r w:rsidRPr="000F2D4D">
        <w:t>n</w:t>
      </w:r>
      <w:r w:rsidRPr="000F2D4D">
        <w:t>svaret för lokalvårdspersonalen om inte Sodexho fick ta över lokalvården från den 1 mars 2002. Fortifikationsverkets nya organisation var inte dime</w:t>
      </w:r>
      <w:r w:rsidRPr="000F2D4D">
        <w:t>n</w:t>
      </w:r>
      <w:r w:rsidRPr="000F2D4D">
        <w:t>sionerad att hant</w:t>
      </w:r>
      <w:r w:rsidRPr="000F2D4D">
        <w:t>e</w:t>
      </w:r>
      <w:r w:rsidRPr="000F2D4D">
        <w:t>ra lokalvården.</w:t>
      </w:r>
    </w:p>
    <w:p w:rsidR="00B83884" w:rsidRPr="000F2D4D" w:rsidRDefault="00B83884">
      <w:pPr>
        <w:pStyle w:val="Normaltindrag"/>
      </w:pPr>
      <w:r w:rsidRPr="000F2D4D">
        <w:t>Försvarsmakten menade att frågan om överföringen av lokalvår</w:t>
      </w:r>
      <w:r w:rsidRPr="000F2D4D">
        <w:softHyphen/>
        <w:t>den hade initierats och drivits av Fortifikationsverket. Försvars</w:t>
      </w:r>
      <w:r w:rsidRPr="000F2D4D">
        <w:softHyphen/>
        <w:t>makten hade önskat att man hade undersökt förutsättningarna för lokal upphandling av lokalvården. Försvarsmakten accepterade dock Fortifikationsverkets förslag om att öve</w:t>
      </w:r>
      <w:r w:rsidRPr="000F2D4D">
        <w:t>r</w:t>
      </w:r>
      <w:r w:rsidRPr="000F2D4D">
        <w:t>föra lokalvården till Sodexho. I slutet av februari 2002 tecknade Fortifik</w:t>
      </w:r>
      <w:r w:rsidRPr="000F2D4D">
        <w:t>a</w:t>
      </w:r>
      <w:r w:rsidRPr="000F2D4D">
        <w:t>tionsverket ett treårigt avtal med Sodexho för lokalvården av de öppna fastig</w:t>
      </w:r>
      <w:r w:rsidRPr="000F2D4D">
        <w:softHyphen/>
        <w:t>heterna. Lokalvården av de hemliga anläggningarna ligger tills vidare kvar inom Fortifikationsverkets regim.</w:t>
      </w:r>
    </w:p>
    <w:p w:rsidR="00B83884" w:rsidRPr="000F2D4D" w:rsidRDefault="00B83884">
      <w:pPr>
        <w:pStyle w:val="Rubrik1"/>
      </w:pPr>
      <w:r w:rsidRPr="000F2D4D">
        <w:br w:type="page"/>
      </w:r>
      <w:bookmarkStart w:id="90" w:name="_Toc9821583"/>
      <w:bookmarkStart w:id="91" w:name="_Toc21491622"/>
      <w:r w:rsidRPr="000F2D4D">
        <w:t>Bra regionalt samarbete</w:t>
      </w:r>
      <w:bookmarkEnd w:id="90"/>
      <w:bookmarkEnd w:id="91"/>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Försvarsmakten och Fortifikationsverket har ett bra sa</w:t>
      </w:r>
      <w:r w:rsidRPr="000F2D4D">
        <w:t>m</w:t>
      </w:r>
      <w:r w:rsidRPr="000F2D4D">
        <w:t xml:space="preserve">arbete regionalt.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Ute i regionerna ser de anställda i Försvarsmakten och Fortifi</w:t>
      </w:r>
      <w:r w:rsidRPr="000F2D4D">
        <w:softHyphen/>
        <w:t>kationsverket allvarligt på att myndigheterna har haft svårt att samarbeta på central nivå. Samarbetsproblemen leder inte bara till ineffektivitet i förvaltningen. De låsningar och den irritation som uppstått mellan Högkvarteret och Fortifik</w:t>
      </w:r>
      <w:r w:rsidRPr="000F2D4D">
        <w:t>a</w:t>
      </w:r>
      <w:r w:rsidRPr="000F2D4D">
        <w:t>tionsverkets huvud</w:t>
      </w:r>
      <w:r w:rsidRPr="000F2D4D">
        <w:softHyphen/>
        <w:t>kontor stör även myndigheternas samarbete ute i regi</w:t>
      </w:r>
      <w:r w:rsidRPr="000F2D4D">
        <w:t>o</w:t>
      </w:r>
      <w:r w:rsidRPr="000F2D4D">
        <w:t>nerna.</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Anställda i Försvarsmakten och Fortifikationsverket menar att fastighet</w:t>
      </w:r>
      <w:r w:rsidRPr="000F2D4D">
        <w:t>s</w:t>
      </w:r>
      <w:r w:rsidRPr="000F2D4D">
        <w:t>frågorna skulle hanteras på ett mycket bättre sätt om myndigheternas centrala nivåer i större utsträckning vågade del</w:t>
      </w:r>
      <w:r w:rsidRPr="000F2D4D">
        <w:t>e</w:t>
      </w:r>
      <w:r w:rsidRPr="000F2D4D">
        <w:softHyphen/>
        <w:t xml:space="preserve">gera uppgifter till regionerna. </w:t>
      </w:r>
    </w:p>
    <w:p w:rsidR="00B83884" w:rsidRPr="000F2D4D" w:rsidRDefault="00B83884">
      <w:r w:rsidRPr="000F2D4D">
        <w:t>Tidigare avsnitt har visat att det funnits en rad problem när det gäller Fö</w:t>
      </w:r>
      <w:r w:rsidRPr="000F2D4D">
        <w:t>r</w:t>
      </w:r>
      <w:r w:rsidRPr="000F2D4D">
        <w:t>svarsmaktens och Fortifikationsverkets hantering av försvarets fastigheter och anläggningar. På central nivå har myndigheterna stundtals haft svårt att samarbeta.</w:t>
      </w:r>
    </w:p>
    <w:p w:rsidR="00B83884" w:rsidRPr="000F2D4D" w:rsidRDefault="00B83884">
      <w:pPr>
        <w:pStyle w:val="Normaltindrag"/>
      </w:pPr>
      <w:r w:rsidRPr="000F2D4D">
        <w:t>Samtidigt visar det sig att myndigheterna har ett bra samarbete på regional nivå. Av intervjuer med företrädare för myndigheterna på regional nivå framgår det att man ser mer prak</w:t>
      </w:r>
      <w:r w:rsidRPr="000F2D4D">
        <w:softHyphen/>
        <w:t>tiskt på fastighets- och anläggningsfrågorna. För att förvaltningen ska fungera måste man sa</w:t>
      </w:r>
      <w:r w:rsidRPr="000F2D4D">
        <w:t>m</w:t>
      </w:r>
      <w:r w:rsidRPr="000F2D4D">
        <w:t>arbeta.</w:t>
      </w:r>
    </w:p>
    <w:p w:rsidR="00B83884" w:rsidRPr="000F2D4D" w:rsidRDefault="00B83884">
      <w:pPr>
        <w:pStyle w:val="Rubrik3-Utannumrering"/>
      </w:pPr>
      <w:r w:rsidRPr="000F2D4D">
        <w:t>Kritik mot centrum</w:t>
      </w:r>
    </w:p>
    <w:p w:rsidR="00B83884" w:rsidRPr="000F2D4D" w:rsidRDefault="00B83884">
      <w:r w:rsidRPr="000F2D4D">
        <w:t>Ute i regionerna riktar anställda i både Försvarsmakten och Fort</w:t>
      </w:r>
      <w:r w:rsidRPr="000F2D4D">
        <w:t>i</w:t>
      </w:r>
      <w:r w:rsidRPr="000F2D4D">
        <w:softHyphen/>
        <w:t>fikations</w:t>
      </w:r>
      <w:r w:rsidRPr="000F2D4D">
        <w:softHyphen/>
        <w:t>verket kritik mot Högkvarteret och Fortifikationsverkets huvu</w:t>
      </w:r>
      <w:r w:rsidRPr="000F2D4D">
        <w:t>d</w:t>
      </w:r>
      <w:r w:rsidRPr="000F2D4D">
        <w:t>kontor.</w:t>
      </w:r>
    </w:p>
    <w:p w:rsidR="00B83884" w:rsidRPr="000F2D4D" w:rsidRDefault="00B83884">
      <w:pPr>
        <w:pStyle w:val="Normaltindrag"/>
      </w:pPr>
      <w:r w:rsidRPr="000F2D4D">
        <w:t>Företrädare för myndigheternas regionkontor upplever att Hög</w:t>
      </w:r>
      <w:r w:rsidRPr="000F2D4D">
        <w:softHyphen/>
        <w:t>kvarteret och Fortifikationsverkets huvudkontor inte fullt ut har satt sig in i fastighets- och anläggningsfrågorna och hur man arbetar ute i region</w:t>
      </w:r>
      <w:r w:rsidRPr="000F2D4D">
        <w:softHyphen/>
        <w:t>erna. Med mer kunskap om förvaltningens förutsättningar hade troligen många av de pr</w:t>
      </w:r>
      <w:r w:rsidRPr="000F2D4D">
        <w:t>o</w:t>
      </w:r>
      <w:r w:rsidRPr="000F2D4D">
        <w:t>blem som uppstått på central nivå mellan myndigh</w:t>
      </w:r>
      <w:r w:rsidRPr="000F2D4D">
        <w:t>e</w:t>
      </w:r>
      <w:r w:rsidRPr="000F2D4D">
        <w:t>terna kunnat undvikas.</w:t>
      </w:r>
    </w:p>
    <w:p w:rsidR="00B83884" w:rsidRPr="000F2D4D" w:rsidRDefault="00B83884">
      <w:pPr>
        <w:pStyle w:val="Normaltindrag"/>
      </w:pPr>
      <w:r w:rsidRPr="000F2D4D">
        <w:t>Ute i regionerna upplever anställda i Försvarsmakten och Fort</w:t>
      </w:r>
      <w:r w:rsidRPr="000F2D4D">
        <w:t>i</w:t>
      </w:r>
      <w:r w:rsidRPr="000F2D4D">
        <w:softHyphen/>
        <w:t>fikations</w:t>
      </w:r>
      <w:r w:rsidRPr="000F2D4D">
        <w:softHyphen/>
        <w:t>verket att myndigheterna på central nivå i onödan binder upp sig vid olika uppfattningar. I stället för att koncentrera sig på att försöka finna geme</w:t>
      </w:r>
      <w:r w:rsidRPr="000F2D4D">
        <w:t>n</w:t>
      </w:r>
      <w:r w:rsidRPr="000F2D4D">
        <w:t>samma lösningar är det inte ovanligt att problemen blir uppförstorade på central nivå.</w:t>
      </w:r>
    </w:p>
    <w:p w:rsidR="00B83884" w:rsidRPr="000F2D4D" w:rsidRDefault="00B83884">
      <w:pPr>
        <w:pStyle w:val="Normaltindrag"/>
      </w:pPr>
      <w:r w:rsidRPr="000F2D4D">
        <w:t>Ute i regionerna ser de anställda i Försvarsmakten och Fortifi</w:t>
      </w:r>
      <w:r w:rsidRPr="000F2D4D">
        <w:softHyphen/>
        <w:t>kationsverket allvarligt på att myndigheterna har haft svårt att samarbeta på central nivå. Samarbetsproblemen leder inte bara till ineffektivitet i förvaltningen. Den irritation som uppstår mellan myndigheterna på central nivå smittar också av sig på den regio</w:t>
      </w:r>
      <w:r w:rsidRPr="000F2D4D">
        <w:softHyphen/>
        <w:t>nala nivån. Ute i regionerna har anställda i de båda myndi</w:t>
      </w:r>
      <w:r w:rsidRPr="000F2D4D">
        <w:t>g</w:t>
      </w:r>
      <w:r w:rsidRPr="000F2D4D">
        <w:t>heterna märkt att låsningarna på centralt håll stundtals har haft en negativ på</w:t>
      </w:r>
      <w:r w:rsidRPr="000F2D4D">
        <w:softHyphen/>
        <w:t>verkan på myndighete</w:t>
      </w:r>
      <w:r w:rsidRPr="000F2D4D">
        <w:t>r</w:t>
      </w:r>
      <w:r w:rsidRPr="000F2D4D">
        <w:t>nas relation regionalt.</w:t>
      </w:r>
    </w:p>
    <w:p w:rsidR="00B83884" w:rsidRPr="000F2D4D" w:rsidRDefault="00B83884">
      <w:pPr>
        <w:pStyle w:val="Rubrik3-Utannumrering"/>
      </w:pPr>
      <w:r w:rsidRPr="000F2D4D">
        <w:t>Otydliga signaler från centrum</w:t>
      </w:r>
    </w:p>
    <w:p w:rsidR="00B83884" w:rsidRPr="000F2D4D" w:rsidRDefault="00B83884">
      <w:r w:rsidRPr="000F2D4D">
        <w:t>Företrädare för myndigheternas regionkontor är kritiska till att Högkvarteret och Fortifikationsverket är dåliga på att ge tydliga instruktioner till regione</w:t>
      </w:r>
      <w:r w:rsidRPr="000F2D4D">
        <w:t>r</w:t>
      </w:r>
      <w:r w:rsidRPr="000F2D4D">
        <w:t>na. Otydliga instruktioner och informella kontakter skapar en osäkerhet om vad myndigheterna kommit överens om på ce</w:t>
      </w:r>
      <w:r w:rsidRPr="000F2D4D">
        <w:t>n</w:t>
      </w:r>
      <w:r w:rsidRPr="000F2D4D">
        <w:t>tral nivå.</w:t>
      </w:r>
    </w:p>
    <w:p w:rsidR="00B83884" w:rsidRPr="000F2D4D" w:rsidRDefault="00B83884">
      <w:pPr>
        <w:pStyle w:val="Normaltindrag"/>
      </w:pPr>
      <w:r w:rsidRPr="000F2D4D">
        <w:t>Anställda i Försvarsmakten är också kritiska till hur Högkvarter</w:t>
      </w:r>
      <w:r w:rsidRPr="000F2D4D">
        <w:softHyphen/>
        <w:t>et är org</w:t>
      </w:r>
      <w:r w:rsidRPr="000F2D4D">
        <w:t>a</w:t>
      </w:r>
      <w:r w:rsidRPr="000F2D4D">
        <w:t>niserat och agerar när det gäller fastigheter och anlägg</w:t>
      </w:r>
      <w:r w:rsidRPr="000F2D4D">
        <w:softHyphen/>
        <w:t>ningar. Högkvarterets arbetsformer innebär att fastighets- och  anläggningsfrågorna splittras upp mellan olika enheter. När samordningen i Högkvarte</w:t>
      </w:r>
      <w:r w:rsidRPr="000F2D4D">
        <w:softHyphen/>
        <w:t>ret inte fungerar skickar enheterna ut olika signaler till regio</w:t>
      </w:r>
      <w:r w:rsidRPr="000F2D4D">
        <w:t>n</w:t>
      </w:r>
      <w:r w:rsidRPr="000F2D4D">
        <w:softHyphen/>
        <w:t>kontoren.</w:t>
      </w:r>
    </w:p>
    <w:p w:rsidR="00B83884" w:rsidRPr="000F2D4D" w:rsidRDefault="00B83884">
      <w:pPr>
        <w:pStyle w:val="Rubrik3-Utannumrering"/>
      </w:pPr>
      <w:r w:rsidRPr="000F2D4D">
        <w:t>Den centrala nivån har haft svårt att delegera</w:t>
      </w:r>
    </w:p>
    <w:p w:rsidR="00B83884" w:rsidRPr="000F2D4D" w:rsidRDefault="00B83884">
      <w:r w:rsidRPr="000F2D4D">
        <w:t>Enligt anställda i Försvarsmakten ute i landet har Högkvarteret haft svårt att delegera frågor ut till regionerna. Trots att Högkvar</w:t>
      </w:r>
      <w:r w:rsidRPr="000F2D4D">
        <w:softHyphen/>
        <w:t>teret formellt delegerar uppgifter till regionerna så begär Hög</w:t>
      </w:r>
      <w:r w:rsidRPr="000F2D4D">
        <w:softHyphen/>
        <w:t>kvarteret in beslutsunderlag för att överpröva de beslut som fattas ute i regionerna. Ute i landet ser anställda i Försvarsmakten att överprövningen leder till problem. Högkvarteret tror att de delege</w:t>
      </w:r>
      <w:r w:rsidRPr="000F2D4D">
        <w:softHyphen/>
        <w:t>rar. Överprövningen innebär dock att Högkvarteret detaljstyr reg</w:t>
      </w:r>
      <w:r w:rsidRPr="000F2D4D">
        <w:t>i</w:t>
      </w:r>
      <w:r w:rsidRPr="000F2D4D">
        <w:softHyphen/>
        <w:t>onernas hantering av fastigheterna och anläggningarna. Bland Försvarsma</w:t>
      </w:r>
      <w:r w:rsidRPr="000F2D4D">
        <w:t>k</w:t>
      </w:r>
      <w:r w:rsidRPr="000F2D4D">
        <w:t>tens enheter ute i landet anser man att fastighets- och anläggningsfrågorna skulle hanteras på ett bättre sä</w:t>
      </w:r>
      <w:r w:rsidRPr="000F2D4D">
        <w:t>tt om Hög</w:t>
      </w:r>
      <w:r w:rsidRPr="000F2D4D">
        <w:softHyphen/>
        <w:t>kvarteret litade mer på regionerna och inte lade sig i d</w:t>
      </w:r>
      <w:r w:rsidRPr="000F2D4D">
        <w:t>e</w:t>
      </w:r>
      <w:r w:rsidRPr="000F2D4D">
        <w:t>taljer.</w:t>
      </w:r>
    </w:p>
    <w:p w:rsidR="00B83884" w:rsidRPr="000F2D4D" w:rsidRDefault="00B83884">
      <w:pPr>
        <w:pStyle w:val="Normaltindrag"/>
      </w:pPr>
      <w:r w:rsidRPr="000F2D4D">
        <w:t>Tidigare avsnitt har visat att också Fortifikationsverkets huvud</w:t>
      </w:r>
      <w:r w:rsidRPr="000F2D4D">
        <w:softHyphen/>
        <w:t>kontor har haft svårt att lita på sina regionkontor. Enligt den kon</w:t>
      </w:r>
      <w:r w:rsidRPr="000F2D4D">
        <w:softHyphen/>
        <w:t>sultrapport som togs fram inför verkets omorganisation var hu</w:t>
      </w:r>
      <w:r w:rsidRPr="000F2D4D">
        <w:softHyphen/>
        <w:t>vudkontoret dåligt på att delegera frågor till regionerna (</w:t>
      </w:r>
      <w:r w:rsidRPr="000F2D4D">
        <w:rPr>
          <w:i/>
        </w:rPr>
        <w:t xml:space="preserve">Översyn av Fortifikationsverkets organisation, </w:t>
      </w:r>
      <w:r w:rsidRPr="000F2D4D">
        <w:t>Catella Boardroom Consu</w:t>
      </w:r>
      <w:r w:rsidRPr="000F2D4D">
        <w:t>l</w:t>
      </w:r>
      <w:r w:rsidRPr="000F2D4D">
        <w:softHyphen/>
        <w:t>ting).</w:t>
      </w:r>
    </w:p>
    <w:p w:rsidR="00B83884" w:rsidRPr="000F2D4D" w:rsidRDefault="00B83884">
      <w:pPr>
        <w:pStyle w:val="Normaltindrag"/>
      </w:pPr>
      <w:r w:rsidRPr="000F2D4D">
        <w:t>Som framgått är Fortifikationsverkets målsättning med den nya organis</w:t>
      </w:r>
      <w:r w:rsidRPr="000F2D4D">
        <w:t>a</w:t>
      </w:r>
      <w:r w:rsidRPr="000F2D4D">
        <w:t>tionen att fastighetsfrågorna ska bli decentraliserade ut i landet. Anställda i Fortifikationsverkets regionkontor ställer sig positiva till att huvudkontoret med den nya organisationen i större utsträckning kommer att delegera fasti</w:t>
      </w:r>
      <w:r w:rsidRPr="000F2D4D">
        <w:t>g</w:t>
      </w:r>
      <w:r w:rsidRPr="000F2D4D">
        <w:t>hets- och anläggningsfrågorna ut till regio</w:t>
      </w:r>
      <w:r w:rsidRPr="000F2D4D">
        <w:t>n</w:t>
      </w:r>
      <w:r w:rsidRPr="000F2D4D">
        <w:softHyphen/>
        <w:t>kontoren.</w:t>
      </w:r>
    </w:p>
    <w:p w:rsidR="00B83884" w:rsidRPr="000F2D4D" w:rsidRDefault="00B83884">
      <w:pPr>
        <w:pStyle w:val="Rubrik2"/>
      </w:pPr>
      <w:bookmarkStart w:id="92" w:name="_Toc21491623"/>
      <w:r w:rsidRPr="000F2D4D">
        <w:t>Ett för nära samarbete kan leda till problem</w:t>
      </w:r>
      <w:bookmarkEnd w:id="92"/>
    </w:p>
    <w:p w:rsidR="00B83884" w:rsidRPr="000F2D4D" w:rsidRDefault="00B83884">
      <w:r w:rsidRPr="000F2D4D">
        <w:t>I Högkvarteret och huvudkontoret i Eskilstuna är man väl med</w:t>
      </w:r>
      <w:r w:rsidRPr="000F2D4D">
        <w:softHyphen/>
        <w:t xml:space="preserve">veten om att regionerna ser mer praktiskt på förvaltningen och myndigheternas samarbete. På central nivå är man positiv till att myndigheterna har ett bra regionalt samarbete. </w:t>
      </w:r>
    </w:p>
    <w:p w:rsidR="00B83884" w:rsidRPr="000F2D4D" w:rsidRDefault="00B83884">
      <w:pPr>
        <w:pStyle w:val="Normaltindrag"/>
      </w:pPr>
      <w:r w:rsidRPr="000F2D4D">
        <w:t>Samtidigt ser man att en alltför nära samverkan på regional nivå ställer till med en del problem. En stor del av Fortifikationsverkets personal kommer ursprungligen från Försvarsmakten. Personalen i de båda myndigheterna känner varandra väl och man är van vid att hjälpa varandra. Ibland händer det att man hjälper varandra med uppgif</w:t>
      </w:r>
      <w:r w:rsidRPr="000F2D4D">
        <w:t>ter som egentligen inte ingår i den egna myndighetens ver</w:t>
      </w:r>
      <w:r w:rsidRPr="000F2D4D">
        <w:t>k</w:t>
      </w:r>
      <w:r w:rsidRPr="000F2D4D">
        <w:softHyphen/>
        <w:t>samhet.</w:t>
      </w:r>
    </w:p>
    <w:p w:rsidR="00B83884" w:rsidRPr="000F2D4D" w:rsidRDefault="00B83884">
      <w:pPr>
        <w:pStyle w:val="Normaltindrag"/>
      </w:pPr>
      <w:r w:rsidRPr="000F2D4D">
        <w:t>På central nivå ser man att den regionala hjälpsamheten på vissa håll har inneburit att myndigheternas roller som beställare och utförare blir otydliga. I detta ligger att hjälpsamheten leder till att personalen vid de båda myndi</w:t>
      </w:r>
      <w:r w:rsidRPr="000F2D4D">
        <w:t>g</w:t>
      </w:r>
      <w:r w:rsidRPr="000F2D4D">
        <w:t>heterna utför arbeten åt varandra utan att ta betalt.</w:t>
      </w:r>
    </w:p>
    <w:p w:rsidR="00B83884" w:rsidRPr="000F2D4D" w:rsidRDefault="00B83884">
      <w:pPr>
        <w:pStyle w:val="Rubrik1"/>
      </w:pPr>
      <w:r w:rsidRPr="000F2D4D">
        <w:br w:type="page"/>
      </w:r>
      <w:bookmarkStart w:id="93" w:name="_Toc9821584"/>
      <w:bookmarkStart w:id="94" w:name="_Toc21491624"/>
      <w:r w:rsidRPr="000F2D4D">
        <w:t>Förutsättningarna för avgiftsfinansiering</w:t>
      </w:r>
      <w:bookmarkEnd w:id="93"/>
      <w:bookmarkEnd w:id="94"/>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Stora kvalitetsproblem i förvaltningen och saknad av alternativa förvaltare har bidragit till att Försvarsmakten har haft svårt att sätta press på Fortifikationsverket. Tillämpningen av avgiftsfinan</w:t>
      </w:r>
      <w:r w:rsidRPr="000F2D4D">
        <w:softHyphen/>
        <w:t>sieringen har inte fungerat.</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För att kompensera kvalitetsbristerna i Fortifikationsverkets för</w:t>
      </w:r>
      <w:r w:rsidRPr="000F2D4D">
        <w:softHyphen/>
        <w:t xml:space="preserve">valtning har Försvarsmakten byggt upp en stor organisation som delvis ägnar sig åt förvaltningsuppgifter. </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Enligt Försvarsmakten har kvalitetsproblemen varit särskilt stora när det gäller anläggningar för krigsändamål. Fortifikationsverkets bristande ko</w:t>
      </w:r>
      <w:r w:rsidRPr="000F2D4D">
        <w:t>m</w:t>
      </w:r>
      <w:r w:rsidRPr="000F2D4D">
        <w:t>petens har medfört att anläggningarnas krigsduglighet inte längre kan säke</w:t>
      </w:r>
      <w:r w:rsidRPr="000F2D4D">
        <w:t>r</w:t>
      </w:r>
      <w:r w:rsidRPr="000F2D4D">
        <w:t>ställas. I Försvarsmakten undrar man vilken nytta man har av att dela upp försvarsanläggningar i ägande och brukande när Fortifikationsverket inte kan leva upp till sin roll som förvalt</w:t>
      </w:r>
      <w:r w:rsidRPr="000F2D4D">
        <w:t>a</w:t>
      </w:r>
      <w:r w:rsidRPr="000F2D4D">
        <w:t xml:space="preserve">re. </w:t>
      </w:r>
    </w:p>
    <w:p w:rsidR="00B83884" w:rsidRPr="000F2D4D" w:rsidRDefault="00B83884">
      <w:pPr>
        <w:pStyle w:val="Rubrik2"/>
      </w:pPr>
      <w:bookmarkStart w:id="95" w:name="_Toc515780296"/>
      <w:bookmarkStart w:id="96" w:name="_Toc21491625"/>
      <w:r w:rsidRPr="000F2D4D">
        <w:t>Beställar- och utförarmodellen</w:t>
      </w:r>
      <w:bookmarkEnd w:id="95"/>
      <w:bookmarkEnd w:id="96"/>
    </w:p>
    <w:p w:rsidR="00B83884" w:rsidRPr="000F2D4D" w:rsidRDefault="00B83884">
      <w:r w:rsidRPr="000F2D4D">
        <w:t>Som framgått är en tanke med avgiftsfinansiering att marknad</w:t>
      </w:r>
      <w:r w:rsidRPr="000F2D4D">
        <w:t>s</w:t>
      </w:r>
      <w:r w:rsidRPr="000F2D4D">
        <w:softHyphen/>
        <w:t>mässiga för</w:t>
      </w:r>
      <w:r w:rsidRPr="000F2D4D">
        <w:softHyphen/>
        <w:t>hållanden i viss mån ska efterliknas. Enligt Ekono</w:t>
      </w:r>
      <w:r w:rsidRPr="000F2D4D">
        <w:softHyphen/>
        <w:t>mistyrningsverket (ESV) är ett syfte med beställar- och utfö</w:t>
      </w:r>
      <w:r w:rsidRPr="000F2D4D">
        <w:softHyphen/>
        <w:t>rar</w:t>
      </w:r>
      <w:r w:rsidRPr="000F2D4D">
        <w:softHyphen/>
        <w:t>modellen att skapa effektivitetstänkande och kostnadsmedvetenhet hos de anställda vid myndigheterna. Genom att skapa en efterfrå</w:t>
      </w:r>
      <w:r w:rsidRPr="000F2D4D">
        <w:softHyphen/>
        <w:t>gestyrd produktion tvingas den utförande myndigheten anpassa sin verksamhet. För att priset ska kunna hållas på en ri</w:t>
      </w:r>
      <w:r w:rsidRPr="000F2D4D">
        <w:t>m</w:t>
      </w:r>
      <w:r w:rsidRPr="000F2D4D">
        <w:t>lig och at</w:t>
      </w:r>
      <w:r w:rsidRPr="000F2D4D">
        <w:softHyphen/>
        <w:t>traktiv nivå måste den utförande myndighe</w:t>
      </w:r>
      <w:r w:rsidRPr="000F2D4D">
        <w:softHyphen/>
        <w:t>ten kontinuerligt se över den egna verksa</w:t>
      </w:r>
      <w:r w:rsidRPr="000F2D4D">
        <w:t>m</w:t>
      </w:r>
      <w:r w:rsidRPr="000F2D4D">
        <w:t>heten (ESV 2000:21).</w:t>
      </w:r>
    </w:p>
    <w:p w:rsidR="00B83884" w:rsidRPr="000F2D4D" w:rsidRDefault="00B83884">
      <w:pPr>
        <w:pStyle w:val="Rubrik3-Utannumrering"/>
      </w:pPr>
      <w:r w:rsidRPr="000F2D4D">
        <w:t>Begränsad valfrihet</w:t>
      </w:r>
      <w:r w:rsidRPr="000F2D4D">
        <w:t xml:space="preserve"> hämmar de positiva effekterna av modellen</w:t>
      </w:r>
    </w:p>
    <w:p w:rsidR="00B83884" w:rsidRPr="000F2D4D" w:rsidRDefault="00B83884">
      <w:pPr>
        <w:spacing w:before="0"/>
      </w:pPr>
      <w:r w:rsidRPr="000F2D4D">
        <w:t>Av tidigare avsnitt framgår att ESV har angivit att det finns vissa allmänna förutsättningar för att beställar- och utförarmodellen ska fungera fullt ut. Enligt ESV är en av förutsättningarna för model</w:t>
      </w:r>
      <w:r w:rsidRPr="000F2D4D">
        <w:softHyphen/>
        <w:t>len att både beställaren och utföraren har valfrihet. Utan valfrihet blir det svårt för beställaren och utför</w:t>
      </w:r>
      <w:r w:rsidRPr="000F2D4D">
        <w:t>a</w:t>
      </w:r>
      <w:r w:rsidRPr="000F2D4D">
        <w:t>ren att sätta press på var</w:t>
      </w:r>
      <w:r w:rsidRPr="000F2D4D">
        <w:softHyphen/>
        <w:t>an</w:t>
      </w:r>
      <w:r w:rsidRPr="000F2D4D">
        <w:t>d</w:t>
      </w:r>
      <w:r w:rsidRPr="000F2D4D">
        <w:t>ra (ESV 2000:21).</w:t>
      </w:r>
    </w:p>
    <w:p w:rsidR="00B83884" w:rsidRPr="000F2D4D" w:rsidRDefault="00B83884">
      <w:pPr>
        <w:pStyle w:val="Normaltindrag"/>
      </w:pPr>
      <w:r w:rsidRPr="000F2D4D">
        <w:t>Hos beställaren kan valfriheten bestå av möjligheter att minska eller öka efterfrågan, köpa tjänsten hos någon annan, producera den själv eller helt avstå från tjänsten. Det kan också handla om att beställaren har insyn i utf</w:t>
      </w:r>
      <w:r w:rsidRPr="000F2D4D">
        <w:t>ö</w:t>
      </w:r>
      <w:r w:rsidRPr="000F2D4D">
        <w:t>rarens kostnader så att han kan bedöma om priserna håller en rimlig nivå.</w:t>
      </w:r>
    </w:p>
    <w:p w:rsidR="00B83884" w:rsidRPr="000F2D4D" w:rsidRDefault="00B83884">
      <w:pPr>
        <w:pStyle w:val="Normaltindrag"/>
      </w:pPr>
      <w:r w:rsidRPr="000F2D4D">
        <w:t>Nedan följer en redogörelse för hur relationen mellan Försvars</w:t>
      </w:r>
      <w:r w:rsidRPr="000F2D4D">
        <w:softHyphen/>
        <w:t>makten och Fortifikationsverket är i förhållande till de förutsätt</w:t>
      </w:r>
      <w:r w:rsidRPr="000F2D4D">
        <w:softHyphen/>
        <w:t>ningar ESV menar mo</w:t>
      </w:r>
      <w:r w:rsidRPr="000F2D4D">
        <w:t>t</w:t>
      </w:r>
      <w:r w:rsidRPr="000F2D4D">
        <w:t>verkar fördelarna med avgiftsfinansi</w:t>
      </w:r>
      <w:r w:rsidRPr="000F2D4D">
        <w:t>e</w:t>
      </w:r>
      <w:r w:rsidRPr="000F2D4D">
        <w:t>ring.</w:t>
      </w:r>
    </w:p>
    <w:p w:rsidR="00B83884" w:rsidRPr="000F2D4D" w:rsidRDefault="00B83884">
      <w:pPr>
        <w:pStyle w:val="Rubrik3-Utannumrering"/>
      </w:pPr>
      <w:r w:rsidRPr="000F2D4D">
        <w:t>Försvarsmakten och Fortifikationsverket har begränsad valfrihet</w:t>
      </w:r>
    </w:p>
    <w:p w:rsidR="00B83884" w:rsidRPr="000F2D4D" w:rsidRDefault="00B83884">
      <w:r w:rsidRPr="000F2D4D">
        <w:t>Av tidigare avsnitt framgår att Försvarsmakten och Fortifika</w:t>
      </w:r>
      <w:r w:rsidRPr="000F2D4D">
        <w:softHyphen/>
        <w:t>tionsverket är beroende av varandra. Även om statsmakterna tillå</w:t>
      </w:r>
      <w:r w:rsidRPr="000F2D4D">
        <w:softHyphen/>
        <w:t>ter myndigheterna att vända sig till andra förvaltare och hyresgäst</w:t>
      </w:r>
      <w:r w:rsidRPr="000F2D4D">
        <w:softHyphen/>
        <w:t>er råder det en bilateral monopo</w:t>
      </w:r>
      <w:r w:rsidRPr="000F2D4D">
        <w:t>l</w:t>
      </w:r>
      <w:r w:rsidRPr="000F2D4D">
        <w:t xml:space="preserve">situation mellan Försvarsmakten och Fortifikationsverket. Myndigheterna har inte kunnat sätta press på varandra genom att vända sig till andra aktörer. </w:t>
      </w:r>
    </w:p>
    <w:p w:rsidR="00B83884" w:rsidRPr="000F2D4D" w:rsidRDefault="00B83884">
      <w:pPr>
        <w:pStyle w:val="Rubrik3-Utannumrering"/>
      </w:pPr>
      <w:r w:rsidRPr="000F2D4D">
        <w:t>Svårt för Försvarsmakten att sätta press på Fortifikationsverket</w:t>
      </w:r>
    </w:p>
    <w:p w:rsidR="00B83884" w:rsidRPr="000F2D4D" w:rsidRDefault="00B83884">
      <w:r w:rsidRPr="000F2D4D">
        <w:t>Fortifikationsverket har sedan bildandet av myndigheten brottats med stora kvalitetsproblem. Tidigare avsnitt visar att myndigheten haft problem med sin interna styrning och redovisning, att det varit problem med tillämpningen av hyresmodellen, att man haft problem med det planerade underhållet och att det har funnits brister i fastighetsr</w:t>
      </w:r>
      <w:r w:rsidRPr="000F2D4D">
        <w:t>e</w:t>
      </w:r>
      <w:r w:rsidRPr="000F2D4D">
        <w:t xml:space="preserve">gistret. </w:t>
      </w:r>
    </w:p>
    <w:p w:rsidR="00B83884" w:rsidRPr="000F2D4D" w:rsidRDefault="00B83884">
      <w:pPr>
        <w:pStyle w:val="Normaltindrag"/>
      </w:pPr>
      <w:r w:rsidRPr="000F2D4D">
        <w:t>Konstruerade hyror som inte återspeglar faktiska kostnader har bidragit till att Försvarsmakten haft svårt att bedöma om Forti</w:t>
      </w:r>
      <w:r w:rsidRPr="000F2D4D">
        <w:softHyphen/>
        <w:t>fikationsverket bedriver en effektiv verksamhet. Kvalitetsproble</w:t>
      </w:r>
      <w:r w:rsidRPr="000F2D4D">
        <w:softHyphen/>
        <w:t>men i Fortifikationsverkets förvaltning har medfört att Försvars</w:t>
      </w:r>
      <w:r w:rsidRPr="000F2D4D">
        <w:softHyphen/>
        <w:t>makten haft begränsade förutsättningar att sätta press på Fortif</w:t>
      </w:r>
      <w:r w:rsidRPr="000F2D4D">
        <w:t>i</w:t>
      </w:r>
      <w:r w:rsidRPr="000F2D4D">
        <w:t>ka</w:t>
      </w:r>
      <w:r w:rsidRPr="000F2D4D">
        <w:softHyphen/>
        <w:t>tionsverket.</w:t>
      </w:r>
    </w:p>
    <w:p w:rsidR="00B83884" w:rsidRPr="000F2D4D" w:rsidRDefault="00B83884">
      <w:pPr>
        <w:pStyle w:val="Rubrik3-Utannumrering"/>
      </w:pPr>
      <w:r w:rsidRPr="000F2D4D">
        <w:t>Försvarsmakten har byggt upp en stor organisation för att kontrollera Fortifikationsverket</w:t>
      </w:r>
    </w:p>
    <w:p w:rsidR="00B83884" w:rsidRPr="000F2D4D" w:rsidRDefault="00B83884">
      <w:r w:rsidRPr="000F2D4D">
        <w:t>För att kompensera kvalitetsbristerna i Fortifikationsverkets för</w:t>
      </w:r>
      <w:r w:rsidRPr="000F2D4D">
        <w:softHyphen/>
        <w:t>valtning har Försvarsmakten byggt upp en stor organisation som delvis kontrollerar Fort</w:t>
      </w:r>
      <w:r w:rsidRPr="000F2D4D">
        <w:t>i</w:t>
      </w:r>
      <w:r w:rsidRPr="000F2D4D">
        <w:t>fikationsverket. I Försvarsmakten arbetar ca 200 personer med fastighets- och anläggningsfrågor. Företräd</w:t>
      </w:r>
      <w:r w:rsidRPr="000F2D4D">
        <w:softHyphen/>
        <w:t>are för Försvarsmakten uppger att man kommer att kunna minska på sin personal i takt med att Fortifikationsverket förbättrar kval</w:t>
      </w:r>
      <w:r w:rsidRPr="000F2D4D">
        <w:t>i</w:t>
      </w:r>
      <w:r w:rsidRPr="000F2D4D">
        <w:softHyphen/>
        <w:t>teten i förvaltningen.</w:t>
      </w:r>
    </w:p>
    <w:p w:rsidR="00B83884" w:rsidRPr="000F2D4D" w:rsidRDefault="00B83884">
      <w:pPr>
        <w:pStyle w:val="Rubrik2"/>
      </w:pPr>
      <w:bookmarkStart w:id="97" w:name="_Toc21491626"/>
      <w:r w:rsidRPr="000F2D4D">
        <w:t>Kritik mot Fortifikationsverkets kompetens</w:t>
      </w:r>
      <w:bookmarkEnd w:id="97"/>
    </w:p>
    <w:p w:rsidR="00B83884" w:rsidRPr="000F2D4D" w:rsidRDefault="00B83884">
      <w:pPr>
        <w:pStyle w:val="Rubrik3-Utannumrering"/>
      </w:pPr>
      <w:r w:rsidRPr="000F2D4D">
        <w:t>Fortifikationsverket saknar fortifikationsteknisk kompetens</w:t>
      </w:r>
    </w:p>
    <w:p w:rsidR="00B83884" w:rsidRPr="000F2D4D" w:rsidRDefault="00B83884">
      <w:r w:rsidRPr="000F2D4D">
        <w:t>När anläggningar för krigsändamål byggs ställs det särskilda krav på fortif</w:t>
      </w:r>
      <w:r w:rsidRPr="000F2D4D">
        <w:t>i</w:t>
      </w:r>
      <w:r w:rsidRPr="000F2D4D">
        <w:t>ka</w:t>
      </w:r>
      <w:r w:rsidRPr="000F2D4D">
        <w:softHyphen/>
        <w:t>tionsteknisk kompetens. Detta innebär att man har kunskap om hotbilder och hur an</w:t>
      </w:r>
      <w:r w:rsidRPr="000F2D4D">
        <w:softHyphen/>
        <w:t>läggningarna ska dimensioneras, projekteras och byggas för att kunna stå emot olika slags a</w:t>
      </w:r>
      <w:r w:rsidRPr="000F2D4D">
        <w:t>n</w:t>
      </w:r>
      <w:r w:rsidRPr="000F2D4D">
        <w:softHyphen/>
        <w:t xml:space="preserve">grepp. </w:t>
      </w:r>
    </w:p>
    <w:p w:rsidR="00B83884" w:rsidRPr="000F2D4D" w:rsidRDefault="00B83884">
      <w:pPr>
        <w:pStyle w:val="Normaltindrag"/>
      </w:pPr>
      <w:r w:rsidRPr="000F2D4D">
        <w:t>När Fortifikationsförvaltningen lades ned år 1994 fanns det ca 20 officer</w:t>
      </w:r>
      <w:r w:rsidRPr="000F2D4D">
        <w:t>a</w:t>
      </w:r>
      <w:r w:rsidRPr="000F2D4D">
        <w:t>re med fortifikationsteknisk kompetens i förvaltningen. I Forti</w:t>
      </w:r>
      <w:r w:rsidRPr="000F2D4D">
        <w:softHyphen/>
        <w:t>fikationsverket finns det i dag endast 3 officerare med teknisk fortifikationskom</w:t>
      </w:r>
      <w:r w:rsidRPr="000F2D4D">
        <w:softHyphen/>
        <w:t>p</w:t>
      </w:r>
      <w:r w:rsidRPr="000F2D4D">
        <w:t>e</w:t>
      </w:r>
      <w:r w:rsidRPr="000F2D4D">
        <w:t>tens.</w:t>
      </w:r>
    </w:p>
    <w:p w:rsidR="00B83884" w:rsidRPr="000F2D4D" w:rsidRDefault="00B83884">
      <w:pPr>
        <w:pStyle w:val="Rubrik3-Utannumrering"/>
      </w:pPr>
      <w:r w:rsidRPr="000F2D4D">
        <w:t>Försvarsmakten har fortifikationsteknisk kompetens</w:t>
      </w:r>
    </w:p>
    <w:p w:rsidR="00B83884" w:rsidRPr="000F2D4D" w:rsidRDefault="00B83884">
      <w:r w:rsidRPr="000F2D4D">
        <w:t>I Försvarsmakten anser man att det inte finns tillräckligt med fort</w:t>
      </w:r>
      <w:r w:rsidRPr="000F2D4D">
        <w:t>i</w:t>
      </w:r>
      <w:r w:rsidRPr="000F2D4D">
        <w:t>fi</w:t>
      </w:r>
      <w:r w:rsidRPr="000F2D4D">
        <w:softHyphen/>
        <w:t>kations</w:t>
      </w:r>
      <w:r w:rsidRPr="000F2D4D">
        <w:softHyphen/>
        <w:t>teknisk kompetens i Fortifikationsverket för att möta Försvars</w:t>
      </w:r>
      <w:r w:rsidRPr="000F2D4D">
        <w:softHyphen/>
        <w:t>maktens b</w:t>
      </w:r>
      <w:r w:rsidRPr="000F2D4D">
        <w:t>e</w:t>
      </w:r>
      <w:r w:rsidRPr="000F2D4D">
        <w:t xml:space="preserve">hov. </w:t>
      </w:r>
    </w:p>
    <w:p w:rsidR="00B83884" w:rsidRPr="000F2D4D" w:rsidRDefault="00B83884">
      <w:pPr>
        <w:pStyle w:val="Normaltindrag"/>
      </w:pPr>
      <w:r w:rsidRPr="000F2D4D">
        <w:t>I Försvarsmakten finns det officerare med teknisk fortifikationskompetens. Dessa behövs för att Försvarsmakten ska vara en kompetent beställare av anläggningar. Kompetensen behövs också för att Försvarsmakten ska ha god kunskap om hur anläggningarna ska användas och vilken resurs anläggnin</w:t>
      </w:r>
      <w:r w:rsidRPr="000F2D4D">
        <w:t>g</w:t>
      </w:r>
      <w:r w:rsidRPr="000F2D4D">
        <w:t>arna utgör för krigso</w:t>
      </w:r>
      <w:r w:rsidRPr="000F2D4D">
        <w:t>r</w:t>
      </w:r>
      <w:r w:rsidRPr="000F2D4D">
        <w:t>ganisationen.</w:t>
      </w:r>
    </w:p>
    <w:p w:rsidR="00B83884" w:rsidRPr="000F2D4D" w:rsidRDefault="00B83884">
      <w:pPr>
        <w:pStyle w:val="Normaltindrag"/>
      </w:pPr>
      <w:r w:rsidRPr="000F2D4D">
        <w:t>Försvarsmakten är mycket kritisk till att Fortifika</w:t>
      </w:r>
      <w:r w:rsidRPr="000F2D4D">
        <w:softHyphen/>
        <w:t>tionsverket uppvisar stora brister när det gäller teknisk fortifikationskompe</w:t>
      </w:r>
      <w:r w:rsidRPr="000F2D4D">
        <w:softHyphen/>
        <w:t>tens. Enligt företrädare för Försvarsmakten har avsaknaden av denna kompetens med</w:t>
      </w:r>
      <w:r w:rsidRPr="000F2D4D">
        <w:softHyphen/>
        <w:t>fört att Försvar</w:t>
      </w:r>
      <w:r w:rsidRPr="000F2D4D">
        <w:t>s</w:t>
      </w:r>
      <w:r w:rsidRPr="000F2D4D">
        <w:t>makten i dag utför arbets</w:t>
      </w:r>
      <w:r w:rsidRPr="000F2D4D">
        <w:softHyphen/>
        <w:t>uppgifter som egentligen ligger inom Fortifik</w:t>
      </w:r>
      <w:r w:rsidRPr="000F2D4D">
        <w:t>a</w:t>
      </w:r>
      <w:r w:rsidRPr="000F2D4D">
        <w:t>tionsverkets an</w:t>
      </w:r>
      <w:r w:rsidRPr="000F2D4D">
        <w:softHyphen/>
        <w:t>svarsområde. Den bristande kompetensen har enligt Försvars</w:t>
      </w:r>
      <w:r w:rsidRPr="000F2D4D">
        <w:softHyphen/>
        <w:t>makten också medfört att anläggningarnas krigsduglighet inte längre kan säke</w:t>
      </w:r>
      <w:r w:rsidRPr="000F2D4D">
        <w:t>r</w:t>
      </w:r>
      <w:r w:rsidRPr="000F2D4D">
        <w:t>ställas.</w:t>
      </w:r>
    </w:p>
    <w:p w:rsidR="00B83884" w:rsidRPr="000F2D4D" w:rsidRDefault="00B83884">
      <w:pPr>
        <w:pStyle w:val="Rubrik3-Utannumrering"/>
      </w:pPr>
      <w:r w:rsidRPr="000F2D4D">
        <w:t>Fortifikationsverkets funktion ifrågasätts</w:t>
      </w:r>
    </w:p>
    <w:p w:rsidR="00B83884" w:rsidRPr="000F2D4D" w:rsidRDefault="00B83884">
      <w:r w:rsidRPr="000F2D4D">
        <w:t>I Försvarsmakten undrar man vilken funktion Fortifikationsverket fyller när det gäller byggande och förvaltning av krigsanlägg</w:t>
      </w:r>
      <w:r w:rsidRPr="000F2D4D">
        <w:softHyphen/>
        <w:t>ningar. Företrädare för Försvarsmakten menar att Fortifikationsverkets funktion är marginaliserad eftersom Fortifikationsverkets organisation är underdimensionerad. För att förvaltningen ska fungera har För</w:t>
      </w:r>
      <w:r w:rsidRPr="000F2D4D">
        <w:softHyphen/>
        <w:t>svarsmakten ansett det nödvändigt att ta över vissa av de arbetsuppgifter som egentligen åvilar Fortifik</w:t>
      </w:r>
      <w:r w:rsidRPr="000F2D4D">
        <w:t>a</w:t>
      </w:r>
      <w:r w:rsidRPr="000F2D4D">
        <w:t xml:space="preserve">tionsverket. </w:t>
      </w:r>
    </w:p>
    <w:p w:rsidR="00B83884" w:rsidRPr="000F2D4D" w:rsidRDefault="00B83884">
      <w:pPr>
        <w:pStyle w:val="Normaltindrag"/>
      </w:pPr>
      <w:r w:rsidRPr="000F2D4D">
        <w:t>I Försvarsmakten frågar man vilken nytta man har haft av att dela upp a</w:t>
      </w:r>
      <w:r w:rsidRPr="000F2D4D">
        <w:t>n</w:t>
      </w:r>
      <w:r w:rsidRPr="000F2D4D">
        <w:t>läggningarna i ägande och brukande när Fortifika</w:t>
      </w:r>
      <w:r w:rsidRPr="000F2D4D">
        <w:softHyphen/>
        <w:t>tionsverket inte kan leva upp till sin roll som förvaltare. Företräd</w:t>
      </w:r>
      <w:r w:rsidRPr="000F2D4D">
        <w:softHyphen/>
        <w:t>are för Försvarsmakten konstaterar att uppdelningen i ägande och brukande endast har medfört en omfattande byråkrati i stället för att effektivis</w:t>
      </w:r>
      <w:r w:rsidRPr="000F2D4D">
        <w:t>e</w:t>
      </w:r>
      <w:r w:rsidRPr="000F2D4D">
        <w:t>ra förvaltningen.</w:t>
      </w:r>
    </w:p>
    <w:p w:rsidR="00B83884" w:rsidRPr="000F2D4D" w:rsidRDefault="00B83884">
      <w:pPr>
        <w:pStyle w:val="Rubrik3-Utannumrering"/>
      </w:pPr>
      <w:r w:rsidRPr="000F2D4D">
        <w:t>Olika uppfattningar i Försvarsmakten om hur problemet bör lösas</w:t>
      </w:r>
    </w:p>
    <w:p w:rsidR="00B83884" w:rsidRPr="000F2D4D" w:rsidRDefault="00B83884">
      <w:r w:rsidRPr="000F2D4D">
        <w:t>Anläggningarna utgör tillsammans med krigsmateriel och personal en int</w:t>
      </w:r>
      <w:r w:rsidRPr="000F2D4D">
        <w:t>e</w:t>
      </w:r>
      <w:r w:rsidRPr="000F2D4D">
        <w:t>grerad del av krigsorganisationen. Samspelet mellan anläg</w:t>
      </w:r>
      <w:r w:rsidRPr="000F2D4D">
        <w:softHyphen/>
        <w:t>ningar, krigsmat</w:t>
      </w:r>
      <w:r w:rsidRPr="000F2D4D">
        <w:t>e</w:t>
      </w:r>
      <w:r w:rsidRPr="000F2D4D">
        <w:t>riel och personal är ofta komplex. För Försvars</w:t>
      </w:r>
      <w:r w:rsidRPr="000F2D4D">
        <w:softHyphen/>
        <w:t>makten är det viktigt att d</w:t>
      </w:r>
      <w:r w:rsidRPr="000F2D4D">
        <w:t>e</w:t>
      </w:r>
      <w:r w:rsidRPr="000F2D4D">
        <w:t>larna i krigsorganisationen fungerar som en helhet.</w:t>
      </w:r>
    </w:p>
    <w:p w:rsidR="00B83884" w:rsidRPr="000F2D4D" w:rsidRDefault="00B83884">
      <w:pPr>
        <w:pStyle w:val="Rubrik4-Utannumrering"/>
      </w:pPr>
      <w:r w:rsidRPr="000F2D4D">
        <w:t>Flytta tillbaka anläggningarna till Försvarsmakten</w:t>
      </w:r>
    </w:p>
    <w:p w:rsidR="00B83884" w:rsidRPr="000F2D4D" w:rsidRDefault="00B83884">
      <w:r w:rsidRPr="000F2D4D">
        <w:t>I Försvarsmakten har man olika syn på hur man bör lösa hanter</w:t>
      </w:r>
      <w:r w:rsidRPr="000F2D4D">
        <w:softHyphen/>
        <w:t xml:space="preserve">ingen av anläggningarna. </w:t>
      </w:r>
    </w:p>
    <w:p w:rsidR="00B83884" w:rsidRPr="000F2D4D" w:rsidRDefault="00B83884">
      <w:pPr>
        <w:pStyle w:val="Normaltindrag"/>
      </w:pPr>
      <w:r w:rsidRPr="000F2D4D">
        <w:t>En uppfattning är att det inte fungerat att låta Fortifikationsverket ansvara för anläggningarna. Man kan inte låta en utomstående få ansvar för anläg</w:t>
      </w:r>
      <w:r w:rsidRPr="000F2D4D">
        <w:t>g</w:t>
      </w:r>
      <w:r w:rsidRPr="000F2D4D">
        <w:t>ningarna eftersom de utgör en så viktig del av krigsorganisationen. Genom att Försvarsmakten inte har kontrollen har det blivit svårt att samordna a</w:t>
      </w:r>
      <w:r w:rsidRPr="000F2D4D">
        <w:t>n</w:t>
      </w:r>
      <w:r w:rsidRPr="000F2D4D">
        <w:t xml:space="preserve">läggningarna med de övriga delarna av krigsorganisationen. </w:t>
      </w:r>
    </w:p>
    <w:p w:rsidR="00B83884" w:rsidRPr="000F2D4D" w:rsidRDefault="00B83884">
      <w:pPr>
        <w:pStyle w:val="Normaltindrag"/>
      </w:pPr>
      <w:r w:rsidRPr="000F2D4D">
        <w:t>Försvarsmakten kan dessutom konstatera att Fortifikationsverket saknar tillräcklig förmåga att ta hand om anläggningarna. Anläggningarna bör dä</w:t>
      </w:r>
      <w:r w:rsidRPr="000F2D4D">
        <w:t>r</w:t>
      </w:r>
      <w:r w:rsidRPr="000F2D4D">
        <w:t>för flyttas tillbaka till Fö</w:t>
      </w:r>
      <w:r w:rsidRPr="000F2D4D">
        <w:t>r</w:t>
      </w:r>
      <w:r w:rsidRPr="000F2D4D">
        <w:t>svarsmakten.</w:t>
      </w:r>
    </w:p>
    <w:p w:rsidR="00B83884" w:rsidRPr="000F2D4D" w:rsidRDefault="00B83884">
      <w:pPr>
        <w:pStyle w:val="Rubrik4-Utannumrering"/>
      </w:pPr>
      <w:r w:rsidRPr="000F2D4D">
        <w:t>Utveckla avgiftsfinansieringen</w:t>
      </w:r>
    </w:p>
    <w:p w:rsidR="00B83884" w:rsidRPr="000F2D4D" w:rsidRDefault="00B83884">
      <w:r w:rsidRPr="000F2D4D">
        <w:t>En annan uppfattning i Försvarsmakten är mer positiv till av</w:t>
      </w:r>
      <w:r w:rsidRPr="000F2D4D">
        <w:softHyphen/>
        <w:t>giftsfinansiering och uppdelning i ägande och brukande. Framför allt handlar det om anställda i Försvarsmakten som arbetar med fredstida försvarsfastigheter.</w:t>
      </w:r>
    </w:p>
    <w:p w:rsidR="00B83884" w:rsidRPr="000F2D4D" w:rsidRDefault="00B83884">
      <w:pPr>
        <w:pStyle w:val="Normaltindrag"/>
      </w:pPr>
      <w:r w:rsidRPr="000F2D4D">
        <w:t>Även om tillämpningen av avgiftsfinansiering inte fungerat så ser man i Försvarsmakten att finansieringsformen kan medföra positiva e</w:t>
      </w:r>
      <w:r w:rsidRPr="000F2D4D">
        <w:t>f</w:t>
      </w:r>
      <w:r w:rsidRPr="000F2D4D">
        <w:t xml:space="preserve">fekter. </w:t>
      </w:r>
    </w:p>
    <w:p w:rsidR="00B83884" w:rsidRPr="000F2D4D" w:rsidRDefault="00B83884">
      <w:pPr>
        <w:pStyle w:val="Normaltindrag"/>
      </w:pPr>
      <w:r w:rsidRPr="000F2D4D">
        <w:t>Genom att dela upp ägandet och brukandet mellan Fortifika</w:t>
      </w:r>
      <w:r w:rsidRPr="000F2D4D">
        <w:softHyphen/>
        <w:t>tionsverket och Försvarsmakten har det till viss del uppstått en kritisk dialog mellan myndi</w:t>
      </w:r>
      <w:r w:rsidRPr="000F2D4D">
        <w:t>g</w:t>
      </w:r>
      <w:r w:rsidRPr="000F2D4D">
        <w:t>heterna. Enligt företrädare för Försvarsmakten har dialogen inneburit att man i myndigheterna blivit mer kritiska och kostnadsmedvetna i hanteringen av försvarsfastigh</w:t>
      </w:r>
      <w:r w:rsidRPr="000F2D4D">
        <w:t>e</w:t>
      </w:r>
      <w:r w:rsidRPr="000F2D4D">
        <w:t>terna.</w:t>
      </w:r>
    </w:p>
    <w:p w:rsidR="00B83884" w:rsidRPr="000F2D4D" w:rsidRDefault="00B83884">
      <w:pPr>
        <w:pStyle w:val="Normaltindrag"/>
      </w:pPr>
      <w:r w:rsidRPr="000F2D4D">
        <w:t>Anhängarna av avgiftsfinansiering menar att man inte får glömma hur det såg ut före fastighetsreformen då Försvarsmakten hade ansvaret för försvar</w:t>
      </w:r>
      <w:r w:rsidRPr="000F2D4D">
        <w:t>s</w:t>
      </w:r>
      <w:r w:rsidRPr="000F2D4D">
        <w:t>fastigheterna. Bakgrunden till uppdel</w:t>
      </w:r>
      <w:r w:rsidRPr="000F2D4D">
        <w:softHyphen/>
        <w:t>ningen i ägande och brukande var att Försvarsmakten inte tog hand om försvarsfasti</w:t>
      </w:r>
      <w:r w:rsidRPr="000F2D4D">
        <w:t>g</w:t>
      </w:r>
      <w:r w:rsidRPr="000F2D4D">
        <w:t xml:space="preserve">heterna. </w:t>
      </w:r>
    </w:p>
    <w:p w:rsidR="00B83884" w:rsidRPr="000F2D4D" w:rsidRDefault="00B83884">
      <w:pPr>
        <w:pStyle w:val="Normaltindrag"/>
      </w:pPr>
      <w:r w:rsidRPr="000F2D4D">
        <w:t>De i Försvarsmakten som är positiva till fastighetsreformen an</w:t>
      </w:r>
      <w:r w:rsidRPr="000F2D4D">
        <w:softHyphen/>
        <w:t>ser att man måste skapa förutsättningar för att få avgiftsfinansieringen att fungera. I stället för att föra över fastigheterna och anläggningarna till Försvars</w:t>
      </w:r>
      <w:r w:rsidRPr="000F2D4D">
        <w:softHyphen/>
        <w:t>makten bör man se till att Fortifikationsverket får tillräckliga re</w:t>
      </w:r>
      <w:r w:rsidRPr="000F2D4D">
        <w:softHyphen/>
        <w:t>surser så att myndi</w:t>
      </w:r>
      <w:r w:rsidRPr="000F2D4D">
        <w:t>g</w:t>
      </w:r>
      <w:r w:rsidRPr="000F2D4D">
        <w:t>heten kan leva upp till sin roll som förvalt</w:t>
      </w:r>
      <w:r w:rsidRPr="000F2D4D">
        <w:t>a</w:t>
      </w:r>
      <w:r w:rsidRPr="000F2D4D">
        <w:t>re.</w:t>
      </w:r>
    </w:p>
    <w:p w:rsidR="00B83884" w:rsidRPr="000F2D4D" w:rsidRDefault="00B83884">
      <w:pPr>
        <w:pStyle w:val="Rubrik3-Utannumrering"/>
      </w:pPr>
      <w:r w:rsidRPr="000F2D4D">
        <w:t>Fortifikationsverket medvetet om problemet</w:t>
      </w:r>
    </w:p>
    <w:p w:rsidR="00B83884" w:rsidRPr="000F2D4D" w:rsidRDefault="00B83884">
      <w:r w:rsidRPr="000F2D4D">
        <w:t>I Fortifikationsverket är man medveten om att man saknar till</w:t>
      </w:r>
      <w:r w:rsidRPr="000F2D4D">
        <w:softHyphen/>
        <w:t>räckligt med fortifikationsteknisk kompetens. Fortifikationsverket arbetar med att stärka sina resurser inom fortifikationsområdet. Ett steg i denna riktning är verkets nya organisation. Genom att samla den forti</w:t>
      </w:r>
      <w:r w:rsidRPr="000F2D4D">
        <w:softHyphen/>
        <w:t>fikationstekniska kompetensen till en särskild enhet kommer verket att bli bättre på att tillgodose Försvar</w:t>
      </w:r>
      <w:r w:rsidRPr="000F2D4D">
        <w:t>s</w:t>
      </w:r>
      <w:r w:rsidRPr="000F2D4D">
        <w:t>maktens behov.</w:t>
      </w:r>
    </w:p>
    <w:p w:rsidR="00B83884" w:rsidRPr="000F2D4D" w:rsidRDefault="00B83884">
      <w:pPr>
        <w:pStyle w:val="Normaltindrag"/>
      </w:pPr>
      <w:r w:rsidRPr="000F2D4D">
        <w:t>Ett problem är att man haft svårt att rekrytera officerare med kunskaper om fortifikation. De få som utbildas hamnar i regel i Försvarsmakten.</w:t>
      </w:r>
    </w:p>
    <w:p w:rsidR="00B83884" w:rsidRPr="000F2D4D" w:rsidRDefault="00B83884">
      <w:pPr>
        <w:pStyle w:val="Rubrik1"/>
      </w:pPr>
      <w:r w:rsidRPr="000F2D4D">
        <w:br w:type="page"/>
      </w:r>
      <w:bookmarkStart w:id="98" w:name="_Toc9821585"/>
      <w:bookmarkStart w:id="99" w:name="_Toc21491627"/>
      <w:r w:rsidRPr="000F2D4D">
        <w:t>Avveckling av fastigheter och anläggningar</w:t>
      </w:r>
      <w:bookmarkEnd w:id="98"/>
      <w:bookmarkEnd w:id="99"/>
    </w:p>
    <w:p w:rsidR="00B83884" w:rsidRPr="000F2D4D" w:rsidRDefault="00B83884">
      <w:pPr>
        <w:pBdr>
          <w:top w:val="single" w:sz="4" w:space="1" w:color="auto"/>
          <w:left w:val="single" w:sz="4" w:space="4" w:color="auto"/>
          <w:bottom w:val="single" w:sz="4" w:space="1" w:color="auto"/>
          <w:right w:val="single" w:sz="4" w:space="4" w:color="auto"/>
        </w:pBdr>
      </w:pPr>
      <w:r w:rsidRPr="000F2D4D">
        <w:rPr>
          <w:b/>
        </w:rPr>
        <w:t>Sammanfattning:</w:t>
      </w:r>
      <w:r w:rsidRPr="000F2D4D">
        <w:t xml:space="preserve"> Det har funnits ekonomiska incitament för Försvarsma</w:t>
      </w:r>
      <w:r w:rsidRPr="000F2D4D">
        <w:t>k</w:t>
      </w:r>
      <w:r w:rsidRPr="000F2D4D">
        <w:t>ten att lägga ned kapitaltunga fastigheter. Brist på förståelse för systemet med lånefinansiering har dessutom bidragit till att man i Försvarsmakten varit positivt inställd till nyanskaffning. Försvarsmakten och Fortifikation</w:t>
      </w:r>
      <w:r w:rsidRPr="000F2D4D">
        <w:t>s</w:t>
      </w:r>
      <w:r w:rsidRPr="000F2D4D">
        <w:t>verket har vidtagit åtgär</w:t>
      </w:r>
      <w:r w:rsidRPr="000F2D4D">
        <w:softHyphen/>
        <w:t>der för att komma till rätta med problemen.</w:t>
      </w:r>
    </w:p>
    <w:p w:rsidR="00B83884" w:rsidRPr="000F2D4D" w:rsidRDefault="00B83884">
      <w:pPr>
        <w:pStyle w:val="Normaltindrag"/>
        <w:pBdr>
          <w:top w:val="single" w:sz="4" w:space="1" w:color="auto"/>
          <w:left w:val="single" w:sz="4" w:space="4" w:color="auto"/>
          <w:bottom w:val="single" w:sz="4" w:space="1" w:color="auto"/>
          <w:right w:val="single" w:sz="4" w:space="4" w:color="auto"/>
        </w:pBdr>
      </w:pPr>
      <w:r w:rsidRPr="000F2D4D">
        <w:t>En genomgång av underlaget inför Försvarsmaktens stora om</w:t>
      </w:r>
      <w:r w:rsidRPr="000F2D4D">
        <w:softHyphen/>
        <w:t>strukturering med anledning av riksdagens inriktningsbeslut år 2000 visar att det inte var ekonomiska faktorer som avgjorde vilka förband som skulle läggas ned. Den arbetsgrupp som hade ansvaret att lämna förslag om Försvarsmaktens nya organisation tog hänsyn till en rad faktorer. I sitt arbete beaktade arbetsgru</w:t>
      </w:r>
      <w:r w:rsidRPr="000F2D4D">
        <w:t>p</w:t>
      </w:r>
      <w:r w:rsidRPr="000F2D4D">
        <w:t xml:space="preserve">pen försvarspolitiska, regionalpolitiska, ekonomiska och miljöpolitiska aspekter. </w:t>
      </w:r>
    </w:p>
    <w:p w:rsidR="00B83884" w:rsidRPr="000F2D4D" w:rsidRDefault="00B83884">
      <w:pPr>
        <w:pStyle w:val="Rubrik2"/>
      </w:pPr>
      <w:bookmarkStart w:id="100" w:name="_Toc21491628"/>
      <w:r w:rsidRPr="000F2D4D">
        <w:t>Bakgrunden till försvarets omstrukturering</w:t>
      </w:r>
      <w:bookmarkEnd w:id="100"/>
    </w:p>
    <w:p w:rsidR="00B83884" w:rsidRPr="000F2D4D" w:rsidRDefault="00B83884">
      <w:r w:rsidRPr="000F2D4D">
        <w:t>Våren 1999 bedömde riksdagen att Sverige inte kunde bli ockupe</w:t>
      </w:r>
      <w:r w:rsidRPr="000F2D4D">
        <w:softHyphen/>
        <w:t xml:space="preserve">rat under de närmaste tio åren (prop. 1998/99:74, bet. 1998/99: FöU5, rskr. 1998/99:222). </w:t>
      </w:r>
    </w:p>
    <w:p w:rsidR="00B83884" w:rsidRPr="000F2D4D" w:rsidRDefault="00B83884">
      <w:pPr>
        <w:pStyle w:val="Normaltindrag"/>
      </w:pPr>
      <w:r w:rsidRPr="000F2D4D">
        <w:t>Sveriges säkerhetspolitiska läge hade förbättrats successivt se</w:t>
      </w:r>
      <w:r w:rsidRPr="000F2D4D">
        <w:softHyphen/>
        <w:t>dan riksd</w:t>
      </w:r>
      <w:r w:rsidRPr="000F2D4D">
        <w:t>a</w:t>
      </w:r>
      <w:r w:rsidRPr="000F2D4D">
        <w:t>gen hade tagit ställning till 1996 års försvarsbeslut. Den positiva utvecklin</w:t>
      </w:r>
      <w:r w:rsidRPr="000F2D4D">
        <w:t>g</w:t>
      </w:r>
      <w:r w:rsidRPr="000F2D4D">
        <w:t>en hade enligt riksdagen gått så långt att det fanns en klar anledning att sänka försvarskostnaderna och genomföra en omstrukturering av försvaret. Riksd</w:t>
      </w:r>
      <w:r w:rsidRPr="000F2D4D">
        <w:t>a</w:t>
      </w:r>
      <w:r w:rsidRPr="000F2D4D">
        <w:t>gen beslutade att försvaret kunde påbörja en omstrukturering från ett inv</w:t>
      </w:r>
      <w:r w:rsidRPr="000F2D4D">
        <w:t>a</w:t>
      </w:r>
      <w:r w:rsidRPr="000F2D4D">
        <w:t>sions</w:t>
      </w:r>
      <w:r w:rsidRPr="000F2D4D">
        <w:softHyphen/>
        <w:t xml:space="preserve">försvar till ett insatsförsvar (prop. 1998/99:74, bet. 1998/99:FöU5, rskr. 1998/99:222). </w:t>
      </w:r>
    </w:p>
    <w:p w:rsidR="00B83884" w:rsidRPr="000F2D4D" w:rsidRDefault="00B83884">
      <w:pPr>
        <w:pStyle w:val="Normaltindrag"/>
      </w:pPr>
      <w:r w:rsidRPr="000F2D4D">
        <w:t>Enligt riksdagen kunde försvarets nya organisation vara betyd</w:t>
      </w:r>
      <w:r w:rsidRPr="000F2D4D">
        <w:softHyphen/>
        <w:t xml:space="preserve">ligt mindre än det gamla invasionsförsvaret. Utgifterna för det militära försvaret skulle minska med knappt 10 % under perioden 2001–2004 (prop. 1998/99:74, bet. 1998/99:FöU5, rskr. 1998/99: 222). </w:t>
      </w:r>
    </w:p>
    <w:p w:rsidR="00B83884" w:rsidRPr="000F2D4D" w:rsidRDefault="00B83884">
      <w:pPr>
        <w:pStyle w:val="Normaltindrag"/>
      </w:pPr>
      <w:r w:rsidRPr="000F2D4D">
        <w:t>Våren 2000 beslutade riksdagen om den närmare inriktningen för försv</w:t>
      </w:r>
      <w:r w:rsidRPr="000F2D4D">
        <w:t>a</w:t>
      </w:r>
      <w:r w:rsidRPr="000F2D4D">
        <w:t>rets nya organisation (prop. 1999/2000:30, bet. 1999/2000:FöU2, rskr. 1999/2000:168). Med riksdagsbeslutet följde att Försvarsmakten och Fortif</w:t>
      </w:r>
      <w:r w:rsidRPr="000F2D4D">
        <w:t>i</w:t>
      </w:r>
      <w:r w:rsidRPr="000F2D4D">
        <w:t>kationsverket skulle göra sig av med en stor del av försvarets fastighetsb</w:t>
      </w:r>
      <w:r w:rsidRPr="000F2D4D">
        <w:t>e</w:t>
      </w:r>
      <w:r w:rsidRPr="000F2D4D">
        <w:t>stånd.</w:t>
      </w:r>
    </w:p>
    <w:p w:rsidR="00B83884" w:rsidRPr="000F2D4D" w:rsidRDefault="00B83884">
      <w:pPr>
        <w:pStyle w:val="Rubrik2"/>
      </w:pPr>
      <w:bookmarkStart w:id="101" w:name="_Toc21491629"/>
      <w:r w:rsidRPr="000F2D4D">
        <w:t>Finns ekonomiska incitament att lägga ned kapitaltunga fastigheter</w:t>
      </w:r>
      <w:bookmarkEnd w:id="101"/>
    </w:p>
    <w:p w:rsidR="00B83884" w:rsidRPr="000F2D4D" w:rsidRDefault="00B83884">
      <w:r w:rsidRPr="000F2D4D">
        <w:t>Huvuddelen av de fastigheter Försvarsmakten anskaffar finansieras med hjälp av lån i Riksgäldskontoret. Kapitalkostnader utgör ca hälften av den sammanlagda hyra som Försvarsmakten betalar till Fortifi</w:t>
      </w:r>
      <w:r w:rsidRPr="000F2D4D">
        <w:softHyphen/>
        <w:t>kationsverket. Avskrivningarna är raka och löper normalt på 30 eller 40 år. Genom att å</w:t>
      </w:r>
      <w:r w:rsidRPr="000F2D4D">
        <w:t>l</w:t>
      </w:r>
      <w:r w:rsidRPr="000F2D4D">
        <w:t>dern på fastigheterna varierar mycket kraftigt blir det stora spridningar på den kapitalersättning som ligger till grund för hyrorna. De stora sprid</w:t>
      </w:r>
      <w:r w:rsidRPr="000F2D4D">
        <w:softHyphen/>
        <w:t>ningarna på kapi</w:t>
      </w:r>
      <w:r w:rsidRPr="000F2D4D">
        <w:softHyphen/>
        <w:t>tal</w:t>
      </w:r>
      <w:r w:rsidRPr="000F2D4D">
        <w:softHyphen/>
        <w:t>ersättningen medför att Fortifikationsverket kan hyra ut likvär</w:t>
      </w:r>
      <w:r w:rsidRPr="000F2D4D">
        <w:softHyphen/>
        <w:t>diga lokaler med stora hyresvariationer. Nya och kapitaltunga byggn</w:t>
      </w:r>
      <w:r w:rsidRPr="000F2D4D">
        <w:t>a</w:t>
      </w:r>
      <w:r w:rsidRPr="000F2D4D">
        <w:t>der blir dyra (hög kapital</w:t>
      </w:r>
      <w:r w:rsidRPr="000F2D4D">
        <w:softHyphen/>
        <w:t>ersättning) att hyra för Försvars</w:t>
      </w:r>
      <w:r w:rsidRPr="000F2D4D">
        <w:softHyphen/>
        <w:t>makten. Äldre l</w:t>
      </w:r>
      <w:r w:rsidRPr="000F2D4D">
        <w:t>o</w:t>
      </w:r>
      <w:r w:rsidRPr="000F2D4D">
        <w:t>kaler och anläggningar (låg kapi</w:t>
      </w:r>
      <w:r w:rsidRPr="000F2D4D">
        <w:softHyphen/>
        <w:t>talersättni</w:t>
      </w:r>
      <w:r w:rsidRPr="000F2D4D">
        <w:t xml:space="preserve">ng) får lägre hyror. </w:t>
      </w:r>
    </w:p>
    <w:p w:rsidR="00B83884" w:rsidRPr="000F2D4D" w:rsidRDefault="00B83884">
      <w:pPr>
        <w:pStyle w:val="Rubrik3-Utannumrering"/>
      </w:pPr>
      <w:r w:rsidRPr="000F2D4D">
        <w:t>Det har funnits en kultur i Försvarsmakten att skaffa nya lokaler</w:t>
      </w:r>
    </w:p>
    <w:p w:rsidR="00B83884" w:rsidRPr="000F2D4D" w:rsidRDefault="00B83884">
      <w:r w:rsidRPr="000F2D4D">
        <w:t>Företrädare för Försvarsmakten uppger att alla i myndigheten inte har visat full förståelse för att lånefinansiering innebär att myndig</w:t>
      </w:r>
      <w:r w:rsidRPr="000F2D4D">
        <w:softHyphen/>
        <w:t>heten binder sig vid kostnader en lång tid framåt. I samband med en angelägen anskaffning av lokaler upplevs inte alltid påslaget på hyran så stort eftersom kostnaderna för investeringen fördelas på hyran en lång tid framåt. Enligt företrädare för Försvarsmakten har brist på förståelse för systemet med lånefinansiering bidragit till att det vuxit fram en kultur i Försvarsmakten där man varit pos</w:t>
      </w:r>
      <w:r w:rsidRPr="000F2D4D">
        <w:t>i</w:t>
      </w:r>
      <w:r w:rsidRPr="000F2D4D">
        <w:t>tivt in</w:t>
      </w:r>
      <w:r w:rsidRPr="000F2D4D">
        <w:softHyphen/>
        <w:t>ställd till att skaffa nya lokaler.</w:t>
      </w:r>
    </w:p>
    <w:p w:rsidR="00B83884" w:rsidRPr="000F2D4D" w:rsidRDefault="00B83884">
      <w:pPr>
        <w:pStyle w:val="Normaltindrag"/>
      </w:pPr>
      <w:r w:rsidRPr="000F2D4D">
        <w:t xml:space="preserve">För att tydliggöra kopplingen mellan att skaffa nya lokaler och den </w:t>
      </w:r>
      <w:r w:rsidRPr="000F2D4D">
        <w:t>hyra som Försvarsmakten förbinder sig att betala har man i Försvars</w:t>
      </w:r>
      <w:r w:rsidRPr="000F2D4D">
        <w:softHyphen/>
        <w:t>makten från år 2002 infört ett system med ett flerårigt hyrestak. Genom att hyrestaket är flerårigt finns det en tydlig koppling mellan den lokalanskaffning man ön</w:t>
      </w:r>
      <w:r w:rsidRPr="000F2D4D">
        <w:t>s</w:t>
      </w:r>
      <w:r w:rsidRPr="000F2D4D">
        <w:t>kar göra och de framtida hyrorna. Av hyrestaket framgår också vilket ek</w:t>
      </w:r>
      <w:r w:rsidRPr="000F2D4D">
        <w:t>o</w:t>
      </w:r>
      <w:r w:rsidRPr="000F2D4D">
        <w:t>nomiskt utrymme Försvarsmakten har för att skaffa nya lok</w:t>
      </w:r>
      <w:r w:rsidRPr="000F2D4D">
        <w:t>a</w:t>
      </w:r>
      <w:r w:rsidRPr="000F2D4D">
        <w:t>ler.</w:t>
      </w:r>
    </w:p>
    <w:p w:rsidR="00B83884" w:rsidRPr="000F2D4D" w:rsidRDefault="00B83884">
      <w:pPr>
        <w:pStyle w:val="Rubrik3-Utannumrering"/>
      </w:pPr>
      <w:r w:rsidRPr="000F2D4D">
        <w:t>Vid normal avveckling står myndigheterna för realisationsförlusterna</w:t>
      </w:r>
    </w:p>
    <w:p w:rsidR="00B83884" w:rsidRPr="000F2D4D" w:rsidRDefault="00B83884">
      <w:r w:rsidRPr="000F2D4D">
        <w:t>Det är inte ovanligt att det uppstår realisationsförluster när fastigheter och anläggningar avvecklas. En realisationsförlust uppstår om det bokförda vä</w:t>
      </w:r>
      <w:r w:rsidRPr="000F2D4D">
        <w:t>r</w:t>
      </w:r>
      <w:r w:rsidRPr="000F2D4D">
        <w:t>det samt avvecklings- och försäljningskostnaden överstiger köpeski</w:t>
      </w:r>
      <w:r w:rsidRPr="000F2D4D">
        <w:t>l</w:t>
      </w:r>
      <w:r w:rsidRPr="000F2D4D">
        <w:t xml:space="preserve">lingen. </w:t>
      </w:r>
    </w:p>
    <w:p w:rsidR="00B83884" w:rsidRPr="000F2D4D" w:rsidRDefault="00B83884">
      <w:pPr>
        <w:pStyle w:val="Normaltindrag"/>
      </w:pPr>
      <w:r w:rsidRPr="000F2D4D">
        <w:t>Försvarsmakten och Fortifikationsverket tecknar hyresavtal som innebär att myndigheterna har 12 månaders uppsägningstid. I hu</w:t>
      </w:r>
      <w:r w:rsidRPr="000F2D4D">
        <w:softHyphen/>
        <w:t>vudsak står Fortif</w:t>
      </w:r>
      <w:r w:rsidRPr="000F2D4D">
        <w:t>i</w:t>
      </w:r>
      <w:r w:rsidRPr="000F2D4D">
        <w:t>kationsverket för den finansiella risken vid av</w:t>
      </w:r>
      <w:r w:rsidRPr="000F2D4D">
        <w:softHyphen/>
        <w:t>yttring. Fortifikationsverket har kunnat täcka realisationsförlust</w:t>
      </w:r>
      <w:r w:rsidRPr="000F2D4D">
        <w:softHyphen/>
        <w:t>erna genom vinster vid annan avyttring. För de fastigheter och anläggningar som inte är avskiljningsbara och omöjliga att sälja har Försvarsmakten stått för avvecklingskostnader och eventuella real</w:t>
      </w:r>
      <w:r w:rsidRPr="000F2D4D">
        <w:t>i</w:t>
      </w:r>
      <w:r w:rsidRPr="000F2D4D">
        <w:t>s</w:t>
      </w:r>
      <w:r w:rsidRPr="000F2D4D">
        <w:t>a</w:t>
      </w:r>
      <w:r w:rsidRPr="000F2D4D">
        <w:t>tionsförluster.</w:t>
      </w:r>
    </w:p>
    <w:p w:rsidR="00B83884" w:rsidRPr="000F2D4D" w:rsidRDefault="00B83884">
      <w:pPr>
        <w:pStyle w:val="Rubrik4-Utannumrering"/>
      </w:pPr>
      <w:r w:rsidRPr="000F2D4D">
        <w:t>Försvarsmakten ska få större ansvar för realisationsförlusterna</w:t>
      </w:r>
    </w:p>
    <w:p w:rsidR="00B83884" w:rsidRPr="000F2D4D" w:rsidRDefault="00B83884">
      <w:r w:rsidRPr="000F2D4D">
        <w:t>Även om riskfördelningen i stort har fungerat bra anser både För</w:t>
      </w:r>
      <w:r w:rsidRPr="000F2D4D">
        <w:softHyphen/>
        <w:t>svarsmakten och Fortifikationsverket att det finns anledning att se över myndigheternas riskfördelning. Mot bakgrund av att För</w:t>
      </w:r>
      <w:r w:rsidRPr="000F2D4D">
        <w:softHyphen/>
        <w:t>svarsmakten bäst bedömer vilket behov man har av fastigheter och anläggningar är det enligt myndigheterna rimligt att Försvars</w:t>
      </w:r>
      <w:r w:rsidRPr="000F2D4D">
        <w:softHyphen/>
        <w:t>makten tar större ansvar för de eventuella realisationsfö</w:t>
      </w:r>
      <w:r w:rsidRPr="000F2D4D">
        <w:t>r</w:t>
      </w:r>
      <w:r w:rsidRPr="000F2D4D">
        <w:t>luster som uppstår vid normal avveckling. När Försvarsmakten får större ansvar för realisationsförlusterna kommer också de ekonomiska incitament som finns i hyresmodellen att förändras. Incitamentet</w:t>
      </w:r>
      <w:r w:rsidRPr="000F2D4D">
        <w:t xml:space="preserve"> att säga upp kap</w:t>
      </w:r>
      <w:r w:rsidRPr="000F2D4D">
        <w:t>i</w:t>
      </w:r>
      <w:r w:rsidRPr="000F2D4D">
        <w:t>taltunga fastigheter med höga hyror kommer att motverkas av att Försvar</w:t>
      </w:r>
      <w:r w:rsidRPr="000F2D4D">
        <w:t>s</w:t>
      </w:r>
      <w:r w:rsidRPr="000F2D4D">
        <w:t>makten vid normal avveckling i ökad grad kommer att få stå för kapitalfö</w:t>
      </w:r>
      <w:r w:rsidRPr="000F2D4D">
        <w:t>r</w:t>
      </w:r>
      <w:r w:rsidRPr="000F2D4D">
        <w:t>lusterna.</w:t>
      </w:r>
    </w:p>
    <w:p w:rsidR="00B83884" w:rsidRPr="000F2D4D" w:rsidRDefault="00B83884">
      <w:pPr>
        <w:pStyle w:val="Normaltindrag"/>
      </w:pPr>
      <w:r w:rsidRPr="000F2D4D">
        <w:t>Myndigheterna räknar med att man kommer att teckna en ny överen</w:t>
      </w:r>
      <w:r w:rsidRPr="000F2D4D">
        <w:t>s</w:t>
      </w:r>
      <w:r w:rsidRPr="000F2D4D">
        <w:t>kommelse om riskfördelningen under år 2002.</w:t>
      </w:r>
    </w:p>
    <w:p w:rsidR="00B83884" w:rsidRPr="000F2D4D" w:rsidRDefault="00B83884">
      <w:pPr>
        <w:pStyle w:val="Rubrik3-Utannumrering"/>
      </w:pPr>
      <w:r w:rsidRPr="000F2D4D">
        <w:t>Myndigheterna behöver inte stå för realisationsförluster som uppstår till följd av försvarsbeslut</w:t>
      </w:r>
    </w:p>
    <w:p w:rsidR="00B83884" w:rsidRPr="000F2D4D" w:rsidRDefault="00B83884">
      <w:r w:rsidRPr="000F2D4D">
        <w:t>I samband med 1996 års försvarsbeslut och beslutet år 2000 om omstruktur</w:t>
      </w:r>
      <w:r w:rsidRPr="000F2D4D">
        <w:t>e</w:t>
      </w:r>
      <w:r w:rsidRPr="000F2D4D">
        <w:t>ringen av försvaret har statsmakterna bestämt att för</w:t>
      </w:r>
      <w:r w:rsidRPr="000F2D4D">
        <w:softHyphen/>
        <w:t>svarsmyndigheterna inte ska behöva stå för de realisationsförluster som uppstår till följd av de två riksdagsbesluten. Beslutet motiver</w:t>
      </w:r>
      <w:r w:rsidRPr="000F2D4D">
        <w:softHyphen/>
        <w:t>as med att myndigheterna inte ska behöva stå för realisationsför</w:t>
      </w:r>
      <w:r w:rsidRPr="000F2D4D">
        <w:softHyphen/>
        <w:t>luster som uppstår som en direkt följd av riksdagens försvars- och inriktningsbeslut. Eventuella förluster undviks genom att Fort</w:t>
      </w:r>
      <w:r w:rsidRPr="000F2D4D">
        <w:t>i</w:t>
      </w:r>
      <w:r w:rsidRPr="000F2D4D">
        <w:t>fi</w:t>
      </w:r>
      <w:r w:rsidRPr="000F2D4D">
        <w:softHyphen/>
        <w:t>kationsverket får avskriva det som återstår av det bokförda värdet när fö</w:t>
      </w:r>
      <w:r w:rsidRPr="000F2D4D">
        <w:t>r</w:t>
      </w:r>
      <w:r w:rsidRPr="000F2D4D">
        <w:t>svarsfastighete</w:t>
      </w:r>
      <w:r w:rsidRPr="000F2D4D">
        <w:t>r</w:t>
      </w:r>
      <w:r w:rsidRPr="000F2D4D">
        <w:t>na avvecklas.</w:t>
      </w:r>
    </w:p>
    <w:p w:rsidR="00B83884" w:rsidRPr="000F2D4D" w:rsidRDefault="00B83884">
      <w:pPr>
        <w:pStyle w:val="Normaltindrag"/>
      </w:pPr>
      <w:r w:rsidRPr="000F2D4D">
        <w:t>Avvecklingen av för</w:t>
      </w:r>
      <w:r w:rsidRPr="000F2D4D">
        <w:t>svarsfastigheterna har därför inte medfört negativa ekonomiska konsekvenser för vare sig Försvarsmakten eller Fortifikation</w:t>
      </w:r>
      <w:r w:rsidRPr="000F2D4D">
        <w:t>s</w:t>
      </w:r>
      <w:r w:rsidRPr="000F2D4D">
        <w:t>verket. Om det normala regelverket hade til</w:t>
      </w:r>
      <w:r w:rsidRPr="000F2D4D">
        <w:softHyphen/>
      </w:r>
      <w:r w:rsidRPr="000F2D4D">
        <w:t>lämpats hade myndigheterna haft realisationsförluster på hundratals milj</w:t>
      </w:r>
      <w:r w:rsidRPr="000F2D4D">
        <w:t>o</w:t>
      </w:r>
      <w:r w:rsidRPr="000F2D4D">
        <w:t>ner kronor.</w:t>
      </w:r>
    </w:p>
    <w:p w:rsidR="00B83884" w:rsidRPr="000F2D4D" w:rsidRDefault="00B83884">
      <w:pPr>
        <w:pStyle w:val="Normaltindrag"/>
      </w:pPr>
      <w:r w:rsidRPr="000F2D4D">
        <w:t>Om inte statsmakterna hade undantagit myndigheterna från realisation</w:t>
      </w:r>
      <w:r w:rsidRPr="000F2D4D">
        <w:t>s</w:t>
      </w:r>
      <w:r w:rsidRPr="000F2D4D">
        <w:t>förlusterna hade statsmakterna varit tvungna att finna andra alternativa fina</w:t>
      </w:r>
      <w:r w:rsidRPr="000F2D4D">
        <w:t>n</w:t>
      </w:r>
      <w:r w:rsidRPr="000F2D4D">
        <w:t>sieringsformer för att avveckla fastigheterna och anläggningarna. Ett altern</w:t>
      </w:r>
      <w:r w:rsidRPr="000F2D4D">
        <w:t>a</w:t>
      </w:r>
      <w:r w:rsidRPr="000F2D4D">
        <w:t>tiv hade varit att statsmakterna hade höjt anslaget till Försvarsmakten så att Försvarsmakten hade ku</w:t>
      </w:r>
      <w:r w:rsidRPr="000F2D4D">
        <w:t>n</w:t>
      </w:r>
      <w:r w:rsidRPr="000F2D4D">
        <w:t>nat stå för realisationsförlusterna.</w:t>
      </w:r>
    </w:p>
    <w:p w:rsidR="00B83884" w:rsidRPr="000F2D4D" w:rsidRDefault="00B83884">
      <w:pPr>
        <w:pStyle w:val="Rubrik3-Utannumrering"/>
      </w:pPr>
      <w:r w:rsidRPr="000F2D4D">
        <w:t>Försvarsutskottet har uppmärksammat de ekonomiska incitamenten</w:t>
      </w:r>
    </w:p>
    <w:p w:rsidR="00B83884" w:rsidRPr="000F2D4D" w:rsidRDefault="00B83884">
      <w:r w:rsidRPr="000F2D4D">
        <w:t>Riksdagens försvarsutskott ställer sig positivt till att försvarsfastig</w:t>
      </w:r>
      <w:r w:rsidRPr="000F2D4D">
        <w:softHyphen/>
        <w:t>heter f</w:t>
      </w:r>
      <w:r w:rsidRPr="000F2D4D">
        <w:t>i</w:t>
      </w:r>
      <w:r w:rsidRPr="000F2D4D">
        <w:t>nansieras med hjälp av lån i Riksgäldskontoret. Genom att göra kostnaderna för kapital synliga i hyran finns det incitament för Försvarsmakten att effe</w:t>
      </w:r>
      <w:r w:rsidRPr="000F2D4D">
        <w:t>k</w:t>
      </w:r>
      <w:r w:rsidRPr="000F2D4D">
        <w:t>tivisera sin lokalförsörjning och av</w:t>
      </w:r>
      <w:r w:rsidRPr="000F2D4D">
        <w:softHyphen/>
        <w:t>veckla de lokaler och den mark som man inte behöver (bet. 1999/2000:FöU2).</w:t>
      </w:r>
    </w:p>
    <w:p w:rsidR="00B83884" w:rsidRPr="000F2D4D" w:rsidRDefault="00B83884">
      <w:pPr>
        <w:pStyle w:val="Normaltindrag"/>
      </w:pPr>
      <w:r w:rsidRPr="000F2D4D">
        <w:t>Försvarsutskottet har dock uppmärksammat att det finns ekonom</w:t>
      </w:r>
      <w:r w:rsidRPr="000F2D4D">
        <w:softHyphen/>
        <w:t>iska inc</w:t>
      </w:r>
      <w:r w:rsidRPr="000F2D4D">
        <w:t>i</w:t>
      </w:r>
      <w:r w:rsidRPr="000F2D4D">
        <w:t>tament som kan leda till att Försvarsmakten väljer att säga upp fastigheter där man gjort stora investeringar (bet. 1999/2000:FöU2).</w:t>
      </w:r>
    </w:p>
    <w:p w:rsidR="00B83884" w:rsidRPr="000F2D4D" w:rsidRDefault="00B83884">
      <w:pPr>
        <w:pStyle w:val="Normaltindrag"/>
      </w:pPr>
      <w:r w:rsidRPr="000F2D4D">
        <w:t>Utskottet konstaterar att det kan uppstå en målkonflikt då För</w:t>
      </w:r>
      <w:r w:rsidRPr="000F2D4D">
        <w:softHyphen/>
        <w:t>svarsmakten överväger om en verksamhet ska stanna kvar i en fastighet där man gjort stora investeringar eller om man ska bygga nytt. De gjorda investeringarna har liten betydelse eftersom För</w:t>
      </w:r>
      <w:r w:rsidRPr="000F2D4D">
        <w:softHyphen/>
        <w:t>svarsmakten vid avvecklingen av försvar</w:t>
      </w:r>
      <w:r w:rsidRPr="000F2D4D">
        <w:t>s</w:t>
      </w:r>
      <w:r w:rsidRPr="000F2D4D">
        <w:t xml:space="preserve">fastigheter har befriats från att finansiera kapitalförluster (bet. 1999/2000:FöU2). </w:t>
      </w:r>
    </w:p>
    <w:p w:rsidR="00B83884" w:rsidRPr="000F2D4D" w:rsidRDefault="00B83884">
      <w:pPr>
        <w:pStyle w:val="Normaltindrag"/>
      </w:pPr>
      <w:r w:rsidRPr="000F2D4D">
        <w:t>Utskottet ser att det för Försvarsmakten kan bli ekonomiskt fördelaktigt att lämna kapitaltunga befintliga fastigheter som har hög hyra och i stället flytta och bygga nytt. Genom att invester</w:t>
      </w:r>
      <w:r w:rsidRPr="000F2D4D">
        <w:softHyphen/>
        <w:t>ingen på den nya fastigheten betalas i form av kapitalersättning på framtida hyror upplevs enligt utskottet inte den nya investeringen särskilt betungande för Försvarsmakten (bet. 1999/2000:FöU2).</w:t>
      </w:r>
    </w:p>
    <w:p w:rsidR="00B83884" w:rsidRPr="000F2D4D" w:rsidRDefault="00B83884">
      <w:pPr>
        <w:pStyle w:val="Normaltindrag"/>
      </w:pPr>
      <w:r w:rsidRPr="000F2D4D">
        <w:t>Försvarsutskottet menar att det inte torde vara statsfinansiellt sunt att Fö</w:t>
      </w:r>
      <w:r w:rsidRPr="000F2D4D">
        <w:t>r</w:t>
      </w:r>
      <w:r w:rsidRPr="000F2D4D">
        <w:t>svarsmakten säger upp fastigheter i vilka man gjort stora investeringar och i stället bygger nytt och flyttar, i synnerhet inte i de fall det saknas någon som kan ta över de fastigheter som Försvarsmakten lämnar (bet. 1999/2000:FöU2).</w:t>
      </w:r>
    </w:p>
    <w:p w:rsidR="00B83884" w:rsidRPr="000F2D4D" w:rsidRDefault="00B83884">
      <w:pPr>
        <w:pStyle w:val="Rubrik4-Utannumrering"/>
      </w:pPr>
      <w:r w:rsidRPr="000F2D4D">
        <w:t xml:space="preserve">Försvarsutskottet har föreslagit en granskning </w:t>
      </w:r>
    </w:p>
    <w:p w:rsidR="00B83884" w:rsidRPr="000F2D4D" w:rsidRDefault="00B83884">
      <w:r w:rsidRPr="000F2D4D">
        <w:t>Försvarsutskottet har ansett det befogat med en granskning av vilka effekter tillämpningen av kapitalkostnader har haft i samband med avveckling av försvarsfastigheter. Utskottet har därför föreslagit att Riksdagens revisorer ska genomföra en granskning inom detta område (bet. 1999/2000:FöU2).</w:t>
      </w:r>
    </w:p>
    <w:p w:rsidR="00B83884" w:rsidRPr="000F2D4D" w:rsidRDefault="00B83884">
      <w:pPr>
        <w:pStyle w:val="Normaltindrag"/>
      </w:pPr>
      <w:r w:rsidRPr="000F2D4D">
        <w:t>I avsnittet nedan görs en genomgång av den förbandsnedlägg</w:t>
      </w:r>
      <w:r w:rsidRPr="000F2D4D">
        <w:softHyphen/>
        <w:t>ning som följde av riksdagens inriktningsbeslut år 2000. Genom</w:t>
      </w:r>
      <w:r w:rsidRPr="000F2D4D">
        <w:softHyphen/>
        <w:t xml:space="preserve">gången syftar till att undersöka vilka kriterier som var styrande vid valet av vilka förband som skulle läggas ned. </w:t>
      </w:r>
    </w:p>
    <w:p w:rsidR="00B83884" w:rsidRPr="000F2D4D" w:rsidRDefault="00B83884">
      <w:pPr>
        <w:pStyle w:val="Rubrik2"/>
      </w:pPr>
      <w:bookmarkStart w:id="102" w:name="_Toc21491630"/>
      <w:r w:rsidRPr="000F2D4D">
        <w:t>2000 års inriktningsbeslut</w:t>
      </w:r>
      <w:bookmarkEnd w:id="102"/>
    </w:p>
    <w:p w:rsidR="00B83884" w:rsidRPr="000F2D4D" w:rsidRDefault="00B83884">
      <w:r w:rsidRPr="000F2D4D">
        <w:t>Statsmakterna betonade inför 2000 års inriktningsbeslut att Försvars</w:t>
      </w:r>
      <w:r w:rsidRPr="000F2D4D">
        <w:softHyphen/>
        <w:t>maktens fyra huvuduppgifter skulle vara styrande för hur försvar</w:t>
      </w:r>
      <w:r w:rsidRPr="000F2D4D">
        <w:softHyphen/>
        <w:t>ets fredstida organ</w:t>
      </w:r>
      <w:r w:rsidRPr="000F2D4D">
        <w:t>i</w:t>
      </w:r>
      <w:r w:rsidRPr="000F2D4D">
        <w:t>sation skulle bli utformad (prop. 1998/99:74, bet. 1998/99:FöU5, rskr. 1998/99:222):</w:t>
      </w:r>
    </w:p>
    <w:p w:rsidR="00B83884" w:rsidRPr="000F2D4D" w:rsidRDefault="00B83884">
      <w:pPr>
        <w:pStyle w:val="Normaltindrag"/>
        <w:numPr>
          <w:ilvl w:val="0"/>
          <w:numId w:val="52"/>
        </w:numPr>
        <w:spacing w:before="120"/>
        <w:ind w:left="527" w:hanging="357"/>
      </w:pPr>
      <w:r w:rsidRPr="000F2D4D">
        <w:t>Försvara Sverige mot väpnat angrepp.</w:t>
      </w:r>
    </w:p>
    <w:p w:rsidR="00B83884" w:rsidRPr="000F2D4D" w:rsidRDefault="00B83884">
      <w:pPr>
        <w:pStyle w:val="Normaltindrag"/>
        <w:numPr>
          <w:ilvl w:val="0"/>
          <w:numId w:val="52"/>
        </w:numPr>
        <w:ind w:left="530"/>
      </w:pPr>
      <w:r w:rsidRPr="000F2D4D">
        <w:t>Hävda vår territoriella integritet.</w:t>
      </w:r>
    </w:p>
    <w:p w:rsidR="00B83884" w:rsidRPr="000F2D4D" w:rsidRDefault="00B83884">
      <w:pPr>
        <w:pStyle w:val="Normaltindrag"/>
        <w:numPr>
          <w:ilvl w:val="0"/>
          <w:numId w:val="52"/>
        </w:numPr>
        <w:ind w:left="530"/>
      </w:pPr>
      <w:r w:rsidRPr="000F2D4D">
        <w:t>Bidra till fred och säkerhet i omvärlden.</w:t>
      </w:r>
    </w:p>
    <w:p w:rsidR="00B83884" w:rsidRPr="000F2D4D" w:rsidRDefault="00B83884">
      <w:pPr>
        <w:pStyle w:val="Normaltindrag"/>
        <w:numPr>
          <w:ilvl w:val="0"/>
          <w:numId w:val="52"/>
        </w:numPr>
        <w:ind w:left="530"/>
      </w:pPr>
      <w:r w:rsidRPr="000F2D4D">
        <w:t>Stärka det svenska samhället vid svåra påfrestningar i fred.</w:t>
      </w:r>
    </w:p>
    <w:p w:rsidR="00B83884" w:rsidRPr="000F2D4D" w:rsidRDefault="00B83884">
      <w:r w:rsidRPr="000F2D4D">
        <w:t>Därutöver pekade statsmakterna på ytterligare ett antal aspekter som skulle beaktas i förändringsarbetet. Det gällde bl.a. Försvars</w:t>
      </w:r>
      <w:r w:rsidRPr="000F2D4D">
        <w:softHyphen/>
        <w:t>maktens behov av stöd från andra myndigheter, anpassningsför</w:t>
      </w:r>
      <w:r w:rsidRPr="000F2D4D">
        <w:softHyphen/>
        <w:t>måga till förändrade hot, milj</w:t>
      </w:r>
      <w:r w:rsidRPr="000F2D4D">
        <w:t>ö</w:t>
      </w:r>
      <w:r w:rsidRPr="000F2D4D">
        <w:t>aspekter, avstånd till upptagnings</w:t>
      </w:r>
      <w:r w:rsidRPr="000F2D4D">
        <w:softHyphen/>
        <w:t>område för värnpliktiga, lokala utbildning</w:t>
      </w:r>
      <w:r w:rsidRPr="000F2D4D">
        <w:t>s</w:t>
      </w:r>
      <w:r w:rsidRPr="000F2D4D">
        <w:t>förutsättningar samt den ekonomiska ram riksdagen beslutat om för o</w:t>
      </w:r>
      <w:r w:rsidRPr="000F2D4D">
        <w:t>m</w:t>
      </w:r>
      <w:r w:rsidRPr="000F2D4D">
        <w:t xml:space="preserve">struktureringen av försvaret (prop. 1998/99:74, bet. 1998/99:FöU5, rskr. 1998/99:222). </w:t>
      </w:r>
    </w:p>
    <w:p w:rsidR="00B83884" w:rsidRPr="000F2D4D" w:rsidRDefault="00B83884">
      <w:pPr>
        <w:pStyle w:val="Normaltindrag"/>
      </w:pPr>
      <w:r w:rsidRPr="000F2D4D">
        <w:t>I linje med vad riksdagen beslutat om för försvaret våren 1999 lade rege</w:t>
      </w:r>
      <w:r w:rsidRPr="000F2D4D">
        <w:t>r</w:t>
      </w:r>
      <w:r w:rsidRPr="000F2D4D">
        <w:t xml:space="preserve">ingen fast vilka </w:t>
      </w:r>
      <w:r w:rsidRPr="000F2D4D">
        <w:rPr>
          <w:i/>
        </w:rPr>
        <w:t>försvarspolitiska, ekonomisk och,</w:t>
      </w:r>
      <w:r w:rsidRPr="000F2D4D">
        <w:t xml:space="preserve"> </w:t>
      </w:r>
      <w:r w:rsidRPr="000F2D4D">
        <w:rPr>
          <w:i/>
        </w:rPr>
        <w:t>regional</w:t>
      </w:r>
      <w:r w:rsidRPr="000F2D4D">
        <w:rPr>
          <w:i/>
        </w:rPr>
        <w:softHyphen/>
        <w:t>politiska</w:t>
      </w:r>
      <w:r w:rsidRPr="000F2D4D">
        <w:t xml:space="preserve"> </w:t>
      </w:r>
      <w:r w:rsidRPr="000F2D4D">
        <w:rPr>
          <w:i/>
        </w:rPr>
        <w:t>aspekter</w:t>
      </w:r>
      <w:r w:rsidRPr="000F2D4D">
        <w:t xml:space="preserve"> och vilka </w:t>
      </w:r>
      <w:r w:rsidRPr="000F2D4D">
        <w:rPr>
          <w:i/>
        </w:rPr>
        <w:t>miljöaspekter</w:t>
      </w:r>
      <w:r w:rsidRPr="000F2D4D">
        <w:t xml:space="preserve"> som skulle beaktas i det fortsatta be</w:t>
      </w:r>
      <w:r w:rsidRPr="000F2D4D">
        <w:softHyphen/>
        <w:t>redningsarbetet.</w:t>
      </w:r>
    </w:p>
    <w:p w:rsidR="00B83884" w:rsidRPr="000F2D4D" w:rsidRDefault="00B83884">
      <w:pPr>
        <w:pStyle w:val="Rubrik4-Utannumrering"/>
      </w:pPr>
      <w:r w:rsidRPr="000F2D4D">
        <w:t>Försvarspolitiska aspekter</w:t>
      </w:r>
    </w:p>
    <w:p w:rsidR="00B83884" w:rsidRPr="000F2D4D" w:rsidRDefault="00B83884">
      <w:r w:rsidRPr="000F2D4D">
        <w:t>När det gällde försvarspolitiska aspekter angav regeringen bl.a. att Försvar</w:t>
      </w:r>
      <w:r w:rsidRPr="000F2D4D">
        <w:t>s</w:t>
      </w:r>
      <w:r w:rsidRPr="000F2D4D">
        <w:t>makten måste få en långsiktigt hållbar organisation som var effektiv när det gällde att ta fram nya förband. I detta låg enligt regeringen att grundorgan</w:t>
      </w:r>
      <w:r w:rsidRPr="000F2D4D">
        <w:t>i</w:t>
      </w:r>
      <w:r w:rsidRPr="000F2D4D">
        <w:t>sationen främst skulle bestå av större enheter där vapenslagen kunde sa</w:t>
      </w:r>
      <w:r w:rsidRPr="000F2D4D">
        <w:t>m</w:t>
      </w:r>
      <w:r w:rsidRPr="000F2D4D">
        <w:t xml:space="preserve">verka integrerat. </w:t>
      </w:r>
    </w:p>
    <w:p w:rsidR="00B83884" w:rsidRPr="000F2D4D" w:rsidRDefault="00B83884">
      <w:pPr>
        <w:pStyle w:val="Normaltindrag"/>
      </w:pPr>
      <w:r w:rsidRPr="000F2D4D">
        <w:t>Regeringen ansåg också att den nya organisationen måste tillgo</w:t>
      </w:r>
      <w:r w:rsidRPr="000F2D4D">
        <w:softHyphen/>
        <w:t>dose Fö</w:t>
      </w:r>
      <w:r w:rsidRPr="000F2D4D">
        <w:t>r</w:t>
      </w:r>
      <w:r w:rsidRPr="000F2D4D">
        <w:t>svarsmaktens behov av nödvändiga kompetenser och specialfunkti</w:t>
      </w:r>
      <w:r w:rsidRPr="000F2D4D">
        <w:t>o</w:t>
      </w:r>
      <w:r w:rsidRPr="000F2D4D">
        <w:t>ner.</w:t>
      </w:r>
    </w:p>
    <w:p w:rsidR="00B83884" w:rsidRPr="000F2D4D" w:rsidRDefault="00B83884">
      <w:pPr>
        <w:pStyle w:val="Rubrik4-Utannumrering"/>
      </w:pPr>
      <w:r w:rsidRPr="000F2D4D">
        <w:t>Ekonomiska aspekter</w:t>
      </w:r>
    </w:p>
    <w:p w:rsidR="00B83884" w:rsidRPr="000F2D4D" w:rsidRDefault="00B83884">
      <w:r w:rsidRPr="000F2D4D">
        <w:t>I sina direktiv betonade regeringen att nyinvesteringar och omlo</w:t>
      </w:r>
      <w:r w:rsidRPr="000F2D4D">
        <w:softHyphen/>
        <w:t>kaliseringar skulle undvikas. Regeringen angav att Försvarsmakt</w:t>
      </w:r>
      <w:r w:rsidRPr="000F2D4D">
        <w:softHyphen/>
        <w:t>ens nya organisation skulle vara anpassad till den lägre ekonomiska ram som riksdagen beslutat om för försvaret.</w:t>
      </w:r>
    </w:p>
    <w:p w:rsidR="00B83884" w:rsidRPr="000F2D4D" w:rsidRDefault="00B83884">
      <w:pPr>
        <w:pStyle w:val="Normaltindrag"/>
      </w:pPr>
      <w:r w:rsidRPr="000F2D4D">
        <w:t>I arbetet med den nya organisationen var utgångspunkten att varje enskilt förslag skulle leda till en lägre utgift jämfört med den gamla organisationen. Om inte det var möjligt för ett visst delför</w:t>
      </w:r>
      <w:r w:rsidRPr="000F2D4D">
        <w:softHyphen/>
        <w:t>slag, men delförslaget ändå b</w:t>
      </w:r>
      <w:r w:rsidRPr="000F2D4D">
        <w:t>e</w:t>
      </w:r>
      <w:r w:rsidRPr="000F2D4D">
        <w:t>dömdes viktigt för den samlade och långsiktiga utformningen av grundorg</w:t>
      </w:r>
      <w:r w:rsidRPr="000F2D4D">
        <w:t>a</w:t>
      </w:r>
      <w:r w:rsidRPr="000F2D4D">
        <w:t>nisationen, skulle det klart framgå vilka utgångspunkter som legat till grund för förslaget.</w:t>
      </w:r>
    </w:p>
    <w:p w:rsidR="00B83884" w:rsidRPr="000F2D4D" w:rsidRDefault="00B83884">
      <w:pPr>
        <w:pStyle w:val="Rubrik4-Utannumrering"/>
      </w:pPr>
      <w:r w:rsidRPr="000F2D4D">
        <w:t>Regionalpolitiska aspekter</w:t>
      </w:r>
    </w:p>
    <w:p w:rsidR="00B83884" w:rsidRPr="000F2D4D" w:rsidRDefault="00B83884">
      <w:r w:rsidRPr="000F2D4D">
        <w:t>Regeringen ansåg att man i arbetet med Försvarsmaktens nya or</w:t>
      </w:r>
      <w:r w:rsidRPr="000F2D4D">
        <w:softHyphen/>
        <w:t>ganisation skulle ta hänsyn till läget på de lokala arbetsmarkn</w:t>
      </w:r>
      <w:r w:rsidRPr="000F2D4D">
        <w:t>a</w:t>
      </w:r>
      <w:r w:rsidRPr="000F2D4D">
        <w:softHyphen/>
        <w:t>derna runt om i landet.</w:t>
      </w:r>
    </w:p>
    <w:p w:rsidR="00B83884" w:rsidRPr="000F2D4D" w:rsidRDefault="00B83884">
      <w:pPr>
        <w:pStyle w:val="Rubrik4-Utannumrering"/>
      </w:pPr>
      <w:r w:rsidRPr="000F2D4D">
        <w:t>Miljöpolitiska aspekter</w:t>
      </w:r>
    </w:p>
    <w:p w:rsidR="00B83884" w:rsidRPr="000F2D4D" w:rsidRDefault="00B83884">
      <w:r w:rsidRPr="000F2D4D">
        <w:t>Försvarsmaktens nya organisation skulle svara upp mot myndig</w:t>
      </w:r>
      <w:r w:rsidRPr="000F2D4D">
        <w:softHyphen/>
        <w:t>hetens ansvar för ekologisk hållbarhet.</w:t>
      </w:r>
    </w:p>
    <w:p w:rsidR="00B83884" w:rsidRPr="000F2D4D" w:rsidRDefault="00B83884">
      <w:pPr>
        <w:pStyle w:val="Rubrik3-Utannumrering"/>
      </w:pPr>
      <w:r w:rsidRPr="000F2D4D">
        <w:t>En arbetsgrupp i Försvarsdepartementet fick ansvaret</w:t>
      </w:r>
    </w:p>
    <w:p w:rsidR="00B83884" w:rsidRPr="000F2D4D" w:rsidRDefault="00B83884">
      <w:r w:rsidRPr="000F2D4D">
        <w:t>Utifrån regeringens riktlinjer fick en arbetsgrupp bestående av tjänstemän i Försvarsdepartementet och Försvarsmakten ansvaret att ta fram förslag till Försvarsmaktens nya organisation. Till sin hjälp hade arbetsgruppen ett underlag som togs fram av Försva</w:t>
      </w:r>
      <w:r w:rsidRPr="000F2D4D">
        <w:t>r</w:t>
      </w:r>
      <w:r w:rsidRPr="000F2D4D">
        <w:t>s</w:t>
      </w:r>
      <w:r w:rsidRPr="000F2D4D">
        <w:softHyphen/>
        <w:t xml:space="preserve">makten. </w:t>
      </w:r>
    </w:p>
    <w:p w:rsidR="00B83884" w:rsidRPr="000F2D4D" w:rsidRDefault="00B83884">
      <w:pPr>
        <w:pStyle w:val="Rubrik4-Utannumrering"/>
      </w:pPr>
      <w:r w:rsidRPr="000F2D4D">
        <w:t>Dimensioneringen</w:t>
      </w:r>
    </w:p>
    <w:p w:rsidR="00B83884" w:rsidRPr="000F2D4D" w:rsidRDefault="00B83884">
      <w:r w:rsidRPr="000F2D4D">
        <w:t>Med hänsyn till försvarets operativa krav, behov av att utbilda värnpliktiga och officerare, krav på beredskap och upprustning m.m. kom arbetsgruppen fram till att följande dimensionering skulle ligga till grund för detaljutfor</w:t>
      </w:r>
      <w:r w:rsidRPr="000F2D4D">
        <w:t>m</w:t>
      </w:r>
      <w:r w:rsidRPr="000F2D4D">
        <w:t xml:space="preserve">ningen av Försvarsmaktens grundorganisation. </w:t>
      </w:r>
    </w:p>
    <w:p w:rsidR="00B83884" w:rsidRPr="000F2D4D" w:rsidRDefault="00B83884">
      <w:pPr>
        <w:pStyle w:val="Normaltindrag"/>
        <w:numPr>
          <w:ilvl w:val="0"/>
          <w:numId w:val="53"/>
        </w:numPr>
        <w:spacing w:before="120"/>
        <w:ind w:left="340" w:hanging="170"/>
      </w:pPr>
      <w:r w:rsidRPr="000F2D4D">
        <w:t>Sex enheter för utbildning av armébrigadledningar och me</w:t>
      </w:r>
      <w:r w:rsidRPr="000F2D4D">
        <w:softHyphen/>
        <w:t>kaniserade förband.</w:t>
      </w:r>
    </w:p>
    <w:p w:rsidR="00B83884" w:rsidRPr="000F2D4D" w:rsidRDefault="00B83884">
      <w:pPr>
        <w:pStyle w:val="Normaltindrag"/>
        <w:numPr>
          <w:ilvl w:val="0"/>
          <w:numId w:val="53"/>
        </w:numPr>
        <w:ind w:left="530"/>
      </w:pPr>
      <w:r w:rsidRPr="000F2D4D">
        <w:t>En enhet för internationell utbildning.</w:t>
      </w:r>
    </w:p>
    <w:p w:rsidR="00B83884" w:rsidRPr="000F2D4D" w:rsidRDefault="00B83884">
      <w:pPr>
        <w:pStyle w:val="Normaltindrag"/>
        <w:numPr>
          <w:ilvl w:val="0"/>
          <w:numId w:val="53"/>
        </w:numPr>
        <w:spacing w:before="120"/>
        <w:ind w:left="340" w:hanging="170"/>
      </w:pPr>
      <w:r w:rsidRPr="000F2D4D">
        <w:t>Utbildningsenheter för respektive specialtruppslag inom armén, dvs. egna utbildningsenheter för artilleri-, luftvärns-, ingenjör-, signal- r</w:t>
      </w:r>
      <w:r w:rsidRPr="000F2D4D">
        <w:t>e</w:t>
      </w:r>
      <w:r w:rsidRPr="000F2D4D">
        <w:t xml:space="preserve">spektive trängförband. </w:t>
      </w:r>
    </w:p>
    <w:p w:rsidR="00B83884" w:rsidRPr="000F2D4D" w:rsidRDefault="00B83884">
      <w:pPr>
        <w:pStyle w:val="Normaltindrag"/>
        <w:numPr>
          <w:ilvl w:val="0"/>
          <w:numId w:val="53"/>
        </w:numPr>
        <w:ind w:left="530"/>
      </w:pPr>
      <w:r w:rsidRPr="000F2D4D">
        <w:t>Två enheter för att utbilda jägarförband.</w:t>
      </w:r>
    </w:p>
    <w:p w:rsidR="00B83884" w:rsidRPr="000F2D4D" w:rsidRDefault="00B83884">
      <w:pPr>
        <w:pStyle w:val="Normaltindrag"/>
        <w:numPr>
          <w:ilvl w:val="0"/>
          <w:numId w:val="53"/>
        </w:numPr>
        <w:ind w:left="530"/>
      </w:pPr>
      <w:r w:rsidRPr="000F2D4D">
        <w:t>Två enheter för utbildning av kustartilleriförband.</w:t>
      </w:r>
    </w:p>
    <w:p w:rsidR="00B83884" w:rsidRPr="000F2D4D" w:rsidRDefault="00B83884">
      <w:pPr>
        <w:pStyle w:val="Normaltindrag"/>
        <w:numPr>
          <w:ilvl w:val="0"/>
          <w:numId w:val="53"/>
        </w:numPr>
        <w:ind w:left="530"/>
      </w:pPr>
      <w:r w:rsidRPr="000F2D4D">
        <w:t>Två baser för utbildning av sjöstridskrafter.</w:t>
      </w:r>
    </w:p>
    <w:p w:rsidR="00B83884" w:rsidRPr="000F2D4D" w:rsidRDefault="00B83884">
      <w:pPr>
        <w:pStyle w:val="Normaltindrag"/>
        <w:numPr>
          <w:ilvl w:val="0"/>
          <w:numId w:val="53"/>
        </w:numPr>
        <w:ind w:left="530"/>
      </w:pPr>
      <w:r w:rsidRPr="000F2D4D">
        <w:t>Fem flygflottiljer.</w:t>
      </w:r>
    </w:p>
    <w:p w:rsidR="00B83884" w:rsidRPr="000F2D4D" w:rsidRDefault="00B83884">
      <w:pPr>
        <w:pStyle w:val="Normaltindrag"/>
        <w:numPr>
          <w:ilvl w:val="0"/>
          <w:numId w:val="53"/>
        </w:numPr>
        <w:ind w:left="530"/>
      </w:pPr>
      <w:r w:rsidRPr="000F2D4D">
        <w:t>Två enheter för helikopterförbanden.</w:t>
      </w:r>
    </w:p>
    <w:p w:rsidR="00B83884" w:rsidRPr="000F2D4D" w:rsidRDefault="00B83884">
      <w:pPr>
        <w:pStyle w:val="Normaltindrag"/>
        <w:numPr>
          <w:ilvl w:val="0"/>
          <w:numId w:val="53"/>
        </w:numPr>
        <w:ind w:left="530"/>
      </w:pPr>
      <w:r w:rsidRPr="000F2D4D">
        <w:t>Två militärhögskolor.</w:t>
      </w:r>
    </w:p>
    <w:p w:rsidR="00B83884" w:rsidRPr="000F2D4D" w:rsidRDefault="00B83884">
      <w:r w:rsidRPr="000F2D4D">
        <w:t xml:space="preserve">Arbetsgruppens förslag överensstämde i allt väsentligt med det underlag som Försvarsmakten tidigare hade tagit fram. </w:t>
      </w:r>
    </w:p>
    <w:p w:rsidR="00B83884" w:rsidRPr="000F2D4D" w:rsidRDefault="00B83884">
      <w:pPr>
        <w:pStyle w:val="Rubrik3-Utannumrering"/>
      </w:pPr>
      <w:r w:rsidRPr="000F2D4D">
        <w:t>En rad faktorer styrde arbetsgruppens arbete</w:t>
      </w:r>
    </w:p>
    <w:p w:rsidR="00B83884" w:rsidRPr="000F2D4D" w:rsidRDefault="00B83884">
      <w:r w:rsidRPr="000F2D4D">
        <w:t>Utifrån dimensioneringen fortsatte arbetsgruppen och utarbetade ett detalj</w:t>
      </w:r>
      <w:r w:rsidRPr="000F2D4D">
        <w:t>e</w:t>
      </w:r>
      <w:r w:rsidRPr="000F2D4D">
        <w:t>rat förslag om Försvarsmaktens framtida organisation. En genomgång av gruppens arbete visar att gruppen tog hänsyn till en rad faktorer. I analysen beaktade arbetsgruppen försvarets ope</w:t>
      </w:r>
      <w:r w:rsidRPr="000F2D4D">
        <w:softHyphen/>
        <w:t>rativa krav, enheternas möjligheter att samverka och samöva, be</w:t>
      </w:r>
      <w:r w:rsidRPr="000F2D4D">
        <w:softHyphen/>
        <w:t>hovet av geografisk spridning, behovet av att träna under vinterför</w:t>
      </w:r>
      <w:r w:rsidRPr="000F2D4D">
        <w:softHyphen/>
        <w:t>hållanden, behovet av övningsområden, möjligheterna att perso</w:t>
      </w:r>
      <w:r w:rsidRPr="000F2D4D">
        <w:softHyphen/>
        <w:t>nalförsörja organisationen, ekonomi, regionalpolitiska förhållan</w:t>
      </w:r>
      <w:r w:rsidRPr="000F2D4D">
        <w:softHyphen/>
        <w:t>den m.m.</w:t>
      </w:r>
    </w:p>
    <w:p w:rsidR="00B83884" w:rsidRPr="000F2D4D" w:rsidRDefault="00B83884">
      <w:pPr>
        <w:pStyle w:val="Rubrik4-Utannumrering"/>
      </w:pPr>
      <w:r w:rsidRPr="000F2D4D">
        <w:t>Ekonomin var inte styrande</w:t>
      </w:r>
    </w:p>
    <w:p w:rsidR="00B83884" w:rsidRPr="000F2D4D" w:rsidRDefault="00B83884">
      <w:r w:rsidRPr="000F2D4D">
        <w:t>Av arbetsgruppens förslag till ny organisation framgår att ekono</w:t>
      </w:r>
      <w:r w:rsidRPr="000F2D4D">
        <w:softHyphen/>
        <w:t>min var en viktig del i underlaget. Enligt regeringens instruktioner skulle arbetsgruppens förslag innebära att försvarsutgifterna skulle kunna minska med knappt 10 % fram till år 2005. En viktig del av gruppens arbete var därför att undvika nyinvesteringar och omlo</w:t>
      </w:r>
      <w:r w:rsidRPr="000F2D4D">
        <w:softHyphen/>
        <w:t>kaliseringar som kunde leda till förd</w:t>
      </w:r>
      <w:r w:rsidRPr="000F2D4D">
        <w:t>y</w:t>
      </w:r>
      <w:r w:rsidRPr="000F2D4D">
        <w:t>ringar.</w:t>
      </w:r>
    </w:p>
    <w:p w:rsidR="00B83884" w:rsidRPr="000F2D4D" w:rsidRDefault="00B83884">
      <w:pPr>
        <w:pStyle w:val="Normaltindrag"/>
      </w:pPr>
      <w:r w:rsidRPr="000F2D4D">
        <w:t>I arbetsgruppens analys kan man inte spåra att ekonomiska fak</w:t>
      </w:r>
      <w:r w:rsidRPr="000F2D4D">
        <w:softHyphen/>
        <w:t>torer skulle ha varit styrande för vilka enheter arbetsgruppen före</w:t>
      </w:r>
      <w:r w:rsidRPr="000F2D4D">
        <w:softHyphen/>
        <w:t>slog skulle ingå i Fö</w:t>
      </w:r>
      <w:r w:rsidRPr="000F2D4D">
        <w:t>r</w:t>
      </w:r>
      <w:r w:rsidRPr="000F2D4D">
        <w:t>svarsmaktens framtida organisation. Det förslag som gruppen lämnade byg</w:t>
      </w:r>
      <w:r w:rsidRPr="000F2D4D">
        <w:t>g</w:t>
      </w:r>
      <w:r w:rsidRPr="000F2D4D">
        <w:t>de på ett samspel mellan en rad fakt</w:t>
      </w:r>
      <w:r w:rsidRPr="000F2D4D">
        <w:t>o</w:t>
      </w:r>
      <w:r w:rsidRPr="000F2D4D">
        <w:t>rer.</w:t>
      </w:r>
    </w:p>
    <w:p w:rsidR="00B83884" w:rsidRPr="000F2D4D" w:rsidRDefault="00B83884">
      <w:pPr>
        <w:pStyle w:val="Normaltindrag"/>
      </w:pPr>
      <w:r w:rsidRPr="000F2D4D">
        <w:t>Vid intervjuer har företrädare för arbetsgruppen bekräftat att ekonomin inte var styrande för gruppens arbete. Inte heller påver</w:t>
      </w:r>
      <w:r w:rsidRPr="000F2D4D">
        <w:softHyphen/>
        <w:t>kades gruppens arbete av de ekonomiska incitament som innebar att det för Försvarsmakten var fördelaktigt att säga upp kapita</w:t>
      </w:r>
      <w:r w:rsidRPr="000F2D4D">
        <w:t>l</w:t>
      </w:r>
      <w:r w:rsidRPr="000F2D4D">
        <w:softHyphen/>
        <w:t>tunga fastigheter och i stället bygga nytt.</w:t>
      </w:r>
    </w:p>
    <w:p w:rsidR="00B83884" w:rsidRPr="000F2D4D" w:rsidRDefault="00B83884">
      <w:pPr>
        <w:pStyle w:val="Rubrik2"/>
      </w:pPr>
      <w:bookmarkStart w:id="103" w:name="_Toc21491631"/>
      <w:r w:rsidRPr="000F2D4D">
        <w:t>Hur blir det framöver?</w:t>
      </w:r>
      <w:bookmarkEnd w:id="103"/>
    </w:p>
    <w:p w:rsidR="00B83884" w:rsidRPr="000F2D4D" w:rsidRDefault="00B83884">
      <w:r w:rsidRPr="000F2D4D">
        <w:t>I Försvarsmakten och Fortifikationsverket ser man att kommande försvarsb</w:t>
      </w:r>
      <w:r w:rsidRPr="000F2D4D">
        <w:t>e</w:t>
      </w:r>
      <w:r w:rsidRPr="000F2D4D">
        <w:t>slut kan komma att innebära stora problem för myndig</w:t>
      </w:r>
      <w:r w:rsidRPr="000F2D4D">
        <w:softHyphen/>
        <w:t>heterna. Enligt vad myndigheterna erfar är det inte säkert att statsmakterna kommer att befria myndigheterna från eventuella realisationsförluster som kan följa med fö</w:t>
      </w:r>
      <w:r w:rsidRPr="000F2D4D">
        <w:t>r</w:t>
      </w:r>
      <w:r w:rsidRPr="000F2D4D">
        <w:t>svarsbesluten.</w:t>
      </w:r>
    </w:p>
    <w:p w:rsidR="00B83884" w:rsidRPr="000F2D4D" w:rsidRDefault="00B83884">
      <w:pPr>
        <w:pStyle w:val="Normaltindrag"/>
      </w:pPr>
      <w:r w:rsidRPr="000F2D4D">
        <w:t>Myndigheterna bedömer att en fortsatt avveckling av försvars</w:t>
      </w:r>
      <w:r w:rsidRPr="000F2D4D">
        <w:softHyphen/>
        <w:t>fastigheterna kan komma att innebära mycket stora realisations</w:t>
      </w:r>
      <w:r w:rsidRPr="000F2D4D">
        <w:softHyphen/>
        <w:t>förluster. Myndigheterna frågar hur realisationsförlusterna ska finansieras om man inte får skriva av det bokförda värdet. I myndigheterna finns det inga pengar fonderade som kan täcka de realisationsförluster som troligen uppstår med anledning av fram</w:t>
      </w:r>
      <w:r w:rsidRPr="000F2D4D">
        <w:softHyphen/>
        <w:t>tida försvarsbeslut. Försvarsmakten och Fortifikationsverket konstaterar att myndig</w:t>
      </w:r>
      <w:r w:rsidRPr="000F2D4D">
        <w:softHyphen/>
        <w:t>heterna på kort tid skulle behöva skaffa sig betydande ekonomisk styrka om de får ansvaret för de realisationsf</w:t>
      </w:r>
      <w:r w:rsidRPr="000F2D4D">
        <w:t>örluster som kan uppstå.</w:t>
      </w:r>
    </w:p>
    <w:p w:rsidR="00B83884" w:rsidRPr="000F2D4D" w:rsidRDefault="00B83884">
      <w:pPr>
        <w:pStyle w:val="Normaltindrag"/>
      </w:pPr>
      <w:r w:rsidRPr="000F2D4D">
        <w:t>En annan utveckling är att myndigheterna inte anser sig ha råd att geno</w:t>
      </w:r>
      <w:r w:rsidRPr="000F2D4D">
        <w:t>m</w:t>
      </w:r>
      <w:r w:rsidRPr="000F2D4D">
        <w:t>föra den avveckling av fastigheter och anläggningar som uppstår till följd av försvarsbeslut. Om myndigheterna ska stå för eventuella realisationsförluster, kan det bli billigare för myndigheterna att behålla de fastigheter och anläg</w:t>
      </w:r>
      <w:r w:rsidRPr="000F2D4D">
        <w:t>g</w:t>
      </w:r>
      <w:r w:rsidRPr="000F2D4D">
        <w:t>ningar som inte längre behövs i försvaret.</w:t>
      </w:r>
    </w:p>
    <w:p w:rsidR="00B83884" w:rsidRPr="000F2D4D" w:rsidRDefault="00B83884">
      <w:pPr>
        <w:pStyle w:val="Rubrik2"/>
      </w:pPr>
      <w:bookmarkStart w:id="104" w:name="_Toc21491632"/>
      <w:r w:rsidRPr="000F2D4D">
        <w:t>Avvecklingen av anslags- och lånefinansierade anläggningar</w:t>
      </w:r>
      <w:bookmarkEnd w:id="104"/>
    </w:p>
    <w:p w:rsidR="00B83884" w:rsidRPr="000F2D4D" w:rsidRDefault="00B83884">
      <w:r w:rsidRPr="000F2D4D">
        <w:t xml:space="preserve">På samma sätt som med de lånefinansierade fastigheterna har statsmakterna uttalat att man vill ta ekonomiskt ansvar vid avveckling av anslags- och lånefinansierade anläggningar som ska bort med anledning av försvarsbeslut. </w:t>
      </w:r>
    </w:p>
    <w:p w:rsidR="00B83884" w:rsidRPr="000F2D4D" w:rsidRDefault="00B83884">
      <w:pPr>
        <w:pStyle w:val="Normaltindrag"/>
      </w:pPr>
      <w:r w:rsidRPr="000F2D4D">
        <w:t>Regeringen har därför beslutat att Försvarsmakten och Fortifikationsverket får använda vinster från försäljning av försvarsfastigheter när man avvecklar anläggningar som ska bort med anledning av 1996 års försvarsbeslut och 2000 års inriktningsbeslut.</w:t>
      </w:r>
    </w:p>
    <w:p w:rsidR="00B83884" w:rsidRPr="000F2D4D" w:rsidRDefault="00B83884">
      <w:pPr>
        <w:pStyle w:val="Rubrik3-Utannumrering"/>
      </w:pPr>
      <w:r w:rsidRPr="000F2D4D">
        <w:t>Försvarsmyndigheterna avvecklar de modernaste anläggningarna</w:t>
      </w:r>
    </w:p>
    <w:p w:rsidR="00B83884" w:rsidRPr="000F2D4D" w:rsidRDefault="00B83884">
      <w:r w:rsidRPr="000F2D4D">
        <w:t>I Försvarsmakten är man kritisk till att regeringen beslutat att vinsterna från försäljningen av försvarsfastigheterna endast får användas till att avveckla anläggningar som ska bort med anledning av 1996 års försvarsbeslut och 2000 års inriktningsbeslut.</w:t>
      </w:r>
    </w:p>
    <w:p w:rsidR="00B83884" w:rsidRPr="000F2D4D" w:rsidRDefault="00B83884">
      <w:pPr>
        <w:pStyle w:val="Normaltindrag"/>
      </w:pPr>
      <w:r w:rsidRPr="000F2D4D">
        <w:t>Företrädare för Försvarsmakten uppger att det runt om i landet finns en stor mängd äldre objekt som man hellre skulle vilja avveckla. Det rör sig framför allt om äldre anläggningar, befästningar och värn av olika slag som sedan länge varit överflödiga till följd av tidigare försvarsb</w:t>
      </w:r>
      <w:r w:rsidRPr="000F2D4D">
        <w:t>e</w:t>
      </w:r>
      <w:r w:rsidRPr="000F2D4D">
        <w:t xml:space="preserve">slut. </w:t>
      </w:r>
    </w:p>
    <w:p w:rsidR="00B83884" w:rsidRPr="000F2D4D" w:rsidRDefault="00B83884">
      <w:pPr>
        <w:pStyle w:val="Normaltindrag"/>
      </w:pPr>
      <w:r w:rsidRPr="000F2D4D">
        <w:t>Enligt företrädare för Försvarsmakten har regeringens beslut medfört att det finns pengar att avveckla modernare anläggningar som ska bort med anledning av 1996 års försvarsbeslut  och 2000 års inriktningsbeslut. De äldre anläggningarna och värnen har man eme</w:t>
      </w:r>
      <w:r w:rsidRPr="000F2D4D">
        <w:t>l</w:t>
      </w:r>
      <w:r w:rsidRPr="000F2D4D">
        <w:t>lertid inte råd att avveckla.</w:t>
      </w:r>
    </w:p>
    <w:p w:rsidR="00B83884" w:rsidRPr="000F2D4D" w:rsidRDefault="00B83884">
      <w:pPr>
        <w:pStyle w:val="Normaltindrag"/>
      </w:pPr>
      <w:r w:rsidRPr="000F2D4D">
        <w:t>I Försvarsmakten hade man önskat att man fått möjlighet att göra avvec</w:t>
      </w:r>
      <w:r w:rsidRPr="000F2D4D">
        <w:t>k</w:t>
      </w:r>
      <w:r w:rsidRPr="000F2D4D">
        <w:t>lingen i en annan ordning. Företrädare för Försvarsmakten uppger att man hellre hade börjat med att avveckla de äldre anläggningarna och värnen och avslutat med att avveckla de m</w:t>
      </w:r>
      <w:r w:rsidRPr="000F2D4D">
        <w:t>o</w:t>
      </w:r>
      <w:r w:rsidRPr="000F2D4D">
        <w:t>dernaste objekten.</w:t>
      </w:r>
    </w:p>
    <w:p w:rsidR="00B83884" w:rsidRPr="000F2D4D" w:rsidRDefault="00B83884">
      <w:pPr>
        <w:pStyle w:val="Rubrik4-Utannumrering"/>
      </w:pPr>
      <w:r w:rsidRPr="000F2D4D">
        <w:t>Försvarsdepartementet tillbakavisar Försvarsmaktens kritik</w:t>
      </w:r>
    </w:p>
    <w:p w:rsidR="00B83884" w:rsidRPr="000F2D4D" w:rsidRDefault="00B83884">
      <w:r w:rsidRPr="000F2D4D">
        <w:t>Tjänstemän i Försvarsdepartementet tillbakavisar Försvarsmaktens kritik om att anläggningarna avvecklas i fel ordning. Enligt tjänstemän i Försvarsd</w:t>
      </w:r>
      <w:r w:rsidRPr="000F2D4D">
        <w:t>e</w:t>
      </w:r>
      <w:r w:rsidRPr="000F2D4D">
        <w:t>partementet spelar det mindre roll om anläggningarna är moderna eller om</w:t>
      </w:r>
      <w:r w:rsidRPr="000F2D4D">
        <w:t>o</w:t>
      </w:r>
      <w:r w:rsidRPr="000F2D4D">
        <w:t>derna. Om de inte behövs i försvaret ska de bort. I Försvarsdepartemenet kan man inte se att det finns något värde i att bevara anläggningar som inte län</w:t>
      </w:r>
      <w:r w:rsidRPr="000F2D4D">
        <w:t>g</w:t>
      </w:r>
      <w:r w:rsidRPr="000F2D4D">
        <w:t>re behövs i försvaret.</w:t>
      </w:r>
    </w:p>
    <w:p w:rsidR="00B83884" w:rsidRPr="000F2D4D" w:rsidRDefault="00B83884">
      <w:pPr>
        <w:pStyle w:val="Normaltindrag"/>
      </w:pPr>
      <w:r w:rsidRPr="000F2D4D">
        <w:t>Samtidigt har statsmakterna uttalat att man vill ta ekonomiskt ansvar för den avveckling som följer med 1996 års försvarsbeslut och 2000 års inrik</w:t>
      </w:r>
      <w:r w:rsidRPr="000F2D4D">
        <w:t>t</w:t>
      </w:r>
      <w:r w:rsidRPr="000F2D4D">
        <w:t>ningsbeslut. Enligt tjänstemän i Försvarsdepartementet är det därför rimligt att myndigheterna får använda vinster från avyttring för att finansiera den avveckling som följer med riksdagsbesluten.</w:t>
      </w:r>
    </w:p>
    <w:p w:rsidR="00B83884" w:rsidRPr="000F2D4D" w:rsidRDefault="00B83884">
      <w:pPr>
        <w:pStyle w:val="Rubrik1"/>
      </w:pPr>
      <w:r w:rsidRPr="000F2D4D">
        <w:br w:type="page"/>
      </w:r>
      <w:bookmarkStart w:id="105" w:name="_Toc9821586"/>
      <w:bookmarkStart w:id="106" w:name="_Toc21491633"/>
      <w:r w:rsidRPr="000F2D4D">
        <w:t>Revisorernas överväganden</w:t>
      </w:r>
      <w:bookmarkEnd w:id="105"/>
      <w:bookmarkEnd w:id="106"/>
    </w:p>
    <w:p w:rsidR="00B83884" w:rsidRPr="000F2D4D" w:rsidRDefault="00B83884">
      <w:pPr>
        <w:pStyle w:val="Rubrik2"/>
      </w:pPr>
      <w:bookmarkStart w:id="107" w:name="_Toc21491634"/>
      <w:r w:rsidRPr="000F2D4D">
        <w:t>Tanken med fastighetsreformen var att förvaltningen skulle bli bättre</w:t>
      </w:r>
      <w:bookmarkEnd w:id="107"/>
    </w:p>
    <w:p w:rsidR="00B83884" w:rsidRPr="000F2D4D" w:rsidRDefault="00B83884">
      <w:r w:rsidRPr="000F2D4D">
        <w:t>Bakgrunden till fastighetsreformen i försvaret var att dåvarande Försvar</w:t>
      </w:r>
      <w:r w:rsidRPr="000F2D4D">
        <w:t>s</w:t>
      </w:r>
      <w:r w:rsidRPr="000F2D4D">
        <w:t>makten och de andra försvarsmyndigheterna inte klarade av att ta hand om fastigheterna.</w:t>
      </w:r>
    </w:p>
    <w:p w:rsidR="00B83884" w:rsidRPr="000F2D4D" w:rsidRDefault="00B83884">
      <w:pPr>
        <w:pStyle w:val="Normaltindrag"/>
      </w:pPr>
      <w:r w:rsidRPr="000F2D4D">
        <w:t>Före fastighetsreformen finansierades fastigheterna med hjälp av anslag. Behövde försvarsmyndigheterna nya lokaler höjdes i regel anslaget. I prakt</w:t>
      </w:r>
      <w:r w:rsidRPr="000F2D4D">
        <w:t>i</w:t>
      </w:r>
      <w:r w:rsidRPr="000F2D4D">
        <w:t>ken var lokalerna därför gratis ur myndigheternas perspektiv. När försvar</w:t>
      </w:r>
      <w:r w:rsidRPr="000F2D4D">
        <w:t>s</w:t>
      </w:r>
      <w:r w:rsidRPr="000F2D4D">
        <w:t>myndigheterna hade ont om pengar an</w:t>
      </w:r>
      <w:r w:rsidRPr="000F2D4D">
        <w:softHyphen/>
        <w:t>vändes underhållet som en budgetr</w:t>
      </w:r>
      <w:r w:rsidRPr="000F2D4D">
        <w:t>e</w:t>
      </w:r>
      <w:r w:rsidRPr="000F2D4D">
        <w:t>gulator. För att spara pengar drog försvarsmyndigheterna ned på underhållet. Otillräckligt un</w:t>
      </w:r>
      <w:r w:rsidRPr="000F2D4D">
        <w:softHyphen/>
        <w:t>derhåll ledde till att fastigheters funktionalitet och värden inte bevarades. På många håll i försvaret var fastigheterna i mycket dålig kond</w:t>
      </w:r>
      <w:r w:rsidRPr="000F2D4D">
        <w:t>i</w:t>
      </w:r>
      <w:r w:rsidRPr="000F2D4D">
        <w:t xml:space="preserve">tion. När bristerna i underhållet nått en viss nivå blev det billigare och mer rationellt för försvarsmyndigheterna att bygga nytt </w:t>
      </w:r>
      <w:r w:rsidRPr="000F2D4D">
        <w:t>i stället för att rusta upp de befintliga fastigheterna eftersom det var relativt enkelt för försvarsmy</w:t>
      </w:r>
      <w:r w:rsidRPr="000F2D4D">
        <w:t>n</w:t>
      </w:r>
      <w:r w:rsidRPr="000F2D4D">
        <w:t>digheterna att få extra anslag för att investera i nya fa</w:t>
      </w:r>
      <w:r w:rsidRPr="000F2D4D">
        <w:t>s</w:t>
      </w:r>
      <w:r w:rsidRPr="000F2D4D">
        <w:t>tigheter.</w:t>
      </w:r>
    </w:p>
    <w:p w:rsidR="00B83884" w:rsidRPr="000F2D4D" w:rsidRDefault="00B83884">
      <w:pPr>
        <w:pStyle w:val="Rubrik3-Utannumrering"/>
      </w:pPr>
      <w:r w:rsidRPr="000F2D4D">
        <w:t>Statsmakterna ville skapa incitament så att förvaltningen blev bättre</w:t>
      </w:r>
    </w:p>
    <w:p w:rsidR="00B83884" w:rsidRPr="000F2D4D" w:rsidRDefault="00B83884">
      <w:r w:rsidRPr="000F2D4D">
        <w:t>Statsmakterna kunde inte acceptera att försvarsmyndigheterna misskötte fastigheterna i försvaret. Det rådande systemet var inef</w:t>
      </w:r>
      <w:r w:rsidRPr="000F2D4D">
        <w:softHyphen/>
        <w:t>fektivt ur många aspekter. Försvarsmyndigheterna behövde inte ta hänsyn till kostnaderna när de bedömde sitt behov av lokaler. For</w:t>
      </w:r>
      <w:r w:rsidRPr="000F2D4D">
        <w:softHyphen/>
        <w:t>tifikationsförvaltningen som ytterst bedömde hur stora lokaler försvarsmyndigheterna behövde hade inte alltid den bästa kunsk</w:t>
      </w:r>
      <w:r w:rsidRPr="000F2D4D">
        <w:t>a</w:t>
      </w:r>
      <w:r w:rsidRPr="000F2D4D">
        <w:softHyphen/>
        <w:t>pen om verksamheternas behov.</w:t>
      </w:r>
    </w:p>
    <w:p w:rsidR="00B83884" w:rsidRPr="000F2D4D" w:rsidRDefault="00B83884">
      <w:pPr>
        <w:pStyle w:val="Normaltindrag"/>
      </w:pPr>
      <w:r w:rsidRPr="000F2D4D">
        <w:t>Genom att dela upp försvarsfastigheterna och anläggningarna i ägande och brukande ville statsmakterna skapa incitament som skulle effektivisera både förvaltningen och försvarsmyndigheter</w:t>
      </w:r>
      <w:r w:rsidRPr="000F2D4D">
        <w:softHyphen/>
        <w:t>nas lokalförsörjning. Samtidigt skulle fastigheternas långsiktiga värden tas till vara.</w:t>
      </w:r>
    </w:p>
    <w:p w:rsidR="00B83884" w:rsidRPr="000F2D4D" w:rsidRDefault="00B83884">
      <w:pPr>
        <w:pStyle w:val="Rubrik3-Utannumrering"/>
      </w:pPr>
      <w:r w:rsidRPr="000F2D4D">
        <w:t>Avgiftsfinansiering och uppdelning i ägande och brukande</w:t>
      </w:r>
    </w:p>
    <w:p w:rsidR="00B83884" w:rsidRPr="000F2D4D" w:rsidRDefault="00B83884">
      <w:r w:rsidRPr="000F2D4D">
        <w:t>Inför fastighetsreformen konstaterade statsmakterna att det inte var möjligt att uppnå en tydlig skillnad mellan ägare och brukare om Försvarsmakten fick ansvaret för fastigheterna och anläggning</w:t>
      </w:r>
      <w:r w:rsidRPr="000F2D4D">
        <w:softHyphen/>
        <w:t>arna. Det behövdes att en från Försvarsmakten fristående myndig</w:t>
      </w:r>
      <w:r w:rsidRPr="000F2D4D">
        <w:softHyphen/>
        <w:t>het fick ansvaret för fastigheterna och anläggningarna.</w:t>
      </w:r>
    </w:p>
    <w:p w:rsidR="00B83884" w:rsidRPr="000F2D4D" w:rsidRDefault="00B83884">
      <w:pPr>
        <w:pStyle w:val="Normaltindrag"/>
      </w:pPr>
      <w:r w:rsidRPr="000F2D4D">
        <w:t>Reformen innebar att Fortifikationsverket som statens ägarföre</w:t>
      </w:r>
      <w:r w:rsidRPr="000F2D4D">
        <w:softHyphen/>
        <w:t>trädare skulle värna om fastigheternas värden. Försvarsmakten skulle hyra fastigh</w:t>
      </w:r>
      <w:r w:rsidRPr="000F2D4D">
        <w:t>e</w:t>
      </w:r>
      <w:r w:rsidRPr="000F2D4D">
        <w:t>ter och anläggningar från Fortifikationsverket. Genom att göra kostnaderna för kapital synliga i hyran skulle För</w:t>
      </w:r>
      <w:r w:rsidRPr="000F2D4D">
        <w:softHyphen/>
        <w:t>svarsmakten få ekonomiska incitament att vara effektiv i sin lokal</w:t>
      </w:r>
      <w:r w:rsidRPr="000F2D4D">
        <w:softHyphen/>
        <w:t>försörjning. Den mark och de lokaler som man inte behövde skulle avvecklas.</w:t>
      </w:r>
    </w:p>
    <w:p w:rsidR="00B83884" w:rsidRPr="000F2D4D" w:rsidRDefault="00B83884">
      <w:pPr>
        <w:pStyle w:val="Normaltindrag"/>
      </w:pPr>
      <w:r w:rsidRPr="000F2D4D">
        <w:t>Bildandet av Fortifikationsverket var också en del av LEMO-re</w:t>
      </w:r>
      <w:r w:rsidRPr="000F2D4D">
        <w:softHyphen/>
        <w:t>formen. Enligt LEMO-utredningen behövdes det en klarare gräns</w:t>
      </w:r>
      <w:r w:rsidRPr="000F2D4D">
        <w:softHyphen/>
        <w:t>dragning mellan Försvarsmakten och de s.k. stödmyndigheterna i försvaret. Genom avgiftsf</w:t>
      </w:r>
      <w:r w:rsidRPr="000F2D4D">
        <w:t>i</w:t>
      </w:r>
      <w:r w:rsidRPr="000F2D4D">
        <w:t>nansiering skulle Försvarsmakten kunna sätta press på Fortifikationsverket. Samtidigt skulle statsmakterna som ägare styra Fortifikationsverket.</w:t>
      </w:r>
    </w:p>
    <w:p w:rsidR="00B83884" w:rsidRPr="000F2D4D" w:rsidRDefault="00B83884">
      <w:pPr>
        <w:pStyle w:val="Rubrik3-Utannumrering"/>
      </w:pPr>
      <w:r w:rsidRPr="000F2D4D">
        <w:t>Riksdagens riktlinjer</w:t>
      </w:r>
    </w:p>
    <w:p w:rsidR="00B83884" w:rsidRPr="000F2D4D" w:rsidRDefault="00B83884">
      <w:r w:rsidRPr="000F2D4D">
        <w:t>Enligt riksdagen ska förvaltningen av ändamålsfastigheter utgå från att til</w:t>
      </w:r>
      <w:r w:rsidRPr="000F2D4D">
        <w:t>l</w:t>
      </w:r>
      <w:r w:rsidRPr="000F2D4D">
        <w:t>godose en primärverksamhets behov av ändamålsenliga lokaler. Till en given hyresnivå ska Fortifikationsverket erbjuda Försvarsmakten maximal nytta i form av t.ex. funktionella lokaler, hög standard och god service. För att Fö</w:t>
      </w:r>
      <w:r w:rsidRPr="000F2D4D">
        <w:t>r</w:t>
      </w:r>
      <w:r w:rsidRPr="000F2D4D">
        <w:t>svarsmakten ska kunna sätta press på Fortifikationsverket är det angeläget att Fortifika</w:t>
      </w:r>
      <w:r w:rsidRPr="000F2D4D">
        <w:softHyphen/>
        <w:t>tionsverket öppet redovisar sina kostnader för drift, underhåll, kap</w:t>
      </w:r>
      <w:r w:rsidRPr="000F2D4D">
        <w:t>i</w:t>
      </w:r>
      <w:r w:rsidRPr="000F2D4D">
        <w:t>tal m.m. (prop. 1997/98:137, bet. 1997/98:FiU25, rskr. 1997/98:252).</w:t>
      </w:r>
    </w:p>
    <w:p w:rsidR="00B83884" w:rsidRPr="000F2D4D" w:rsidRDefault="00B83884">
      <w:pPr>
        <w:pStyle w:val="Normaltindrag"/>
      </w:pPr>
      <w:r w:rsidRPr="000F2D4D">
        <w:t>Enligt riksdagen får dock inte kundnyttan drivas på så sät</w:t>
      </w:r>
      <w:r w:rsidRPr="000F2D4D">
        <w:t>t att underhållet av fastigheterna och anläggningarna missköts. Ned</w:t>
      </w:r>
      <w:r w:rsidRPr="000F2D4D">
        <w:softHyphen/>
        <w:t>dragning av underhåll får inte hota fastigheternas och anläggning</w:t>
      </w:r>
      <w:r w:rsidRPr="000F2D4D">
        <w:softHyphen/>
        <w:t>arnas långsiktiga värde. En sådan utveckling skulle enligt riksdag</w:t>
      </w:r>
      <w:r w:rsidRPr="000F2D4D">
        <w:softHyphen/>
        <w:t>ens riktlinjer innebära att primärverksamh</w:t>
      </w:r>
      <w:r w:rsidRPr="000F2D4D">
        <w:t>e</w:t>
      </w:r>
      <w:r w:rsidRPr="000F2D4D">
        <w:t>ten subventioneras på bekostnad av fastighetsförvaltningen och att hyrorna inte sätts på ett korrekt sätt.</w:t>
      </w:r>
    </w:p>
    <w:p w:rsidR="00B83884" w:rsidRPr="000F2D4D" w:rsidRDefault="00B83884">
      <w:pPr>
        <w:pStyle w:val="Rubrik2"/>
      </w:pPr>
      <w:bookmarkStart w:id="108" w:name="_Toc21491635"/>
      <w:r w:rsidRPr="000F2D4D">
        <w:t>Tillämpningen av fastighetsreformen har misslyckats</w:t>
      </w:r>
      <w:bookmarkEnd w:id="108"/>
    </w:p>
    <w:p w:rsidR="00B83884" w:rsidRPr="000F2D4D" w:rsidRDefault="00B83884">
      <w:r w:rsidRPr="000F2D4D">
        <w:t>Granskningen visar att tillämpningen av fastighetsreformen i för</w:t>
      </w:r>
      <w:r w:rsidRPr="000F2D4D">
        <w:softHyphen/>
        <w:t>svaret till stora delar misslyckats. Omfattande kvalitetsbrister i Fortifikationsverkets förvaltning har medfört att Försvarsmakten inte har haft tillräcklig insyn i hyressättningen m.m. Försvars</w:t>
      </w:r>
      <w:r w:rsidRPr="000F2D4D">
        <w:softHyphen/>
        <w:t>makten har inte kunnat sätta press på Fortif</w:t>
      </w:r>
      <w:r w:rsidRPr="000F2D4D">
        <w:t>i</w:t>
      </w:r>
      <w:r w:rsidRPr="000F2D4D">
        <w:t>kationsverket i enli</w:t>
      </w:r>
      <w:r w:rsidRPr="000F2D4D">
        <w:t>g</w:t>
      </w:r>
      <w:r w:rsidRPr="000F2D4D">
        <w:softHyphen/>
        <w:t>het med statsmakternas intentioner.</w:t>
      </w:r>
    </w:p>
    <w:p w:rsidR="00B83884" w:rsidRPr="000F2D4D" w:rsidRDefault="00B83884">
      <w:pPr>
        <w:pStyle w:val="Rubrik3-Utannumrering"/>
      </w:pPr>
      <w:r w:rsidRPr="000F2D4D">
        <w:t>Problem med fastighetsregistret</w:t>
      </w:r>
    </w:p>
    <w:p w:rsidR="00B83884" w:rsidRPr="000F2D4D" w:rsidRDefault="00B83884">
      <w:r w:rsidRPr="000F2D4D">
        <w:t>När Fortifikationsverket år 1994 tog över Försvarsmaktens fastig</w:t>
      </w:r>
      <w:r w:rsidRPr="000F2D4D">
        <w:softHyphen/>
        <w:t>hetsregister fanns det stora brister i registret. Fortifikationsverket uppskattar att ca hälften av fastigheterna antingen saknades i re</w:t>
      </w:r>
      <w:r w:rsidRPr="000F2D4D">
        <w:softHyphen/>
        <w:t>gistret eller var felaktigt registrerade. Av tidigare avsnitt framgår att Fortifikationsverket fortfarande har problem med kvali</w:t>
      </w:r>
      <w:r w:rsidRPr="000F2D4D">
        <w:softHyphen/>
        <w:t>teten på fastighetsregistret. Bristerna har medfört att Fortifika</w:t>
      </w:r>
      <w:r w:rsidRPr="000F2D4D">
        <w:softHyphen/>
        <w:t>tionsverket inte har haft kontroll över sitt fastighetsbestånd. Det har t.o.m. hänt att Fortifikationsverket begärt betalt för byggnader som Försvarsmakten inte längre hyr från ve</w:t>
      </w:r>
      <w:r w:rsidRPr="000F2D4D">
        <w:t>rket. Trots att en bygg</w:t>
      </w:r>
      <w:r w:rsidRPr="000F2D4D">
        <w:softHyphen/>
        <w:t>nad både kan vara uppsagd och riven har det inträffat att Fortifi</w:t>
      </w:r>
      <w:r w:rsidRPr="000F2D4D">
        <w:softHyphen/>
        <w:t>kationsverket begärt att Försvarsmakten ska betala hyra. Även Fortifikationsverket har blivit drabbat av det dåliga fasti</w:t>
      </w:r>
      <w:r w:rsidRPr="000F2D4D">
        <w:t>g</w:t>
      </w:r>
      <w:r w:rsidRPr="000F2D4D">
        <w:t>hetsre</w:t>
      </w:r>
      <w:r w:rsidRPr="000F2D4D">
        <w:softHyphen/>
        <w:t>gistret. Vid olika tillfällen har Fortifikationsverket missat att ta betalt för byggnader som Försvarsmakten hyr från verket. Fortifi</w:t>
      </w:r>
      <w:r w:rsidRPr="000F2D4D">
        <w:softHyphen/>
        <w:t>kationsverket uppger att man nu arbetar intensivt med att rätta till felaktigheterna i fasti</w:t>
      </w:r>
      <w:r w:rsidRPr="000F2D4D">
        <w:t>g</w:t>
      </w:r>
      <w:r w:rsidRPr="000F2D4D">
        <w:t>hetsregistret. Fortifikationsverket bedömer att man kommer tillrät</w:t>
      </w:r>
      <w:r w:rsidRPr="000F2D4D">
        <w:t>ta med problemet med fastighetsregistret under år 2002.</w:t>
      </w:r>
    </w:p>
    <w:p w:rsidR="00B83884" w:rsidRPr="000F2D4D" w:rsidRDefault="00B83884">
      <w:pPr>
        <w:pStyle w:val="Normaltindrag"/>
      </w:pPr>
      <w:r w:rsidRPr="000F2D4D">
        <w:t>Ett problem är också avsaknaden av ett fungerande register för de anläg</w:t>
      </w:r>
      <w:r w:rsidRPr="000F2D4D">
        <w:t>g</w:t>
      </w:r>
      <w:r w:rsidRPr="000F2D4D">
        <w:t>ningar som inte längre ingår i krigsorganisationen. Var</w:t>
      </w:r>
      <w:r w:rsidRPr="000F2D4D">
        <w:softHyphen/>
        <w:t>ken Fortifikationsve</w:t>
      </w:r>
      <w:r w:rsidRPr="000F2D4D">
        <w:t>r</w:t>
      </w:r>
      <w:r w:rsidRPr="000F2D4D">
        <w:t>ket eller Försvarsmakten vet exakt var an</w:t>
      </w:r>
      <w:r w:rsidRPr="000F2D4D">
        <w:softHyphen/>
        <w:t>läggningarna finns, deras kondition eller hur många de är. Myn</w:t>
      </w:r>
      <w:r w:rsidRPr="000F2D4D">
        <w:softHyphen/>
        <w:t>digheterna har därför påbörjat en fysisk invente</w:t>
      </w:r>
      <w:r w:rsidRPr="000F2D4D">
        <w:t>r</w:t>
      </w:r>
      <w:r w:rsidRPr="000F2D4D">
        <w:t>ing. Det innebär att personal från myndigheterna ger sig ut i skog och mark för att upprätta ett r</w:t>
      </w:r>
      <w:r w:rsidRPr="000F2D4D">
        <w:t>e</w:t>
      </w:r>
      <w:r w:rsidRPr="000F2D4D">
        <w:t>gister över anläggningarna.</w:t>
      </w:r>
    </w:p>
    <w:p w:rsidR="00B83884" w:rsidRPr="000F2D4D" w:rsidRDefault="00B83884">
      <w:pPr>
        <w:pStyle w:val="Rubrik3-Utannumrering"/>
      </w:pPr>
      <w:r w:rsidRPr="000F2D4D">
        <w:t>Problem med det planerade underhållet</w:t>
      </w:r>
    </w:p>
    <w:p w:rsidR="00B83884" w:rsidRPr="000F2D4D" w:rsidRDefault="00B83884">
      <w:pPr>
        <w:pStyle w:val="Normaltindrag"/>
        <w:spacing w:before="200"/>
        <w:ind w:firstLine="0"/>
      </w:pPr>
      <w:r w:rsidRPr="000F2D4D">
        <w:t>Som framgått har Fortifikationsverket inte haft kontroll över det planerade underhållet. Fortifikationsverkets underlåtenhet att ta fram långsiktiga u</w:t>
      </w:r>
      <w:r w:rsidRPr="000F2D4D">
        <w:t>n</w:t>
      </w:r>
      <w:r w:rsidRPr="000F2D4D">
        <w:t>derhållsplaner och ett admi</w:t>
      </w:r>
      <w:r w:rsidRPr="000F2D4D">
        <w:softHyphen/>
        <w:t>nistrativt stödsystem har medfört problem för myndigheterna att förutse när underhåll ska genomföras och vilka kostnader som förväntas uppstå. Det har dessutom uppstått en onödig diskussion me</w:t>
      </w:r>
      <w:r w:rsidRPr="000F2D4D">
        <w:t>l</w:t>
      </w:r>
      <w:r w:rsidRPr="000F2D4D">
        <w:t>lan Fortifikationsverket och Försvarsmakten om vilket under</w:t>
      </w:r>
      <w:r w:rsidRPr="000F2D4D">
        <w:softHyphen/>
        <w:t>håll som ingår i hyran. Diskussionen har bidragit till stor irritation mellan myndi</w:t>
      </w:r>
      <w:r w:rsidRPr="000F2D4D">
        <w:t>g</w:t>
      </w:r>
      <w:r w:rsidRPr="000F2D4D">
        <w:t>heterna.</w:t>
      </w:r>
    </w:p>
    <w:p w:rsidR="00B83884" w:rsidRPr="000F2D4D" w:rsidRDefault="00B83884">
      <w:pPr>
        <w:pStyle w:val="Normaltindrag"/>
      </w:pPr>
      <w:r w:rsidRPr="000F2D4D">
        <w:t>Fortifikationsverket och Försvarsmakten har dessutom frångått principen att underhållsnivån ska sättas utifrån fastigheternas och anläggn</w:t>
      </w:r>
      <w:r w:rsidRPr="000F2D4D">
        <w:t>ingarnas behov. I stället för att utgå från fastigheternas och anläggningarnas behov av underhåll träffade myndighetschef</w:t>
      </w:r>
      <w:r w:rsidRPr="000F2D4D">
        <w:softHyphen/>
        <w:t>erna för Fortifikationsverket och Fö</w:t>
      </w:r>
      <w:r w:rsidRPr="000F2D4D">
        <w:t>r</w:t>
      </w:r>
      <w:r w:rsidRPr="000F2D4D">
        <w:t>svarsmakten år 1998 ett muntligt avtal om att det planerade underhållet fick kosta högst 200 miljoner kronor. Denna nivå har sedan dess använts som schablon för hur mycket det årliga underhållet får kosta. Under</w:t>
      </w:r>
      <w:r w:rsidRPr="000F2D4D">
        <w:softHyphen/>
        <w:t>hållsersättningen motsvarar inte Fortifikationsverkets faktiska underhåll</w:t>
      </w:r>
      <w:r w:rsidRPr="000F2D4D">
        <w:t>s</w:t>
      </w:r>
      <w:r w:rsidRPr="000F2D4D">
        <w:t>kostnader. Fortifikationsverket bedömer att man under perioden 2002</w:t>
      </w:r>
      <w:r w:rsidRPr="000F2D4D">
        <w:t>–2004 kommer att behöva vidta extra underhålls</w:t>
      </w:r>
      <w:r w:rsidRPr="000F2D4D">
        <w:softHyphen/>
        <w:t>åtgärder till knappt 180 miljoner kronor för att fastigheternas vä</w:t>
      </w:r>
      <w:r w:rsidRPr="000F2D4D">
        <w:t>r</w:t>
      </w:r>
      <w:r w:rsidRPr="000F2D4D">
        <w:t>de ska bibehållas.</w:t>
      </w:r>
    </w:p>
    <w:p w:rsidR="00B83884" w:rsidRPr="000F2D4D" w:rsidRDefault="00B83884">
      <w:pPr>
        <w:pStyle w:val="Normaltindrag"/>
      </w:pPr>
      <w:r w:rsidRPr="000F2D4D">
        <w:t>I Fortifikationsverket arbetar man intensivt med att ta fram u</w:t>
      </w:r>
      <w:r w:rsidRPr="000F2D4D">
        <w:t>n</w:t>
      </w:r>
      <w:r w:rsidRPr="000F2D4D">
        <w:softHyphen/>
        <w:t>derhållsplaner och utveckla ett stödsystem för planerna. Fortifika</w:t>
      </w:r>
      <w:r w:rsidRPr="000F2D4D">
        <w:softHyphen/>
        <w:t>tionsverket bedömer att alla större fastigheter kommer att ha un</w:t>
      </w:r>
      <w:r w:rsidRPr="000F2D4D">
        <w:softHyphen/>
        <w:t xml:space="preserve">derhållsplaner under år 2003. Inom några år kommer det att finnas underhållsplaner för samtliga byggnader och anläggningar. </w:t>
      </w:r>
    </w:p>
    <w:p w:rsidR="00B83884" w:rsidRPr="000F2D4D" w:rsidRDefault="00B83884">
      <w:pPr>
        <w:pStyle w:val="Rubrik3-Utannumrering"/>
      </w:pPr>
      <w:r w:rsidRPr="000F2D4D">
        <w:t>Problem med att tillämpa hyresmodellen</w:t>
      </w:r>
    </w:p>
    <w:p w:rsidR="00B83884" w:rsidRPr="000F2D4D" w:rsidRDefault="00B83884">
      <w:r w:rsidRPr="000F2D4D">
        <w:t>Granskningen visar att tillämpningen av hyresmodellen inte har fungerat. De schabloner som används återspeglar inte Fortifika</w:t>
      </w:r>
      <w:r w:rsidRPr="000F2D4D">
        <w:softHyphen/>
        <w:t>tionsverkets faktiska kos</w:t>
      </w:r>
      <w:r w:rsidRPr="000F2D4D">
        <w:t>t</w:t>
      </w:r>
      <w:r w:rsidRPr="000F2D4D">
        <w:t>nader för enskilda byggnader och a</w:t>
      </w:r>
      <w:r w:rsidRPr="000F2D4D">
        <w:t>n</w:t>
      </w:r>
      <w:r w:rsidRPr="000F2D4D">
        <w:softHyphen/>
        <w:t>läggningar.</w:t>
      </w:r>
    </w:p>
    <w:p w:rsidR="00B83884" w:rsidRPr="000F2D4D" w:rsidRDefault="00B83884">
      <w:pPr>
        <w:pStyle w:val="Normaltindrag"/>
      </w:pPr>
      <w:r w:rsidRPr="000F2D4D">
        <w:t>Försvarsmakten upplever att Fortifikationsverkets hyror är god</w:t>
      </w:r>
      <w:r w:rsidRPr="000F2D4D">
        <w:softHyphen/>
        <w:t>tyckliga. I Försvarsmakten har man tappat förtroendet för Fortifi</w:t>
      </w:r>
      <w:r w:rsidRPr="000F2D4D">
        <w:softHyphen/>
        <w:t>kationsverkets hyre</w:t>
      </w:r>
      <w:r w:rsidRPr="000F2D4D">
        <w:t>s</w:t>
      </w:r>
      <w:r w:rsidRPr="000F2D4D">
        <w:t>sättning eftersom man i många fall betalar ersättning för underhåll, drift och uppvärmning m.m. som inte kan stämma med verkets faktiska kostnader för fastigheterna och an</w:t>
      </w:r>
      <w:r w:rsidRPr="000F2D4D">
        <w:softHyphen/>
        <w:t>läggningarna. Försvarsmakten har begränsade förutsät</w:t>
      </w:r>
      <w:r w:rsidRPr="000F2D4D">
        <w:t>t</w:t>
      </w:r>
      <w:r w:rsidRPr="000F2D4D">
        <w:t xml:space="preserve">ningar att sätta press på Fortifikationsverket eftersom man inte vet vilka kostnader verket har för enskilda byggnader och anläggningar. </w:t>
      </w:r>
    </w:p>
    <w:p w:rsidR="00B83884" w:rsidRPr="000F2D4D" w:rsidRDefault="00B83884">
      <w:pPr>
        <w:pStyle w:val="Normaltindrag"/>
      </w:pPr>
      <w:r w:rsidRPr="000F2D4D">
        <w:t>För Försvarsmakten minskar också incitamenten att vara effekti</w:t>
      </w:r>
      <w:r w:rsidRPr="000F2D4D">
        <w:t>v i sin l</w:t>
      </w:r>
      <w:r w:rsidRPr="000F2D4D">
        <w:t>o</w:t>
      </w:r>
      <w:r w:rsidRPr="000F2D4D">
        <w:t>kalförsörjning. Problemen med att tillämpa hyresmodellen innebär svårigh</w:t>
      </w:r>
      <w:r w:rsidRPr="000F2D4D">
        <w:t>e</w:t>
      </w:r>
      <w:r w:rsidRPr="000F2D4D">
        <w:t>ter för Försvarsmakten att göra ekonomiska be</w:t>
      </w:r>
      <w:r w:rsidRPr="000F2D4D">
        <w:softHyphen/>
        <w:t>dömningar av vilka byggnader och anläggningar som man bör behålla och vilka som bör avvec</w:t>
      </w:r>
      <w:r w:rsidRPr="000F2D4D">
        <w:t>k</w:t>
      </w:r>
      <w:r w:rsidRPr="000F2D4D">
        <w:t>las.</w:t>
      </w:r>
    </w:p>
    <w:p w:rsidR="00B83884" w:rsidRPr="000F2D4D" w:rsidRDefault="00B83884">
      <w:pPr>
        <w:pStyle w:val="Normaltindrag"/>
      </w:pPr>
      <w:r w:rsidRPr="000F2D4D">
        <w:t>Som framgått arbetar Fortifikationsverket med att utveckla til</w:t>
      </w:r>
      <w:r w:rsidRPr="000F2D4D">
        <w:softHyphen/>
      </w:r>
      <w:r w:rsidRPr="000F2D4D">
        <w:t>lämpningen av hyresmodellen. Fortifikationsverket uppger att man med hjälp av styro</w:t>
      </w:r>
      <w:r w:rsidRPr="000F2D4D">
        <w:t>b</w:t>
      </w:r>
      <w:r w:rsidRPr="000F2D4D">
        <w:t>jekt kommer att få en god uppfattning om hur mycket enskilda byggnader och anläggningar kostar.</w:t>
      </w:r>
    </w:p>
    <w:p w:rsidR="00B83884" w:rsidRPr="000F2D4D" w:rsidRDefault="00B83884">
      <w:pPr>
        <w:pStyle w:val="Rubrik3-Utannumrering"/>
      </w:pPr>
      <w:r w:rsidRPr="000F2D4D">
        <w:t>Ersättning för uppvärmning m.m. har inte reglerats</w:t>
      </w:r>
    </w:p>
    <w:p w:rsidR="00B83884" w:rsidRPr="000F2D4D" w:rsidRDefault="00B83884">
      <w:r w:rsidRPr="000F2D4D">
        <w:t>De senaste åren har inte Försvarsmakten kunnat minska på sina kostnader för vatten, elektricitet, olja m.m. genom att minska sin fö</w:t>
      </w:r>
      <w:r w:rsidRPr="000F2D4D">
        <w:t>r</w:t>
      </w:r>
      <w:r w:rsidRPr="000F2D4D">
        <w:t>brukning.</w:t>
      </w:r>
    </w:p>
    <w:p w:rsidR="00B83884" w:rsidRPr="000F2D4D" w:rsidRDefault="00B83884">
      <w:pPr>
        <w:pStyle w:val="Normaltindrag"/>
      </w:pPr>
      <w:r w:rsidRPr="000F2D4D">
        <w:t>Trots att Försvarsmakten och Fortifikationsverket har en över</w:t>
      </w:r>
      <w:r w:rsidRPr="000F2D4D">
        <w:softHyphen/>
        <w:t>enskommelse att reglera budgeterad förbrukning mot faktisk för</w:t>
      </w:r>
      <w:r w:rsidRPr="000F2D4D">
        <w:softHyphen/>
        <w:t>brukning så har man under de senaste åren inte reglerat kostnader för uppvärmning m.m. Detta har även haft konsekvenser för Forti</w:t>
      </w:r>
      <w:r w:rsidRPr="000F2D4D">
        <w:softHyphen/>
        <w:t>fikationsverket eftersom verkets faktiska kostn</w:t>
      </w:r>
      <w:r w:rsidRPr="000F2D4D">
        <w:t>a</w:t>
      </w:r>
      <w:r w:rsidRPr="000F2D4D">
        <w:t>der påverkats med flera miljoner kronor beroende på Försvarsmaktens fö</w:t>
      </w:r>
      <w:r w:rsidRPr="000F2D4D">
        <w:t>r</w:t>
      </w:r>
      <w:r w:rsidRPr="000F2D4D">
        <w:t>brukning.</w:t>
      </w:r>
    </w:p>
    <w:p w:rsidR="00B83884" w:rsidRPr="000F2D4D" w:rsidRDefault="00B83884">
      <w:pPr>
        <w:pStyle w:val="Normaltindrag"/>
      </w:pPr>
      <w:r w:rsidRPr="000F2D4D">
        <w:t>År 2001 har emellertid Fortifikationsverket reglerat budgeterade kostnader för uppvärming m.m. I december 2001 beslöt Fortifikationsverk</w:t>
      </w:r>
      <w:r w:rsidRPr="000F2D4D">
        <w:softHyphen/>
        <w:t>et att återb</w:t>
      </w:r>
      <w:r w:rsidRPr="000F2D4D">
        <w:t>e</w:t>
      </w:r>
      <w:r w:rsidRPr="000F2D4D">
        <w:t>tala 75 miljoner kronor till Försvarsmakten i form av en generell hyresrabatt. Utan att närmare specificera vad hyresra</w:t>
      </w:r>
      <w:r w:rsidRPr="000F2D4D">
        <w:softHyphen/>
        <w:t>batten består av har Fortifikation</w:t>
      </w:r>
      <w:r w:rsidRPr="000F2D4D">
        <w:t>s</w:t>
      </w:r>
      <w:r w:rsidRPr="000F2D4D">
        <w:t>verket uppgivit att ca 30 miljon</w:t>
      </w:r>
      <w:r w:rsidRPr="000F2D4D">
        <w:softHyphen/>
        <w:t>er kronor av rabatten utgörs av pengar som Försvarsmakten betalat för mycket när det gäller kostnader för uppvärmning m.m.</w:t>
      </w:r>
    </w:p>
    <w:p w:rsidR="00B83884" w:rsidRPr="000F2D4D" w:rsidRDefault="00B83884">
      <w:pPr>
        <w:pStyle w:val="Rubrik3-Utannumrering"/>
      </w:pPr>
      <w:r w:rsidRPr="000F2D4D">
        <w:t>Återkommande överskott</w:t>
      </w:r>
    </w:p>
    <w:p w:rsidR="00B83884" w:rsidRPr="000F2D4D" w:rsidRDefault="00B83884">
      <w:r w:rsidRPr="000F2D4D">
        <w:t>Fortifikationsverket har hanterat sina överskott i enlighet med kapitalförsör</w:t>
      </w:r>
      <w:r w:rsidRPr="000F2D4D">
        <w:t>j</w:t>
      </w:r>
      <w:r w:rsidRPr="000F2D4D">
        <w:t>ningsförordningen (1996:1188). Det innebär att myndigheten har kunnat behålla överskott som understiger 10 % av myndighetens totala omsättning. Trots att statsmakterna beslut</w:t>
      </w:r>
      <w:r w:rsidRPr="000F2D4D">
        <w:softHyphen/>
        <w:t>at att Fortifikationsverket inte ska göra några vinster har man emellertid haft återkommande överskott sedan bildandet år 1994. Undantaget är år 1998 då man hade ett underskott. Fram till år 2001 har Fortifikationsverket byggt upp ett överskott som uppgår till 564 miljoner kronor. Enligt ett särskilt regeringsbeslut har 174 miljoner k</w:t>
      </w:r>
      <w:r w:rsidRPr="000F2D4D">
        <w:t>ronor av öve</w:t>
      </w:r>
      <w:r w:rsidRPr="000F2D4D">
        <w:t>r</w:t>
      </w:r>
      <w:r w:rsidRPr="000F2D4D">
        <w:t>skottet reserverats för avveckling av mark, lokaler och a</w:t>
      </w:r>
      <w:r w:rsidRPr="000F2D4D">
        <w:t>n</w:t>
      </w:r>
      <w:r w:rsidRPr="000F2D4D">
        <w:t xml:space="preserve">läggningar. </w:t>
      </w:r>
    </w:p>
    <w:p w:rsidR="00B83884" w:rsidRPr="000F2D4D" w:rsidRDefault="00B83884">
      <w:pPr>
        <w:pStyle w:val="Normaltindrag"/>
      </w:pPr>
      <w:r w:rsidRPr="000F2D4D">
        <w:t>Av granskningen framgår att Fortifikationsverket inte betraktar överskottet som en skuld till Försvarsmakten. Därutöver hänvisar Fortifikationsverket till budgetlagen. Enligt en strikt tolkning av lagen (1996:1059) om statsbudgeten får inte Fortifikationsverket efter budgetårets slut betala tillbaka några pengar till Försva</w:t>
      </w:r>
      <w:r w:rsidRPr="000F2D4D">
        <w:t>r</w:t>
      </w:r>
      <w:r w:rsidRPr="000F2D4D">
        <w:t>s</w:t>
      </w:r>
      <w:r w:rsidRPr="000F2D4D">
        <w:softHyphen/>
        <w:t>makten. Eftersom anslagen är årliga ska eventuella överskott be</w:t>
      </w:r>
      <w:r w:rsidRPr="000F2D4D">
        <w:softHyphen/>
        <w:t>talas tillbaka till statskassan. Fortifikationsverket uppger att man inte kan betala tillbaka överskottet till Försvarsmakten.</w:t>
      </w:r>
    </w:p>
    <w:p w:rsidR="00B83884" w:rsidRPr="000F2D4D" w:rsidRDefault="00B83884">
      <w:pPr>
        <w:pStyle w:val="Normaltindrag"/>
      </w:pPr>
      <w:r w:rsidRPr="000F2D4D">
        <w:t>Mot bakgrund av att Fortifikationsverkets ackumulerade över</w:t>
      </w:r>
      <w:r w:rsidRPr="000F2D4D">
        <w:softHyphen/>
        <w:t>skott år 2001 kom att överstiga 10 % av omsättningen har Fortifi</w:t>
      </w:r>
      <w:r w:rsidRPr="000F2D4D">
        <w:softHyphen/>
        <w:t>kationsverket vänt sig till regeringen med en begäran om att få behålla överskottet. Enligt Fortifik</w:t>
      </w:r>
      <w:r w:rsidRPr="000F2D4D">
        <w:t>a</w:t>
      </w:r>
      <w:r w:rsidRPr="000F2D4D">
        <w:t>tionsverket behöver man peng</w:t>
      </w:r>
      <w:r w:rsidRPr="000F2D4D">
        <w:softHyphen/>
        <w:t>arna för att finansiera bl.a. eftersatt underhåll, personal</w:t>
      </w:r>
      <w:r w:rsidRPr="000F2D4D">
        <w:softHyphen/>
        <w:t>avveckling, och ett arbete med att ta fram en ny myndighetsprofil.</w:t>
      </w:r>
    </w:p>
    <w:p w:rsidR="00B83884" w:rsidRPr="000F2D4D" w:rsidRDefault="00B83884">
      <w:pPr>
        <w:pStyle w:val="Normaltindrag"/>
      </w:pPr>
      <w:r w:rsidRPr="000F2D4D">
        <w:t>I Försvarsmakten är man frustrerad över att man inte får tillbaka pengar som man betalt för mycket till Fortifikationsverket. För</w:t>
      </w:r>
      <w:r w:rsidRPr="000F2D4D">
        <w:softHyphen/>
        <w:t>svarsmakten menar att det inte längre handlar om självkostnadshy</w:t>
      </w:r>
      <w:r w:rsidRPr="000F2D4D">
        <w:softHyphen/>
        <w:t>ror om Fortifikationsverket tillåts bygga upp stora vinster. Dess</w:t>
      </w:r>
      <w:r w:rsidRPr="000F2D4D">
        <w:softHyphen/>
        <w:t>utom minskar de ekonomiska incitame</w:t>
      </w:r>
      <w:r w:rsidRPr="000F2D4D">
        <w:t>n</w:t>
      </w:r>
      <w:r w:rsidRPr="000F2D4D">
        <w:t>ten för Försvarsmakten att hushålla med statens medel. I Försvarsmakten frågar man sig var</w:t>
      </w:r>
      <w:r w:rsidRPr="000F2D4D">
        <w:softHyphen/>
        <w:t>för man ska hushålla med vatten, elektricitet, olja m.m. om delar av besparingarna ändå stannar i Fortifik</w:t>
      </w:r>
      <w:r w:rsidRPr="000F2D4D">
        <w:t>a</w:t>
      </w:r>
      <w:r w:rsidRPr="000F2D4D">
        <w:t>tionsverket.</w:t>
      </w:r>
    </w:p>
    <w:p w:rsidR="00B83884" w:rsidRPr="000F2D4D" w:rsidRDefault="00B83884">
      <w:pPr>
        <w:pStyle w:val="Normaltindrag"/>
      </w:pPr>
      <w:r w:rsidRPr="000F2D4D">
        <w:t>Fortifikationsverket uppger att man egentligen inte vill ha några överskott. Myndigheterna undersöker nu möjligheten att reglera even</w:t>
      </w:r>
      <w:r w:rsidRPr="000F2D4D">
        <w:t>tuellt underskott under det rådande budgetåret. Enligt lagen (1996:1059) om statsbudgeten finns det inget som hindrar att Fortifikationsverket betalar tillbaka pengar under det löpande budge</w:t>
      </w:r>
      <w:r w:rsidRPr="000F2D4D">
        <w:t>t</w:t>
      </w:r>
      <w:r w:rsidRPr="000F2D4D">
        <w:t>året.</w:t>
      </w:r>
    </w:p>
    <w:p w:rsidR="00B83884" w:rsidRPr="000F2D4D" w:rsidRDefault="00B83884">
      <w:pPr>
        <w:pStyle w:val="Rubrik3-Utannumrering"/>
      </w:pPr>
      <w:r w:rsidRPr="000F2D4D">
        <w:t>Generell hyressänkning och frysning av hyran</w:t>
      </w:r>
    </w:p>
    <w:p w:rsidR="00B83884" w:rsidRPr="000F2D4D" w:rsidRDefault="00B83884">
      <w:r w:rsidRPr="000F2D4D">
        <w:t>Granskningen visar att Fortifikationsverket kommit överens med Försvar</w:t>
      </w:r>
      <w:r w:rsidRPr="000F2D4D">
        <w:t>s</w:t>
      </w:r>
      <w:r w:rsidRPr="000F2D4D">
        <w:t>makten om att frysa 2002 års hyror på 2001 års nivå trots att statsmakterna beslutat att hyrorna ska vara kostnadsbaserade. Myndigheterna har också kommit överens om att hyrorna generellt kunde sänkas med 2 % åren 2001 och 2002. Vid slutet av år 2001 betalade Fortifikationsverket till</w:t>
      </w:r>
      <w:r w:rsidRPr="000F2D4D">
        <w:softHyphen/>
        <w:t>baka 75 miljoner kronor till För</w:t>
      </w:r>
      <w:r w:rsidRPr="000F2D4D">
        <w:softHyphen/>
        <w:t>svarsmakten i form av en klum</w:t>
      </w:r>
      <w:r w:rsidRPr="000F2D4D">
        <w:t>p</w:t>
      </w:r>
      <w:r w:rsidRPr="000F2D4D">
        <w:softHyphen/>
        <w:t>summa.</w:t>
      </w:r>
    </w:p>
    <w:p w:rsidR="00B83884" w:rsidRPr="000F2D4D" w:rsidRDefault="00B83884">
      <w:pPr>
        <w:pStyle w:val="Normaltindrag"/>
      </w:pPr>
      <w:r w:rsidRPr="000F2D4D">
        <w:t>RRV är kritiskt till att Fortifikationsverket lämnat en generell hy</w:t>
      </w:r>
      <w:r w:rsidRPr="000F2D4D">
        <w:softHyphen/>
        <w:t>resrabatt utan att ha lämnat något underlag som stöder beräk</w:t>
      </w:r>
      <w:r w:rsidRPr="000F2D4D">
        <w:softHyphen/>
        <w:t>ningen av rabattens sto</w:t>
      </w:r>
      <w:r w:rsidRPr="000F2D4D">
        <w:t>r</w:t>
      </w:r>
      <w:r w:rsidRPr="000F2D4D">
        <w:t>lek.</w:t>
      </w:r>
    </w:p>
    <w:p w:rsidR="00B83884" w:rsidRPr="000F2D4D" w:rsidRDefault="00B83884">
      <w:pPr>
        <w:pStyle w:val="Normaltindrag"/>
      </w:pPr>
      <w:r w:rsidRPr="000F2D4D">
        <w:t>RRV konstaterar att dålig kvalitet i hyressättningen troligen är orsaken till att Fortifikationsverket beslutat om en generell hyres</w:t>
      </w:r>
      <w:r w:rsidRPr="000F2D4D">
        <w:softHyphen/>
        <w:t>rabatt. RRV rekomme</w:t>
      </w:r>
      <w:r w:rsidRPr="000F2D4D">
        <w:t>n</w:t>
      </w:r>
      <w:r w:rsidRPr="000F2D4D">
        <w:t>derar Fortifikationsverket att fortsätta prio</w:t>
      </w:r>
      <w:r w:rsidRPr="000F2D4D">
        <w:softHyphen/>
        <w:t>ritera arbetet med att förbättra kvaliteten i hyressättningen så att myndigheten framöver kan undvika gen</w:t>
      </w:r>
      <w:r w:rsidRPr="000F2D4D">
        <w:t>e</w:t>
      </w:r>
      <w:r w:rsidRPr="000F2D4D">
        <w:t>rella hyresrabatter (RRV, Revisionsrapport, dnr 30-2001-0439).</w:t>
      </w:r>
    </w:p>
    <w:p w:rsidR="00B83884" w:rsidRPr="000F2D4D" w:rsidRDefault="00B83884">
      <w:pPr>
        <w:pStyle w:val="Rubrik3-Utannumrering"/>
      </w:pPr>
      <w:r w:rsidRPr="000F2D4D">
        <w:t>Fortifikationsverket försökte pressa Försvarsmakten</w:t>
      </w:r>
    </w:p>
    <w:p w:rsidR="00B83884" w:rsidRPr="000F2D4D" w:rsidRDefault="00B83884">
      <w:r w:rsidRPr="000F2D4D">
        <w:t>Av granskningen framgår att Fortifikationsverket under år 2001 försökte pressa Försvarsmakten med hjälp av den generella hyres</w:t>
      </w:r>
      <w:r w:rsidRPr="000F2D4D">
        <w:softHyphen/>
        <w:t>rabatten. Fortifik</w:t>
      </w:r>
      <w:r w:rsidRPr="000F2D4D">
        <w:t>a</w:t>
      </w:r>
      <w:r w:rsidRPr="000F2D4D">
        <w:t>tionsverkets erbjudande om en generell hyres</w:t>
      </w:r>
      <w:r w:rsidRPr="000F2D4D">
        <w:softHyphen/>
        <w:t>sänkning var förenad med vissa villkor. Ett av villkoren var att Försvarsmakten gick med på att låta ett och samma företag ta över lokalvården av försvarets lok</w:t>
      </w:r>
      <w:r w:rsidRPr="000F2D4D">
        <w:t>a</w:t>
      </w:r>
      <w:r w:rsidRPr="000F2D4D">
        <w:t>ler.</w:t>
      </w:r>
    </w:p>
    <w:p w:rsidR="00B83884" w:rsidRPr="000F2D4D" w:rsidRDefault="00B83884">
      <w:pPr>
        <w:pStyle w:val="Normaltindrag"/>
      </w:pPr>
      <w:r w:rsidRPr="000F2D4D">
        <w:t>Försvarsmakten var tveksam till att låta ett och samma företag städa fö</w:t>
      </w:r>
      <w:r w:rsidRPr="000F2D4D">
        <w:t>r</w:t>
      </w:r>
      <w:r w:rsidRPr="000F2D4D">
        <w:t>svarets lokaler. Från säkerhetssynpunkt var det inte lämpligt att ett externt företag ensamt fick ansvaret för lokalvården av För</w:t>
      </w:r>
      <w:r w:rsidRPr="000F2D4D">
        <w:softHyphen/>
        <w:t>svarsmaktens lokaler. Försvarsmakten ansåg dessutom att det kunde bli billigare om lokalvården upphandlades lokalt runt om i landet.</w:t>
      </w:r>
    </w:p>
    <w:p w:rsidR="00B83884" w:rsidRPr="000F2D4D" w:rsidRDefault="00B83884">
      <w:pPr>
        <w:pStyle w:val="Normaltindrag"/>
      </w:pPr>
      <w:r w:rsidRPr="000F2D4D">
        <w:t>Fortifikationsverket hotade då med att Försvarsmakten skulle få ta över Fortifikationsverkets arbetsgivaransvar för lokalvårdarna om inte Försvar</w:t>
      </w:r>
      <w:r w:rsidRPr="000F2D4D">
        <w:t>s</w:t>
      </w:r>
      <w:r w:rsidRPr="000F2D4D">
        <w:t xml:space="preserve">makten gick med på att ett och samma företag skulle få ta över ansvaret för lokalvården. </w:t>
      </w:r>
    </w:p>
    <w:p w:rsidR="00B83884" w:rsidRPr="000F2D4D" w:rsidRDefault="00B83884">
      <w:pPr>
        <w:pStyle w:val="Normaltindrag"/>
      </w:pPr>
      <w:r w:rsidRPr="000F2D4D">
        <w:t>Våren 2002 accepterade Försvarsmakten att ett externt företag tog över städningen av försvarets öppna fastigheter. De hemliga krigsanläggningarna städas som tidigare av Fortifikationsverkets personal.</w:t>
      </w:r>
    </w:p>
    <w:p w:rsidR="00B83884" w:rsidRPr="000F2D4D" w:rsidRDefault="00B83884">
      <w:pPr>
        <w:pStyle w:val="Rubrik3-Utannumrering"/>
      </w:pPr>
      <w:r w:rsidRPr="000F2D4D">
        <w:t>Problem med myndigheternas administrativa rutiner</w:t>
      </w:r>
    </w:p>
    <w:p w:rsidR="00B83884" w:rsidRPr="000F2D4D" w:rsidRDefault="00B83884">
      <w:r w:rsidRPr="000F2D4D">
        <w:t>Riksrevisionsverket har under de senaste åren riktat kritik mot Fortifik</w:t>
      </w:r>
      <w:r w:rsidRPr="000F2D4D">
        <w:t>a</w:t>
      </w:r>
      <w:r w:rsidRPr="000F2D4D">
        <w:t>tionsverket. Sedan Fortifikationsverket bildades har myn</w:t>
      </w:r>
      <w:r w:rsidRPr="000F2D4D">
        <w:softHyphen/>
        <w:t>digheten fått tre orena revisionsberättelser. Kritiken handlar fram</w:t>
      </w:r>
      <w:r w:rsidRPr="000F2D4D">
        <w:softHyphen/>
        <w:t>för allt om att myndighetens löpande redovisning och interna kontroll inte har fungerat tillfredsställande. Trots att Fortifika</w:t>
      </w:r>
      <w:r w:rsidRPr="000F2D4D">
        <w:softHyphen/>
        <w:t>tionsverket efter hand har förbättrat sin redovisning har RRV uppmärksammat att myndigheten fortfarande har problem med sin redovisning till regeringen. I Fortifikationsverkets årsredovisning för år 2001 har RRV funnit fel som är av väsentlig karaktär. Forti</w:t>
      </w:r>
      <w:r w:rsidRPr="000F2D4D">
        <w:softHyphen/>
        <w:t>fikationsverket har därför fått en oren revisionsberättelse. RRV har rekommenderat Fortifik</w:t>
      </w:r>
      <w:r w:rsidRPr="000F2D4D">
        <w:t>a</w:t>
      </w:r>
      <w:r w:rsidRPr="000F2D4D">
        <w:t>tionsverket att se över sina administrativa rutiner så att återrapporteringen till regeringen framöver blir kva</w:t>
      </w:r>
      <w:r w:rsidRPr="000F2D4D">
        <w:softHyphen/>
        <w:t>litet</w:t>
      </w:r>
      <w:r w:rsidRPr="000F2D4D">
        <w:t>s</w:t>
      </w:r>
      <w:r w:rsidRPr="000F2D4D">
        <w:t>säkrad (RRV, Revisionsberättelse, dnr 30-2001-0439).</w:t>
      </w:r>
    </w:p>
    <w:p w:rsidR="00B83884" w:rsidRPr="000F2D4D" w:rsidRDefault="00B83884">
      <w:pPr>
        <w:pStyle w:val="Normaltindrag"/>
      </w:pPr>
      <w:r w:rsidRPr="000F2D4D">
        <w:t>Det bör tilläggas att det är mycket ovanligt att en och samma myndighet får tre orena revisionsberättelser under en så pass kort tidsperiod som 1994–2001. En av få myndigheter som visar på ett sämre resultat än Fortifikation</w:t>
      </w:r>
      <w:r w:rsidRPr="000F2D4D">
        <w:t>s</w:t>
      </w:r>
      <w:r w:rsidRPr="000F2D4D">
        <w:t>verket är Försvarsmakten. Se</w:t>
      </w:r>
      <w:r w:rsidRPr="000F2D4D">
        <w:softHyphen/>
        <w:t>dan verksamhetsåret 1993/94 har Försvar</w:t>
      </w:r>
      <w:r w:rsidRPr="000F2D4D">
        <w:t>s</w:t>
      </w:r>
      <w:r w:rsidRPr="000F2D4D">
        <w:t>makten haft fem orena rev</w:t>
      </w:r>
      <w:r w:rsidRPr="000F2D4D">
        <w:t>i</w:t>
      </w:r>
      <w:r w:rsidRPr="000F2D4D">
        <w:t>sionsberättelser.</w:t>
      </w:r>
    </w:p>
    <w:p w:rsidR="00B83884" w:rsidRPr="000F2D4D" w:rsidRDefault="00B83884">
      <w:pPr>
        <w:pStyle w:val="Rubrik3-Utannumrering"/>
      </w:pPr>
      <w:r w:rsidRPr="000F2D4D">
        <w:t>Problem med att ta hand om anläggningarna för krigsändamål</w:t>
      </w:r>
    </w:p>
    <w:p w:rsidR="00B83884" w:rsidRPr="000F2D4D" w:rsidRDefault="00B83884">
      <w:r w:rsidRPr="000F2D4D">
        <w:t>Krigsanläggningar utgör tillsammans med krigsmateriel och per</w:t>
      </w:r>
      <w:r w:rsidRPr="000F2D4D">
        <w:softHyphen/>
        <w:t>sonal en integrerad del av krigsorganisationen. Företrädare för Försvarsmakten up</w:t>
      </w:r>
      <w:r w:rsidRPr="000F2D4D">
        <w:t>p</w:t>
      </w:r>
      <w:r w:rsidRPr="000F2D4D">
        <w:t>ger att man måste ha full kontroll över an</w:t>
      </w:r>
      <w:r w:rsidRPr="000F2D4D">
        <w:softHyphen/>
        <w:t>läggningarna för att de ska fungera tillsammans med övriga delar av krigsorganisationen. En uppfattning i Fö</w:t>
      </w:r>
      <w:r w:rsidRPr="000F2D4D">
        <w:t>r</w:t>
      </w:r>
      <w:r w:rsidRPr="000F2D4D">
        <w:t>svarsmakten är att anläggningarna borde flyttas tillbaka till Försvarsmakten.</w:t>
      </w:r>
    </w:p>
    <w:p w:rsidR="00B83884" w:rsidRPr="000F2D4D" w:rsidRDefault="00B83884">
      <w:pPr>
        <w:pStyle w:val="Normaltindrag"/>
      </w:pPr>
      <w:r w:rsidRPr="000F2D4D">
        <w:t>Granskningen visar dessutom att Försvarsmakten är mycket kri</w:t>
      </w:r>
      <w:r w:rsidRPr="000F2D4D">
        <w:softHyphen/>
        <w:t>tisk till att Fortifikationsverket saknar tillräckligt med kompetens för att ta hand om anläggningarna, något som företrädare för Försvarsmakten uppger t.o.m. inne</w:t>
      </w:r>
      <w:r w:rsidRPr="000F2D4D">
        <w:softHyphen/>
        <w:t>burit att krigsdugligheten för vissa anläggningar inte längre kan säke</w:t>
      </w:r>
      <w:r w:rsidRPr="000F2D4D">
        <w:t>r</w:t>
      </w:r>
      <w:r w:rsidRPr="000F2D4D">
        <w:t>ställas.</w:t>
      </w:r>
    </w:p>
    <w:p w:rsidR="00B83884" w:rsidRPr="000F2D4D" w:rsidRDefault="00B83884">
      <w:pPr>
        <w:pStyle w:val="Normaltindrag"/>
      </w:pPr>
      <w:r w:rsidRPr="000F2D4D">
        <w:t>För att förvaltningen av anläggningarna ska fungera har För</w:t>
      </w:r>
      <w:r w:rsidRPr="000F2D4D">
        <w:softHyphen/>
        <w:t>svarsmakten ansett det nödvändigt att ta över vissa av de arbets</w:t>
      </w:r>
      <w:r w:rsidRPr="000F2D4D">
        <w:softHyphen/>
        <w:t>uppgifter som egentligen åvilar Fortifikationsverket. Försvars</w:t>
      </w:r>
      <w:r w:rsidRPr="000F2D4D">
        <w:softHyphen/>
        <w:t>makten undrar vilken nytta man har haft av att dela upp anlägg</w:t>
      </w:r>
      <w:r w:rsidRPr="000F2D4D">
        <w:softHyphen/>
        <w:t>ningarna i ägande och brukande när Fortifikationsve</w:t>
      </w:r>
      <w:r w:rsidRPr="000F2D4D">
        <w:t>r</w:t>
      </w:r>
      <w:r w:rsidRPr="000F2D4D">
        <w:t>ket inte kan leva upp till sin roll som förvaltare.</w:t>
      </w:r>
    </w:p>
    <w:p w:rsidR="00B83884" w:rsidRPr="000F2D4D" w:rsidRDefault="00B83884">
      <w:pPr>
        <w:pStyle w:val="Rubrik2"/>
      </w:pPr>
      <w:bookmarkStart w:id="109" w:name="_Toc21491636"/>
      <w:r w:rsidRPr="000F2D4D">
        <w:t>Tillämpningen av avgiftsfinansieringen fungerar inte</w:t>
      </w:r>
      <w:bookmarkEnd w:id="109"/>
    </w:p>
    <w:p w:rsidR="00B83884" w:rsidRPr="000F2D4D" w:rsidRDefault="00B83884">
      <w:r w:rsidRPr="000F2D4D">
        <w:t>Fortifikationsverket uppger att externa faktorer bidragit till svårig</w:t>
      </w:r>
      <w:r w:rsidRPr="000F2D4D">
        <w:softHyphen/>
        <w:t>heterna att tillämpa hyresmodellen och problemen med de adm</w:t>
      </w:r>
      <w:r w:rsidRPr="000F2D4D">
        <w:t>i</w:t>
      </w:r>
      <w:r w:rsidRPr="000F2D4D">
        <w:t>nistrativa rutinerna:</w:t>
      </w:r>
    </w:p>
    <w:p w:rsidR="00B83884" w:rsidRPr="000F2D4D" w:rsidRDefault="00B83884">
      <w:pPr>
        <w:pStyle w:val="Normaltindrag"/>
        <w:numPr>
          <w:ilvl w:val="0"/>
          <w:numId w:val="47"/>
        </w:numPr>
        <w:spacing w:before="120"/>
        <w:ind w:left="340" w:hanging="170"/>
      </w:pPr>
      <w:r w:rsidRPr="000F2D4D">
        <w:t>Vid bildandet av myndigheten fick man ärva problem från Försvar</w:t>
      </w:r>
      <w:r w:rsidRPr="000F2D4D">
        <w:t>s</w:t>
      </w:r>
      <w:r w:rsidRPr="000F2D4D">
        <w:t xml:space="preserve">makten. </w:t>
      </w:r>
    </w:p>
    <w:p w:rsidR="00B83884" w:rsidRPr="000F2D4D" w:rsidRDefault="00B83884">
      <w:pPr>
        <w:pStyle w:val="Normaltindrag"/>
        <w:numPr>
          <w:ilvl w:val="0"/>
          <w:numId w:val="47"/>
        </w:numPr>
        <w:spacing w:before="120"/>
        <w:ind w:left="340" w:hanging="170"/>
      </w:pPr>
      <w:r w:rsidRPr="000F2D4D">
        <w:t>Överföringen av personal från Försvarsmakten och de andra försvar</w:t>
      </w:r>
      <w:r w:rsidRPr="000F2D4D">
        <w:t>s</w:t>
      </w:r>
      <w:r w:rsidRPr="000F2D4D">
        <w:t xml:space="preserve">myndigheterna för drift och löpande underhåll år 1997 innebar en stor förändring för myndigheten. </w:t>
      </w:r>
    </w:p>
    <w:p w:rsidR="00B83884" w:rsidRPr="000F2D4D" w:rsidRDefault="00B83884">
      <w:pPr>
        <w:pStyle w:val="Normaltindrag"/>
        <w:numPr>
          <w:ilvl w:val="0"/>
          <w:numId w:val="47"/>
        </w:numPr>
        <w:spacing w:before="120"/>
        <w:ind w:left="340" w:hanging="170"/>
      </w:pPr>
      <w:r w:rsidRPr="000F2D4D">
        <w:t>Riksdagens beslut att omstrukturera försvaret har inneburit en omfatta</w:t>
      </w:r>
      <w:r w:rsidRPr="000F2D4D">
        <w:t>n</w:t>
      </w:r>
      <w:r w:rsidRPr="000F2D4D">
        <w:t>de arbetsbelas</w:t>
      </w:r>
      <w:r w:rsidRPr="000F2D4D">
        <w:t>t</w:t>
      </w:r>
      <w:r w:rsidRPr="000F2D4D">
        <w:t>ning för Fortifikationsverket.</w:t>
      </w:r>
    </w:p>
    <w:p w:rsidR="00B83884" w:rsidRPr="000F2D4D" w:rsidRDefault="00B83884">
      <w:r w:rsidRPr="000F2D4D">
        <w:t>Revisorerna har förståelse för de externa faktorer som begränsat Fortifik</w:t>
      </w:r>
      <w:r w:rsidRPr="000F2D4D">
        <w:t>a</w:t>
      </w:r>
      <w:r w:rsidRPr="000F2D4D">
        <w:t>tionsverkets förutsättningar att fungera som förvaltare. Det har dock gått åtta år sedan fastighetsreformen genomfördes i försvaret. Enligt revisorernas mening är det inte acceptabelt att Fortifikationsverket och Försvarsmakten först under de senaste åren på allvar börjat arbeta med att lösa problemen i förvaltningen.</w:t>
      </w:r>
    </w:p>
    <w:p w:rsidR="00B83884" w:rsidRPr="000F2D4D" w:rsidRDefault="00B83884">
      <w:pPr>
        <w:pStyle w:val="Normaltindrag"/>
      </w:pPr>
      <w:r w:rsidRPr="000F2D4D">
        <w:t>Av granskningen framgår att tillämpningen av avgiftsfinansie</w:t>
      </w:r>
      <w:r w:rsidRPr="000F2D4D">
        <w:softHyphen/>
        <w:t>ringen inte har fungerat. De stora kvalitetsbristerna i förvaltningen har inneburit att Försvarsmakten har haft svårt att sätta press på Fortifik</w:t>
      </w:r>
      <w:r w:rsidRPr="000F2D4D">
        <w:t>a</w:t>
      </w:r>
      <w:r w:rsidRPr="000F2D4D">
        <w:t>tionsverket.</w:t>
      </w:r>
    </w:p>
    <w:p w:rsidR="00B83884" w:rsidRPr="000F2D4D" w:rsidRDefault="00B83884">
      <w:pPr>
        <w:pStyle w:val="Normaltindrag"/>
      </w:pPr>
      <w:r w:rsidRPr="000F2D4D">
        <w:t>Bristerna i förvaltningen har också minskat Försvarsmaktens in</w:t>
      </w:r>
      <w:r w:rsidRPr="000F2D4D">
        <w:softHyphen/>
        <w:t>citament att vara effektiv i sin lokalförsörjning. Som framgått har problemen med hyre</w:t>
      </w:r>
      <w:r w:rsidRPr="000F2D4D">
        <w:t>s</w:t>
      </w:r>
      <w:r w:rsidRPr="000F2D4D">
        <w:t>sättningen inneburit att Försvarsmakten haft svårt att göra ekonomiska b</w:t>
      </w:r>
      <w:r w:rsidRPr="000F2D4D">
        <w:t>e</w:t>
      </w:r>
      <w:r w:rsidRPr="000F2D4D">
        <w:t>dömningar av vilka byggnader och anläggningar som man bör behålla och vilka som bör avvec</w:t>
      </w:r>
      <w:r w:rsidRPr="000F2D4D">
        <w:t>k</w:t>
      </w:r>
      <w:r w:rsidRPr="000F2D4D">
        <w:t>las.</w:t>
      </w:r>
    </w:p>
    <w:p w:rsidR="00B83884" w:rsidRPr="000F2D4D" w:rsidRDefault="00B83884">
      <w:pPr>
        <w:pStyle w:val="Normaltindrag"/>
      </w:pPr>
      <w:r w:rsidRPr="000F2D4D">
        <w:t>Mellan myndigheterna råder det dessutom en bilateral monopol</w:t>
      </w:r>
      <w:r w:rsidRPr="000F2D4D">
        <w:softHyphen/>
        <w:t>situation. Trots att Försvarsmakten varit missnöjd med Fortifika</w:t>
      </w:r>
      <w:r w:rsidRPr="000F2D4D">
        <w:softHyphen/>
        <w:t>tionsverkets förval</w:t>
      </w:r>
      <w:r w:rsidRPr="000F2D4D">
        <w:t>t</w:t>
      </w:r>
      <w:r w:rsidRPr="000F2D4D">
        <w:t>ning har det saknats möjlighet för Försvars</w:t>
      </w:r>
      <w:r w:rsidRPr="000F2D4D">
        <w:softHyphen/>
        <w:t>makten att vända sig till alternat</w:t>
      </w:r>
      <w:r w:rsidRPr="000F2D4D">
        <w:t>i</w:t>
      </w:r>
      <w:r w:rsidRPr="000F2D4D">
        <w:t>va förvaltare.</w:t>
      </w:r>
    </w:p>
    <w:p w:rsidR="00B83884" w:rsidRPr="000F2D4D" w:rsidRDefault="00B83884">
      <w:pPr>
        <w:pStyle w:val="Normaltindrag"/>
      </w:pPr>
      <w:r w:rsidRPr="000F2D4D">
        <w:t>Saknaden av alternativa fastighetsägare har också gjort det svår</w:t>
      </w:r>
      <w:r w:rsidRPr="000F2D4D">
        <w:softHyphen/>
        <w:t>are för Fö</w:t>
      </w:r>
      <w:r w:rsidRPr="000F2D4D">
        <w:t>r</w:t>
      </w:r>
      <w:r w:rsidRPr="000F2D4D">
        <w:t>svarsmakten att få en god uppfattning om nivån på For</w:t>
      </w:r>
      <w:r w:rsidRPr="000F2D4D">
        <w:softHyphen/>
        <w:t xml:space="preserve">tifikationsverkets förvaltning och hyressättning. </w:t>
      </w:r>
    </w:p>
    <w:p w:rsidR="00B83884" w:rsidRPr="000F2D4D" w:rsidRDefault="00B83884">
      <w:pPr>
        <w:pStyle w:val="Rubrik3-Utannumrering"/>
      </w:pPr>
      <w:r w:rsidRPr="000F2D4D">
        <w:t>ESV-samråden är uddlösa</w:t>
      </w:r>
    </w:p>
    <w:p w:rsidR="00B83884" w:rsidRPr="000F2D4D" w:rsidRDefault="00B83884">
      <w:r w:rsidRPr="000F2D4D">
        <w:t>Granskningen visar att myndigheternas avgiftssamråd med Ek</w:t>
      </w:r>
      <w:r w:rsidRPr="000F2D4D">
        <w:t>o</w:t>
      </w:r>
      <w:r w:rsidRPr="000F2D4D">
        <w:softHyphen/>
        <w:t>nomistyr</w:t>
      </w:r>
      <w:r w:rsidRPr="000F2D4D">
        <w:softHyphen/>
        <w:t>nings</w:t>
      </w:r>
      <w:r w:rsidRPr="000F2D4D">
        <w:softHyphen/>
        <w:t>verket är ett trubbigt instrument för att kontrollera av</w:t>
      </w:r>
      <w:r w:rsidRPr="000F2D4D">
        <w:softHyphen/>
        <w:t xml:space="preserve">gifterna. </w:t>
      </w:r>
    </w:p>
    <w:p w:rsidR="00B83884" w:rsidRPr="000F2D4D" w:rsidRDefault="00B83884">
      <w:pPr>
        <w:pStyle w:val="Normaltindrag"/>
      </w:pPr>
      <w:r w:rsidRPr="000F2D4D">
        <w:t>En genomgång av de samråd som ESV beslutat om angående For</w:t>
      </w:r>
      <w:r w:rsidRPr="000F2D4D">
        <w:softHyphen/>
        <w:t>tifika</w:t>
      </w:r>
      <w:r w:rsidRPr="000F2D4D">
        <w:softHyphen/>
        <w:t>tions</w:t>
      </w:r>
      <w:r w:rsidRPr="000F2D4D">
        <w:softHyphen/>
        <w:t>verkets avgifter visar att ESV inte har haft några större invändningar mot Fortifikationsverkets avgifter.</w:t>
      </w:r>
    </w:p>
    <w:p w:rsidR="00B83884" w:rsidRPr="000F2D4D" w:rsidRDefault="00B83884">
      <w:pPr>
        <w:pStyle w:val="Normaltindrag"/>
      </w:pPr>
      <w:r w:rsidRPr="000F2D4D">
        <w:t>ESV har inte riktat någon anmärkning mot Fortifikationsverkets årligen återkommande överskott trots att statsmakterna beslutat att Fortifikationsve</w:t>
      </w:r>
      <w:r w:rsidRPr="000F2D4D">
        <w:t>r</w:t>
      </w:r>
      <w:r w:rsidRPr="000F2D4D">
        <w:t>ket inte ska ha några överskott.</w:t>
      </w:r>
    </w:p>
    <w:p w:rsidR="00B83884" w:rsidRPr="000F2D4D" w:rsidRDefault="00B83884">
      <w:pPr>
        <w:pStyle w:val="Normaltindrag"/>
      </w:pPr>
      <w:r w:rsidRPr="000F2D4D">
        <w:t>Inte heller har ESV haft några synpunkter på att Fortifika</w:t>
      </w:r>
      <w:r w:rsidRPr="000F2D4D">
        <w:softHyphen/>
        <w:t>tionsverkets h</w:t>
      </w:r>
      <w:r w:rsidRPr="000F2D4D">
        <w:t>y</w:t>
      </w:r>
      <w:r w:rsidRPr="000F2D4D">
        <w:t>ror inte återspeglar verkets kostnader för enskilda byggnader och anläg</w:t>
      </w:r>
      <w:r w:rsidRPr="000F2D4D">
        <w:t>g</w:t>
      </w:r>
      <w:r w:rsidRPr="000F2D4D">
        <w:t>ningar.</w:t>
      </w:r>
    </w:p>
    <w:p w:rsidR="00B83884" w:rsidRPr="000F2D4D" w:rsidRDefault="00B83884">
      <w:pPr>
        <w:pStyle w:val="Rubrik3-Utannumrering"/>
      </w:pPr>
      <w:r w:rsidRPr="000F2D4D">
        <w:t>Försvarsmakten har byggt upp en stor organisation som delvis kontrollerar Fortifikationsverket</w:t>
      </w:r>
    </w:p>
    <w:p w:rsidR="00B83884" w:rsidRPr="000F2D4D" w:rsidRDefault="00B83884">
      <w:r w:rsidRPr="000F2D4D">
        <w:t>För att kompensera kvalitetsbristerna i Fortifikationsverkets för</w:t>
      </w:r>
      <w:r w:rsidRPr="000F2D4D">
        <w:softHyphen/>
        <w:t>valtning har Försvarsmakten byggt upp en stor organisation som delvis kontrollerar Fort</w:t>
      </w:r>
      <w:r w:rsidRPr="000F2D4D">
        <w:t>i</w:t>
      </w:r>
      <w:r w:rsidRPr="000F2D4D">
        <w:t>fikationsverket. Försvarsmakten har också ansett det nödvändigt att ta över en del av de uppgifter som nor</w:t>
      </w:r>
      <w:r w:rsidRPr="000F2D4D">
        <w:softHyphen/>
        <w:t>malt ligger under förvaltarens ansvar. Fö</w:t>
      </w:r>
      <w:r w:rsidRPr="000F2D4D">
        <w:t>r</w:t>
      </w:r>
      <w:r w:rsidRPr="000F2D4D">
        <w:t>svarsmakten menar att förvaltningen av fastigheterna och anläggningarna inte skulle fun</w:t>
      </w:r>
      <w:r w:rsidRPr="000F2D4D">
        <w:softHyphen/>
        <w:t>gera om inte Försvarsmakten kontrollerade Fortifikationsve</w:t>
      </w:r>
      <w:r w:rsidRPr="000F2D4D">
        <w:t>r</w:t>
      </w:r>
      <w:r w:rsidRPr="000F2D4D">
        <w:t>ket.</w:t>
      </w:r>
    </w:p>
    <w:p w:rsidR="00B83884" w:rsidRPr="000F2D4D" w:rsidRDefault="00B83884">
      <w:pPr>
        <w:pStyle w:val="Normaltindrag"/>
      </w:pPr>
      <w:r w:rsidRPr="000F2D4D">
        <w:t>Fortifikationsverket är mycket kritiskt mot hur Försvarsmakten agerar. Fortifikationsverket menar att Försvarsmakten i hög</w:t>
      </w:r>
      <w:r w:rsidRPr="000F2D4D">
        <w:t>re grad borde koncentr</w:t>
      </w:r>
      <w:r w:rsidRPr="000F2D4D">
        <w:t>e</w:t>
      </w:r>
      <w:r w:rsidRPr="000F2D4D">
        <w:t>ra sig på sin lokalförsörjning i stället för att ko</w:t>
      </w:r>
      <w:r w:rsidRPr="000F2D4D">
        <w:t>n</w:t>
      </w:r>
      <w:r w:rsidRPr="000F2D4D">
        <w:softHyphen/>
        <w:t>trollera Fortifikationsverket.</w:t>
      </w:r>
    </w:p>
    <w:p w:rsidR="00B83884" w:rsidRPr="000F2D4D" w:rsidRDefault="00B83884">
      <w:pPr>
        <w:pStyle w:val="Normaltindrag"/>
      </w:pPr>
      <w:r w:rsidRPr="000F2D4D">
        <w:t>Företrädare för Försvarsmakten uppger att man kommer att kunna minska på kontrollen och sin organisation i takt med att Fortifikationsverket höjer kv</w:t>
      </w:r>
      <w:r w:rsidRPr="000F2D4D">
        <w:t>a</w:t>
      </w:r>
      <w:r w:rsidRPr="000F2D4D">
        <w:t>liteten på sin förvaltning.</w:t>
      </w:r>
    </w:p>
    <w:p w:rsidR="00B83884" w:rsidRPr="000F2D4D" w:rsidRDefault="00B83884">
      <w:pPr>
        <w:pStyle w:val="Rubrik2"/>
      </w:pPr>
      <w:bookmarkStart w:id="110" w:name="_Toc21491637"/>
      <w:r w:rsidRPr="000F2D4D">
        <w:t>Regeringens styrning</w:t>
      </w:r>
      <w:bookmarkEnd w:id="110"/>
    </w:p>
    <w:p w:rsidR="00B83884" w:rsidRPr="000F2D4D" w:rsidRDefault="00B83884">
      <w:r w:rsidRPr="000F2D4D">
        <w:t>Tanken med fastighetsreformen var att statsmakterna i hög grad skulle del</w:t>
      </w:r>
      <w:r w:rsidRPr="000F2D4D">
        <w:t>e</w:t>
      </w:r>
      <w:r w:rsidRPr="000F2D4D">
        <w:t xml:space="preserve">gera fastighetsfrågorna till myndigheterna. </w:t>
      </w:r>
    </w:p>
    <w:p w:rsidR="00B83884" w:rsidRPr="000F2D4D" w:rsidRDefault="00B83884">
      <w:pPr>
        <w:pStyle w:val="Normaltindrag"/>
      </w:pPr>
      <w:r w:rsidRPr="000F2D4D">
        <w:t>Granskningen visar emellertid att regeringen också varit åter</w:t>
      </w:r>
      <w:r w:rsidRPr="000F2D4D">
        <w:softHyphen/>
        <w:t>hållsam med att hjälpa Fortifikationsverket och Försvarsmakten att hitta sina roller som statlig fastighetsägare respektive hyresgäst. Det har saknats tydliga spelregler för myndigheterna.</w:t>
      </w:r>
    </w:p>
    <w:p w:rsidR="00B83884" w:rsidRPr="000F2D4D" w:rsidRDefault="00B83884">
      <w:pPr>
        <w:pStyle w:val="Normaltindrag"/>
      </w:pPr>
      <w:r w:rsidRPr="000F2D4D">
        <w:t>En genomgång av förordningar och regeringens regleringsbrev till Fortif</w:t>
      </w:r>
      <w:r w:rsidRPr="000F2D4D">
        <w:t>i</w:t>
      </w:r>
      <w:r w:rsidRPr="000F2D4D">
        <w:t>kationsverket och Försvarsmakten visar att regeringen inte närmare defini</w:t>
      </w:r>
      <w:r w:rsidRPr="000F2D4D">
        <w:t>e</w:t>
      </w:r>
      <w:r w:rsidRPr="000F2D4D">
        <w:t>rat hur myndigheterna ska förhålla sig till varandra.</w:t>
      </w:r>
    </w:p>
    <w:p w:rsidR="00B83884" w:rsidRPr="000F2D4D" w:rsidRDefault="00B83884">
      <w:pPr>
        <w:pStyle w:val="Rubrik3-Utannumrering"/>
      </w:pPr>
      <w:r w:rsidRPr="000F2D4D">
        <w:t>Regeringen har varit passiv</w:t>
      </w:r>
    </w:p>
    <w:p w:rsidR="00B83884" w:rsidRPr="000F2D4D" w:rsidRDefault="00B83884">
      <w:r w:rsidRPr="000F2D4D">
        <w:t>Fram t.o.m. år 2001 handlade regeringens styrning av Fortifika</w:t>
      </w:r>
      <w:r w:rsidRPr="000F2D4D">
        <w:softHyphen/>
        <w:t>tionsverket främst om att fastigheternas värden skulle bevaras och att förvaltningen skulle vara effektiv. Först efter kritik från Riks</w:t>
      </w:r>
      <w:r w:rsidRPr="000F2D4D">
        <w:softHyphen/>
        <w:t>dagens revisorer i en grans</w:t>
      </w:r>
      <w:r w:rsidRPr="000F2D4D">
        <w:t>k</w:t>
      </w:r>
      <w:r w:rsidRPr="000F2D4D">
        <w:t>ning av statens ändamålsfastigheter (förs. 2001/02:RR12) har regeringen blivit tydligare med att återge vad riksdagen uttalat när det gäller insyn och öppenhet i förvaltningen och att förvaltningsuppdraget ska utgå från att o</w:t>
      </w:r>
      <w:r w:rsidRPr="000F2D4D">
        <w:t>p</w:t>
      </w:r>
      <w:r w:rsidRPr="000F2D4D">
        <w:t>timera hyresgäst</w:t>
      </w:r>
      <w:r w:rsidRPr="000F2D4D">
        <w:softHyphen/>
        <w:t>ernas nytta.</w:t>
      </w:r>
    </w:p>
    <w:p w:rsidR="00B83884" w:rsidRPr="000F2D4D" w:rsidRDefault="00B83884">
      <w:pPr>
        <w:pStyle w:val="Normaltindrag"/>
      </w:pPr>
      <w:r w:rsidRPr="000F2D4D">
        <w:t>Inte heller Försvarsmakten har fått närmare instruktioner om hur man ska agera som hyresgäs</w:t>
      </w:r>
      <w:r w:rsidRPr="000F2D4D">
        <w:t>t. Trots att försvarets fastigheter kost</w:t>
      </w:r>
      <w:r w:rsidRPr="000F2D4D">
        <w:softHyphen/>
        <w:t>ar ca 3 000 miljoner kronor per år anser regeringen att man inte ska ställa krav på Försvarsmakten vad gäller t.ex. effektivitet i loka</w:t>
      </w:r>
      <w:r w:rsidRPr="000F2D4D">
        <w:t>l</w:t>
      </w:r>
      <w:r w:rsidRPr="000F2D4D">
        <w:t>försörjningen.</w:t>
      </w:r>
    </w:p>
    <w:p w:rsidR="00B83884" w:rsidRPr="000F2D4D" w:rsidRDefault="00B83884">
      <w:pPr>
        <w:pStyle w:val="Normaltindrag"/>
      </w:pPr>
      <w:r w:rsidRPr="000F2D4D">
        <w:t>I Finansdepartementet och Försvarsdepartementet har man emellertid varit väl medveten om att Fortifikationsverket har haft problem med kvaliteten på sin förvaltning. Departementen har också varit medvetna om att Försvar</w:t>
      </w:r>
      <w:r w:rsidRPr="000F2D4D">
        <w:t>s</w:t>
      </w:r>
      <w:r w:rsidRPr="000F2D4D">
        <w:t>makten har byggt upp en stor organisation som både kontrollerar och utför en del av Fortifika</w:t>
      </w:r>
      <w:r w:rsidRPr="000F2D4D">
        <w:softHyphen/>
        <w:t>tionsve</w:t>
      </w:r>
      <w:r w:rsidRPr="000F2D4D">
        <w:t>r</w:t>
      </w:r>
      <w:r w:rsidRPr="000F2D4D">
        <w:t>kets uppgifter.</w:t>
      </w:r>
    </w:p>
    <w:p w:rsidR="00B83884" w:rsidRPr="000F2D4D" w:rsidRDefault="00B83884">
      <w:pPr>
        <w:pStyle w:val="Normaltindrag"/>
      </w:pPr>
      <w:r w:rsidRPr="000F2D4D">
        <w:t>Först i regleringsbreven för år 2001 har regeringen formellt rea</w:t>
      </w:r>
      <w:r w:rsidRPr="000F2D4D">
        <w:softHyphen/>
        <w:t>gerat över att Fortifikationsverket och Försvarsmakten inte har funnit sina roller som förvaltare och hyresgäst. Regeringen beslutade att Fortifikationsverket och Försvarsmakten i samverkan skulle upp</w:t>
      </w:r>
      <w:r w:rsidRPr="000F2D4D">
        <w:softHyphen/>
        <w:t>rätta en överenskommelse som ty</w:t>
      </w:r>
      <w:r w:rsidRPr="000F2D4D">
        <w:t>d</w:t>
      </w:r>
      <w:r w:rsidRPr="000F2D4D">
        <w:t>liggjorde myndigheternas an</w:t>
      </w:r>
      <w:r w:rsidRPr="000F2D4D">
        <w:softHyphen/>
        <w:t>svar och roller. En tydligare överenskommelse gäller från år 2002.</w:t>
      </w:r>
    </w:p>
    <w:p w:rsidR="00B83884" w:rsidRPr="000F2D4D" w:rsidRDefault="00B83884">
      <w:pPr>
        <w:pStyle w:val="Rubrik3-Utannumrering"/>
      </w:pPr>
      <w:r w:rsidRPr="000F2D4D">
        <w:t>Dålig återrapportering till riksdagen</w:t>
      </w:r>
    </w:p>
    <w:p w:rsidR="00B83884" w:rsidRPr="000F2D4D" w:rsidRDefault="00B83884">
      <w:r w:rsidRPr="000F2D4D">
        <w:t>Granskningen visar att regeringen har varit sparsam med att redovisa fasti</w:t>
      </w:r>
      <w:r w:rsidRPr="000F2D4D">
        <w:t>g</w:t>
      </w:r>
      <w:r w:rsidRPr="000F2D4D">
        <w:t>hets- och anläggningsfrågor till riksdagen. Varken i budgetpropositionen eller i några andra propositioner har regeringen redogjort för riksdagen hur Fortifikationsverket och Försvarsmakten samverkar i sina roller som förva</w:t>
      </w:r>
      <w:r w:rsidRPr="000F2D4D">
        <w:t>l</w:t>
      </w:r>
      <w:r w:rsidRPr="000F2D4D">
        <w:t>tare och hyresgäst.</w:t>
      </w:r>
    </w:p>
    <w:p w:rsidR="00B83884" w:rsidRPr="000F2D4D" w:rsidRDefault="00B83884">
      <w:pPr>
        <w:pStyle w:val="Normaltindrag"/>
      </w:pPr>
      <w:r w:rsidRPr="000F2D4D">
        <w:t>När det gäller Fortifikationsverket har redovisningen endast bestått av en kort finansiell redovisning. Trots de stora problemen i förvaltningen finns det inga uppgifter i budgetpropositionen om hur Fortifikationsverket fungerar som myndighet eller på vilket sätt ver</w:t>
      </w:r>
      <w:r w:rsidRPr="000F2D4D">
        <w:t xml:space="preserve">ket företräder staten i sin roll som förvaltare. </w:t>
      </w:r>
    </w:p>
    <w:p w:rsidR="00B83884" w:rsidRPr="000F2D4D" w:rsidRDefault="00B83884">
      <w:pPr>
        <w:pStyle w:val="Normaltindrag"/>
      </w:pPr>
      <w:r w:rsidRPr="000F2D4D">
        <w:t>Inte heller finns det beskrivet i budgetpropositionen hur För</w:t>
      </w:r>
      <w:r w:rsidRPr="000F2D4D">
        <w:softHyphen/>
        <w:t>svarsmakten fungerar som hyresgäst och vad man gör för att ef</w:t>
      </w:r>
      <w:r w:rsidRPr="000F2D4D">
        <w:softHyphen/>
        <w:t>fektivisera sin lokalförsör</w:t>
      </w:r>
      <w:r w:rsidRPr="000F2D4D">
        <w:t>j</w:t>
      </w:r>
      <w:r w:rsidRPr="000F2D4D">
        <w:t>ning.</w:t>
      </w:r>
    </w:p>
    <w:p w:rsidR="00B83884" w:rsidRPr="000F2D4D" w:rsidRDefault="00B83884">
      <w:pPr>
        <w:pStyle w:val="Rubrik3-Utannumrering"/>
      </w:pPr>
      <w:r w:rsidRPr="000F2D4D">
        <w:t>Försvarsmakten hamnar i underläge</w:t>
      </w:r>
    </w:p>
    <w:p w:rsidR="00B83884" w:rsidRPr="000F2D4D" w:rsidRDefault="00B83884">
      <w:r w:rsidRPr="000F2D4D">
        <w:t>Enligt tjänstemän i Finansdepartementet och Försvarsdeparte</w:t>
      </w:r>
      <w:r w:rsidRPr="000F2D4D">
        <w:softHyphen/>
        <w:t>mentet fungerar samordningen av försvarets fastigheter och an</w:t>
      </w:r>
      <w:r w:rsidRPr="000F2D4D">
        <w:softHyphen/>
        <w:t>läggningar bra i Regering</w:t>
      </w:r>
      <w:r w:rsidRPr="000F2D4D">
        <w:t>s</w:t>
      </w:r>
      <w:r w:rsidRPr="000F2D4D">
        <w:t>kansliet. Tjänstemännen bedömer att det inte finns någon anledning att ändra på formerna för samarb</w:t>
      </w:r>
      <w:r w:rsidRPr="000F2D4D">
        <w:t>e</w:t>
      </w:r>
      <w:r w:rsidRPr="000F2D4D">
        <w:t>t</w:t>
      </w:r>
      <w:r w:rsidRPr="000F2D4D">
        <w:softHyphen/>
        <w:t>et i Regeringskansliet.</w:t>
      </w:r>
    </w:p>
    <w:p w:rsidR="00B83884" w:rsidRPr="000F2D4D" w:rsidRDefault="00B83884">
      <w:pPr>
        <w:pStyle w:val="Normaltindrag"/>
      </w:pPr>
      <w:r w:rsidRPr="000F2D4D">
        <w:t>Av tidigare avsnitt framgår dock att fastighets- och anläggnings</w:t>
      </w:r>
      <w:r w:rsidRPr="000F2D4D">
        <w:softHyphen/>
        <w:t>frågor har en mycket starkare ställning i Finansdepartementet och Fortifikationsverket jämfört med hur det är i Försvarsdepartement</w:t>
      </w:r>
      <w:r w:rsidRPr="000F2D4D">
        <w:softHyphen/>
        <w:t>et och Försvarsmakten. Ors</w:t>
      </w:r>
      <w:r w:rsidRPr="000F2D4D">
        <w:t>a</w:t>
      </w:r>
      <w:r w:rsidRPr="000F2D4D">
        <w:t>ken är att fastighetsfrågor utgör kärn</w:t>
      </w:r>
      <w:r w:rsidRPr="000F2D4D">
        <w:softHyphen/>
        <w:t>verksamheten i Fortifikationsverket och i Finansdepartementets fas</w:t>
      </w:r>
      <w:r w:rsidRPr="000F2D4D">
        <w:softHyphen/>
        <w:t>tighetsavdelning. Samtidigt har Fortifikationsve</w:t>
      </w:r>
      <w:r w:rsidRPr="000F2D4D">
        <w:t>r</w:t>
      </w:r>
      <w:r w:rsidRPr="000F2D4D">
        <w:t>ket mycket goda informella kontakter med Finansdepartementet. I Försvars</w:t>
      </w:r>
      <w:r w:rsidRPr="000F2D4D">
        <w:softHyphen/>
        <w:t>makten och i Försvarsdepartementet utgör dock inte fastigheterna kärn</w:t>
      </w:r>
      <w:r w:rsidRPr="000F2D4D">
        <w:softHyphen/>
        <w:t>verksamheten. Försvarsdepartementet och Försvarsmakten</w:t>
      </w:r>
      <w:r w:rsidRPr="000F2D4D">
        <w:t>s led</w:t>
      </w:r>
      <w:r w:rsidRPr="000F2D4D">
        <w:softHyphen/>
        <w:t>ning har därmed begränsade förutsättningar att engagera sig i fas</w:t>
      </w:r>
      <w:r w:rsidRPr="000F2D4D">
        <w:softHyphen/>
        <w:t>tighetsfrågo</w:t>
      </w:r>
      <w:r w:rsidRPr="000F2D4D">
        <w:t>r</w:t>
      </w:r>
      <w:r w:rsidRPr="000F2D4D">
        <w:t xml:space="preserve">na. </w:t>
      </w:r>
    </w:p>
    <w:p w:rsidR="00B83884" w:rsidRPr="000F2D4D" w:rsidRDefault="00B83884">
      <w:pPr>
        <w:pStyle w:val="Normaltindrag"/>
      </w:pPr>
      <w:r w:rsidRPr="000F2D4D">
        <w:t>I Försvarsmakten upplever man att Försvarsdepartementet inte är lika i</w:t>
      </w:r>
      <w:r w:rsidRPr="000F2D4D">
        <w:t>n</w:t>
      </w:r>
      <w:r w:rsidRPr="000F2D4D">
        <w:t>tresserat och insatt i fastighetsfrågorna som Finansde</w:t>
      </w:r>
      <w:r w:rsidRPr="000F2D4D">
        <w:softHyphen/>
        <w:t>partementet. I Fö</w:t>
      </w:r>
      <w:r w:rsidRPr="000F2D4D">
        <w:t>r</w:t>
      </w:r>
      <w:r w:rsidRPr="000F2D4D">
        <w:t>svarsmakten ser man att detta har fått konse</w:t>
      </w:r>
      <w:r w:rsidRPr="000F2D4D">
        <w:softHyphen/>
        <w:t>kven</w:t>
      </w:r>
      <w:r w:rsidRPr="000F2D4D">
        <w:softHyphen/>
        <w:t>ser när myndigheterna har försökt finna sina roller som för</w:t>
      </w:r>
      <w:r w:rsidRPr="000F2D4D">
        <w:softHyphen/>
        <w:t>valtare och hyresgäst. Vid kritik från Fö</w:t>
      </w:r>
      <w:r w:rsidRPr="000F2D4D">
        <w:t>r</w:t>
      </w:r>
      <w:r w:rsidRPr="000F2D4D">
        <w:t>svarsmakten och vid kon</w:t>
      </w:r>
      <w:r w:rsidRPr="000F2D4D">
        <w:softHyphen/>
        <w:t>flikter mellan myndigheterna har Försvarsmakten inte haft samma stöd från Försvarsdepartementet som Fortifikationsverket har haft från Finan</w:t>
      </w:r>
      <w:r w:rsidRPr="000F2D4D">
        <w:t>s</w:t>
      </w:r>
      <w:r w:rsidRPr="000F2D4D">
        <w:t>departementet.</w:t>
      </w:r>
    </w:p>
    <w:p w:rsidR="00B83884" w:rsidRPr="000F2D4D" w:rsidRDefault="00B83884">
      <w:pPr>
        <w:pStyle w:val="Rubrik2"/>
      </w:pPr>
      <w:bookmarkStart w:id="111" w:name="_Toc21491638"/>
      <w:r w:rsidRPr="000F2D4D">
        <w:t>Vad är alternativen?</w:t>
      </w:r>
      <w:bookmarkEnd w:id="111"/>
    </w:p>
    <w:p w:rsidR="00B83884" w:rsidRPr="000F2D4D" w:rsidRDefault="00B83884">
      <w:r w:rsidRPr="000F2D4D">
        <w:t>Mot bakgrund av att granskningen har visat att tillämpningen av fast</w:t>
      </w:r>
      <w:r w:rsidRPr="000F2D4D">
        <w:softHyphen/>
        <w:t>ighetsreformen och avgiftsfinansieringen har misslyckats i försvaret anser revisorerna att det finns anledning att diskutera vilka styr- och finansiering</w:t>
      </w:r>
      <w:r w:rsidRPr="000F2D4D">
        <w:t>s</w:t>
      </w:r>
      <w:r w:rsidRPr="000F2D4D">
        <w:t>former som kan vara lämpliga när det gäller för</w:t>
      </w:r>
      <w:r w:rsidRPr="000F2D4D">
        <w:softHyphen/>
        <w:t>svarets fastigheter och a</w:t>
      </w:r>
      <w:r w:rsidRPr="000F2D4D">
        <w:t>n</w:t>
      </w:r>
      <w:r w:rsidRPr="000F2D4D">
        <w:t>läggningar.</w:t>
      </w:r>
    </w:p>
    <w:p w:rsidR="00B83884" w:rsidRPr="000F2D4D" w:rsidRDefault="00B83884">
      <w:pPr>
        <w:pStyle w:val="Rubrik3-Utannumrering"/>
      </w:pPr>
      <w:r w:rsidRPr="000F2D4D">
        <w:t>De fredstida fastigheterna</w:t>
      </w:r>
    </w:p>
    <w:p w:rsidR="00B83884" w:rsidRPr="000F2D4D" w:rsidRDefault="00B83884">
      <w:pPr>
        <w:pBdr>
          <w:top w:val="single" w:sz="4" w:space="1" w:color="auto"/>
          <w:left w:val="single" w:sz="4" w:space="4" w:color="auto"/>
          <w:bottom w:val="single" w:sz="4" w:space="1" w:color="auto"/>
          <w:right w:val="single" w:sz="4" w:space="4" w:color="auto"/>
        </w:pBdr>
      </w:pPr>
      <w:r w:rsidRPr="000F2D4D">
        <w:t>Revisorerna kan inte se att man skulle lösa de problem som finns i förval</w:t>
      </w:r>
      <w:r w:rsidRPr="000F2D4D">
        <w:t>t</w:t>
      </w:r>
      <w:r w:rsidRPr="000F2D4D">
        <w:t>ningen av försvarets fastigheter genom att låta Försvars</w:t>
      </w:r>
      <w:r w:rsidRPr="000F2D4D">
        <w:softHyphen/>
        <w:t>makten återfå de fredstida fasti</w:t>
      </w:r>
      <w:r w:rsidRPr="000F2D4D">
        <w:t>g</w:t>
      </w:r>
      <w:r w:rsidRPr="000F2D4D">
        <w:t>heterna.</w:t>
      </w:r>
    </w:p>
    <w:p w:rsidR="00B83884" w:rsidRPr="000F2D4D" w:rsidRDefault="00B83884">
      <w:r w:rsidRPr="000F2D4D">
        <w:t>Som framgått visar tidigare utredningar att dåvarande Försvars</w:t>
      </w:r>
      <w:r w:rsidRPr="000F2D4D">
        <w:softHyphen/>
        <w:t>makten inte klarade av att ta hand om fastigheterna i försvaret. Det behövdes att någon utomstående fick ansvaret för fastigheterna. Därmed skulle Försvarsmakten också få bättre förutsättningar att koncentrera sig på sin huvuduppgift, vilken var att ta fram krigs</w:t>
      </w:r>
      <w:r w:rsidRPr="000F2D4D">
        <w:softHyphen/>
        <w:t>förband.</w:t>
      </w:r>
    </w:p>
    <w:p w:rsidR="00B83884" w:rsidRPr="000F2D4D" w:rsidRDefault="00B83884">
      <w:pPr>
        <w:pStyle w:val="Normaltindrag"/>
      </w:pPr>
      <w:r w:rsidRPr="000F2D4D">
        <w:t>Studerar man den övriga statsförvaltningen ser man att den all</w:t>
      </w:r>
      <w:r w:rsidRPr="000F2D4D">
        <w:softHyphen/>
        <w:t>männa fa</w:t>
      </w:r>
      <w:r w:rsidRPr="000F2D4D">
        <w:t>s</w:t>
      </w:r>
      <w:r w:rsidRPr="000F2D4D">
        <w:t>tighetsreformen i huvudsak varit framgångsrik. Uppdel</w:t>
      </w:r>
      <w:r w:rsidRPr="000F2D4D">
        <w:softHyphen/>
        <w:t>ningen i ägande och brukande har bl.a. medfört en ökad medvet</w:t>
      </w:r>
      <w:r w:rsidRPr="000F2D4D">
        <w:softHyphen/>
        <w:t>enhet i myndigheterna om l</w:t>
      </w:r>
      <w:r w:rsidRPr="000F2D4D">
        <w:t>o</w:t>
      </w:r>
      <w:r w:rsidRPr="000F2D4D">
        <w:t>kalutnyttjande och lokalkostnader (SOU 1997:96). De problem som har uppstått när det gäller försvarets fastigheter kan i hög grad kopplas till sä</w:t>
      </w:r>
      <w:r w:rsidRPr="000F2D4D">
        <w:t>r</w:t>
      </w:r>
      <w:r w:rsidRPr="000F2D4D">
        <w:t>skilda problem som finns i Fortifikationsverket och i Försva</w:t>
      </w:r>
      <w:r w:rsidRPr="000F2D4D">
        <w:t>r</w:t>
      </w:r>
      <w:r w:rsidRPr="000F2D4D">
        <w:t>smakten.</w:t>
      </w:r>
    </w:p>
    <w:p w:rsidR="00B83884" w:rsidRPr="000F2D4D" w:rsidRDefault="00B83884">
      <w:pPr>
        <w:pStyle w:val="Normaltindrag"/>
      </w:pPr>
      <w:r w:rsidRPr="000F2D4D">
        <w:t>I Försvarsmakten och Fortifikationsverket är man dessutom ge</w:t>
      </w:r>
      <w:r w:rsidRPr="000F2D4D">
        <w:softHyphen/>
        <w:t>nerellt pos</w:t>
      </w:r>
      <w:r w:rsidRPr="000F2D4D">
        <w:t>i</w:t>
      </w:r>
      <w:r w:rsidRPr="000F2D4D">
        <w:t>tiv till att statsmakterna delat upp fastigheterna i ägande och brukande. Trots att tillämpningen av fastighetsreform</w:t>
      </w:r>
      <w:r w:rsidRPr="000F2D4D">
        <w:softHyphen/>
        <w:t>en inte fungerat i försvaret ställer man sig bakom reformens prin</w:t>
      </w:r>
      <w:r w:rsidRPr="000F2D4D">
        <w:softHyphen/>
        <w:t>ciper. Genom att dela upp fastigheterna i ägande och brukande har det uppstått en kritisk dialog mellan myndigheterna. I Fortifika</w:t>
      </w:r>
      <w:r w:rsidRPr="000F2D4D">
        <w:softHyphen/>
        <w:t>tionsverket och Försvarsmakten är man tveksam till att föra till</w:t>
      </w:r>
      <w:r w:rsidRPr="000F2D4D">
        <w:softHyphen/>
        <w:t>baka fastigheterna till Försva</w:t>
      </w:r>
      <w:r w:rsidRPr="000F2D4D">
        <w:t>r</w:t>
      </w:r>
      <w:r w:rsidRPr="000F2D4D">
        <w:t>smakten.</w:t>
      </w:r>
    </w:p>
    <w:p w:rsidR="00B83884" w:rsidRPr="000F2D4D" w:rsidRDefault="00B83884">
      <w:pPr>
        <w:pStyle w:val="Normaltindrag"/>
      </w:pPr>
      <w:r w:rsidRPr="000F2D4D">
        <w:t>Inte heller revisorerna kan se att man skulle lösa de problem som finns i förva</w:t>
      </w:r>
      <w:r w:rsidRPr="000F2D4D">
        <w:t>ltningen genom att låta Försvarsmakten återfå ansvaret för de fredstida fastigheterna.</w:t>
      </w:r>
    </w:p>
    <w:p w:rsidR="00B83884" w:rsidRPr="000F2D4D" w:rsidRDefault="00B83884">
      <w:pPr>
        <w:pStyle w:val="Rubrik3-Utannumrering"/>
      </w:pPr>
      <w:r w:rsidRPr="000F2D4D">
        <w:t>Anläggningarna för krigsändamål</w:t>
      </w:r>
    </w:p>
    <w:p w:rsidR="00B83884" w:rsidRPr="000F2D4D" w:rsidRDefault="00B83884">
      <w:pPr>
        <w:pBdr>
          <w:top w:val="single" w:sz="4" w:space="1" w:color="auto"/>
          <w:left w:val="single" w:sz="4" w:space="4" w:color="auto"/>
          <w:bottom w:val="single" w:sz="4" w:space="1" w:color="auto"/>
          <w:right w:val="single" w:sz="4" w:space="4" w:color="auto"/>
        </w:pBdr>
      </w:pPr>
      <w:r w:rsidRPr="000F2D4D">
        <w:t>I delar av Försvarsmakten finns det en uppfattning att anläggningar för krig</w:t>
      </w:r>
      <w:r w:rsidRPr="000F2D4D">
        <w:t>s</w:t>
      </w:r>
      <w:r w:rsidRPr="000F2D4D">
        <w:t>ändamål bör flyttas tillbaka till Försvarsmakten. Revisorerna ser att en öve</w:t>
      </w:r>
      <w:r w:rsidRPr="000F2D4D">
        <w:t>r</w:t>
      </w:r>
      <w:r w:rsidRPr="000F2D4D">
        <w:t>föring av krigsanläggningarna till För</w:t>
      </w:r>
      <w:r w:rsidRPr="000F2D4D">
        <w:softHyphen/>
        <w:t>svarsmakten skulle kunna få stora konsekvenser för den övriga förvaltningen av försvarets fastigheter. I detta ligger att man kan behöva pröva behovet av Fortifikationsverket som my</w:t>
      </w:r>
      <w:r w:rsidRPr="000F2D4D">
        <w:t>n</w:t>
      </w:r>
      <w:r w:rsidRPr="000F2D4D">
        <w:t>dighet.</w:t>
      </w:r>
    </w:p>
    <w:p w:rsidR="00B83884" w:rsidRPr="000F2D4D" w:rsidRDefault="00B83884">
      <w:r w:rsidRPr="000F2D4D">
        <w:t>Som framgått finns det i delar av Försvarsmakten en uppfattning att an</w:t>
      </w:r>
      <w:r w:rsidRPr="000F2D4D">
        <w:softHyphen/>
        <w:t>läggningar för krigsändamål bör flyttas tillbaka till För</w:t>
      </w:r>
      <w:r w:rsidRPr="000F2D4D">
        <w:softHyphen/>
        <w:t>svarsmakt</w:t>
      </w:r>
      <w:r w:rsidRPr="000F2D4D">
        <w:softHyphen/>
        <w:t xml:space="preserve">en. Även </w:t>
      </w:r>
      <w:r w:rsidRPr="000F2D4D">
        <w:rPr>
          <w:i/>
        </w:rPr>
        <w:t>UTFÖR-utredningen</w:t>
      </w:r>
      <w:r w:rsidRPr="000F2D4D">
        <w:t xml:space="preserve"> (SOU 1996:97) och </w:t>
      </w:r>
      <w:r w:rsidRPr="000F2D4D">
        <w:rPr>
          <w:i/>
        </w:rPr>
        <w:t>Ut</w:t>
      </w:r>
      <w:r w:rsidRPr="000F2D4D">
        <w:rPr>
          <w:i/>
        </w:rPr>
        <w:softHyphen/>
        <w:t xml:space="preserve">redningen om utvärderingen av Byggnadsstyrelsens ombildning m.m. </w:t>
      </w:r>
      <w:r w:rsidRPr="000F2D4D">
        <w:t>(SOU 1997:144)</w:t>
      </w:r>
      <w:r w:rsidRPr="000F2D4D">
        <w:rPr>
          <w:i/>
        </w:rPr>
        <w:t xml:space="preserve"> </w:t>
      </w:r>
      <w:r w:rsidRPr="000F2D4D">
        <w:t>diskuterade Fö</w:t>
      </w:r>
      <w:r w:rsidRPr="000F2D4D">
        <w:t>r</w:t>
      </w:r>
      <w:r w:rsidRPr="000F2D4D">
        <w:t>svarsmaktens behov av att ha kontroll över krigsanläggningarna. Ingen av utredningarna kom dock så långt att man föreslog att krigsanläggningarna skulle flyt</w:t>
      </w:r>
      <w:r w:rsidRPr="000F2D4D">
        <w:softHyphen/>
        <w:t>tas till</w:t>
      </w:r>
      <w:r w:rsidRPr="000F2D4D">
        <w:softHyphen/>
        <w:t>baka till Försva</w:t>
      </w:r>
      <w:r w:rsidRPr="000F2D4D">
        <w:t>r</w:t>
      </w:r>
      <w:r w:rsidRPr="000F2D4D">
        <w:t>smakten.</w:t>
      </w:r>
    </w:p>
    <w:p w:rsidR="00B83884" w:rsidRPr="000F2D4D" w:rsidRDefault="00B83884">
      <w:pPr>
        <w:pStyle w:val="Normaltindrag"/>
      </w:pPr>
      <w:r w:rsidRPr="000F2D4D">
        <w:t>Revisorerna har förståelse för att Försvarsmakten vill ha kontroll över de anläggningar som ingår i krigsor</w:t>
      </w:r>
      <w:r w:rsidRPr="000F2D4D">
        <w:t>ganisationen. Enligt revisorernas mening skulle dock en överföring av anlägg</w:t>
      </w:r>
      <w:r w:rsidRPr="000F2D4D">
        <w:softHyphen/>
        <w:t>ningarna till Försvarsmakten kunna få stora konsekvenser både för Fortifikationsverket och för den övriga förval</w:t>
      </w:r>
      <w:r w:rsidRPr="000F2D4D">
        <w:t>t</w:t>
      </w:r>
      <w:r w:rsidRPr="000F2D4D">
        <w:t>ningen av försvarets fasti</w:t>
      </w:r>
      <w:r w:rsidRPr="000F2D4D">
        <w:t>g</w:t>
      </w:r>
      <w:r w:rsidRPr="000F2D4D">
        <w:t xml:space="preserve">heter. </w:t>
      </w:r>
    </w:p>
    <w:p w:rsidR="00B83884" w:rsidRPr="000F2D4D" w:rsidRDefault="00B83884">
      <w:pPr>
        <w:pStyle w:val="Normaltindrag"/>
      </w:pPr>
      <w:r w:rsidRPr="000F2D4D">
        <w:t>Revisorerna uppfattar att Fortifikationsverkets fortlevnad som myndighet i hög grad hänger samman med att myndigheten har en särskild kompetens när det gäller rent militära anläggningar. För en stor del av Fortifikationsverkets övriga fastighetsbestånd (ka</w:t>
      </w:r>
      <w:r w:rsidRPr="000F2D4D">
        <w:softHyphen/>
        <w:t>serner, matsalar, förråd, skolor m.m.) behövs det ingen särskild militär kompetens. I princip skulle Statens fastighetsverk, V</w:t>
      </w:r>
      <w:r w:rsidRPr="000F2D4D">
        <w:t>a</w:t>
      </w:r>
      <w:r w:rsidRPr="000F2D4D">
        <w:softHyphen/>
        <w:t>sakronan AB, Specialfastigheter AB eller något av de andra stat</w:t>
      </w:r>
      <w:r w:rsidRPr="000F2D4D">
        <w:softHyphen/>
        <w:t>liga förva</w:t>
      </w:r>
      <w:r w:rsidRPr="000F2D4D">
        <w:t>l</w:t>
      </w:r>
      <w:r w:rsidRPr="000F2D4D">
        <w:t xml:space="preserve">tarna kunna ta hand om försvarets fredstida fastigheter. </w:t>
      </w:r>
    </w:p>
    <w:p w:rsidR="00B83884" w:rsidRPr="000F2D4D" w:rsidRDefault="00B83884">
      <w:pPr>
        <w:pStyle w:val="Normaltindrag"/>
      </w:pPr>
      <w:r w:rsidRPr="000F2D4D">
        <w:t>Revisorerna ser att en överföring av krigsanläggningarna till Försvar</w:t>
      </w:r>
      <w:r w:rsidRPr="000F2D4D">
        <w:t>s</w:t>
      </w:r>
      <w:r w:rsidRPr="000F2D4D">
        <w:t>makten skulle kunna få stora konsekvenser för den övriga förvaltningen av försvarets fastigheter. I detta ligger ett behov av att statsmakterna prövar den nuvarande myndighetsstrukturen och om det då finns behov av att en särskild myndighet förvaltar de fredstida fa</w:t>
      </w:r>
      <w:r w:rsidRPr="000F2D4D">
        <w:t>s</w:t>
      </w:r>
      <w:r w:rsidRPr="000F2D4D">
        <w:t>tigheterna i försvaret.</w:t>
      </w:r>
    </w:p>
    <w:p w:rsidR="00B83884" w:rsidRPr="000F2D4D" w:rsidRDefault="00B83884">
      <w:pPr>
        <w:pStyle w:val="Normaltindrag"/>
      </w:pPr>
      <w:r w:rsidRPr="000F2D4D">
        <w:t>Om anläggningarna för krigsändamål skulle föras över till För</w:t>
      </w:r>
      <w:r w:rsidRPr="000F2D4D">
        <w:softHyphen/>
        <w:t>svarsmakten finns det inget som hindrar att flera statliga förvaltare får ansvaret för de fredstida fastigheterna. En spridning av för</w:t>
      </w:r>
      <w:r w:rsidRPr="000F2D4D">
        <w:softHyphen/>
        <w:t>svarsfastigheterna till fler aktörer skulle också innebära att det uppstod konkurrens mellan förvaltarna. Genom att välja mellan olika förvaltare skulle Försvarsmakten få ökade förutsät</w:t>
      </w:r>
      <w:r w:rsidRPr="000F2D4D">
        <w:t>t</w:t>
      </w:r>
      <w:r w:rsidRPr="000F2D4D">
        <w:t>ningar att sätta press på fastighet</w:t>
      </w:r>
      <w:r w:rsidRPr="000F2D4D">
        <w:t>s</w:t>
      </w:r>
      <w:r w:rsidRPr="000F2D4D">
        <w:t>ägarna.</w:t>
      </w:r>
    </w:p>
    <w:p w:rsidR="00B83884" w:rsidRPr="000F2D4D" w:rsidRDefault="00B83884">
      <w:pPr>
        <w:pStyle w:val="Rubrik3-Utannumrering"/>
      </w:pPr>
      <w:r w:rsidRPr="000F2D4D">
        <w:t>Även inom andra områden i försvaret har det varit problem med att tillämpa avgiftsfinansiering</w:t>
      </w:r>
    </w:p>
    <w:p w:rsidR="00B83884" w:rsidRPr="000F2D4D" w:rsidRDefault="00B83884">
      <w:pPr>
        <w:pBdr>
          <w:top w:val="single" w:sz="4" w:space="1" w:color="auto"/>
          <w:left w:val="single" w:sz="4" w:space="4" w:color="auto"/>
          <w:bottom w:val="single" w:sz="4" w:space="1" w:color="auto"/>
          <w:right w:val="single" w:sz="4" w:space="4" w:color="auto"/>
        </w:pBdr>
      </w:pPr>
      <w:r w:rsidRPr="000F2D4D">
        <w:t>Tidigare granskningar visar att avgiftsfinansieringen inte heller fungerat inom andra områden i försvaret. Revisorerna ifrågasätter därför valet av den styr- och finansieringsform som statsmakterna besl</w:t>
      </w:r>
      <w:r w:rsidRPr="000F2D4D">
        <w:t>u</w:t>
      </w:r>
      <w:r w:rsidRPr="000F2D4D">
        <w:t>tat om för försvaret.</w:t>
      </w:r>
    </w:p>
    <w:p w:rsidR="00B83884" w:rsidRPr="000F2D4D" w:rsidRDefault="00B83884">
      <w:r w:rsidRPr="000F2D4D">
        <w:t>Riksdagens revisorer har åren 2000–2002 genomfört tre gransk</w:t>
      </w:r>
      <w:r w:rsidRPr="000F2D4D">
        <w:softHyphen/>
        <w:t>ningar som handlar om hur avgiftsfinansiering tillämpas i försv</w:t>
      </w:r>
      <w:r w:rsidRPr="000F2D4D">
        <w:t>a</w:t>
      </w:r>
      <w:r w:rsidRPr="000F2D4D">
        <w:t>r</w:t>
      </w:r>
      <w:r w:rsidRPr="000F2D4D">
        <w:softHyphen/>
        <w:t xml:space="preserve">et. </w:t>
      </w:r>
    </w:p>
    <w:p w:rsidR="00B83884" w:rsidRPr="000F2D4D" w:rsidRDefault="00B83884">
      <w:pPr>
        <w:pStyle w:val="Normaltindrag"/>
      </w:pPr>
      <w:r w:rsidRPr="000F2D4D">
        <w:t xml:space="preserve">Granskningen </w:t>
      </w:r>
      <w:r w:rsidRPr="000F2D4D">
        <w:rPr>
          <w:i/>
        </w:rPr>
        <w:t>Försvarshögskolan i det nya försvaret</w:t>
      </w:r>
      <w:r w:rsidRPr="000F2D4D">
        <w:t xml:space="preserve"> (förs. 1999/2000:RR10) visade att avgiftsfinansieringen inte fungerade eftersom Försvarsmakten saknade resurser och kunskap att avgöra hur officersutbil</w:t>
      </w:r>
      <w:r w:rsidRPr="000F2D4D">
        <w:t>d</w:t>
      </w:r>
      <w:r w:rsidRPr="000F2D4D">
        <w:t>ningen skulle vara utformad. I stället var det Försvarshögskolan som styrde genom att anpassa sina resurser och officersutbildningen efter egna bedö</w:t>
      </w:r>
      <w:r w:rsidRPr="000F2D4D">
        <w:t>m</w:t>
      </w:r>
      <w:r w:rsidRPr="000F2D4D">
        <w:t>ningar av Försvarsmaktens behov.</w:t>
      </w:r>
    </w:p>
    <w:p w:rsidR="00B83884" w:rsidRPr="000F2D4D" w:rsidRDefault="00B83884">
      <w:pPr>
        <w:pStyle w:val="Normaltindrag"/>
      </w:pPr>
      <w:r w:rsidRPr="000F2D4D">
        <w:t xml:space="preserve">Av granskningen </w:t>
      </w:r>
      <w:r w:rsidRPr="000F2D4D">
        <w:rPr>
          <w:i/>
        </w:rPr>
        <w:t xml:space="preserve">Styrningen av försvarets materielförsörjning </w:t>
      </w:r>
      <w:r w:rsidRPr="000F2D4D">
        <w:t>(förs. 2001/02:RR7) framgår att det inte räcker med beställar</w:t>
      </w:r>
      <w:r w:rsidRPr="000F2D4D">
        <w:softHyphen/>
        <w:t>kom</w:t>
      </w:r>
      <w:r w:rsidRPr="000F2D4D">
        <w:softHyphen/>
        <w:t>petens för att avgiftsfinansieringen ska fungera. Trots att För</w:t>
      </w:r>
      <w:r w:rsidRPr="000F2D4D">
        <w:softHyphen/>
        <w:t>svarsmakten hade byggt upp beställarkompetens hade man svårt att sätta press på Försvarets materielverk (FMV). För det första rådde det en bilateral monopolsituation mellan Fö</w:t>
      </w:r>
      <w:r w:rsidRPr="000F2D4D">
        <w:t>r</w:t>
      </w:r>
      <w:r w:rsidRPr="000F2D4D">
        <w:t>svarsmakten och FMV. De båda myndigheterna var starkt beroende av var</w:t>
      </w:r>
      <w:r w:rsidRPr="000F2D4D">
        <w:softHyphen/>
        <w:t>andra. För det andra styrde regeringen försvarsmyndigheternas verksamheter genom reglerings</w:t>
      </w:r>
      <w:r w:rsidRPr="000F2D4D">
        <w:t>brev och en rad förordningar. Gransk</w:t>
      </w:r>
      <w:r w:rsidRPr="000F2D4D">
        <w:softHyphen/>
        <w:t xml:space="preserve">ningen visade att avgiftsfinansieringen inte fungerade eftersom Försvarsmakten inte kunde sätta press på FMV. </w:t>
      </w:r>
    </w:p>
    <w:p w:rsidR="00B83884" w:rsidRPr="000F2D4D" w:rsidRDefault="00B83884">
      <w:pPr>
        <w:pStyle w:val="Normaltindrag"/>
      </w:pPr>
      <w:r w:rsidRPr="000F2D4D">
        <w:t>Granskningen av försvarets fastigheter visar också på stora svå</w:t>
      </w:r>
      <w:r w:rsidRPr="000F2D4D">
        <w:softHyphen/>
        <w:t>righeter att få avgiftsfinansieringen att fungera. Som framgått är orsaken denna gång främst de stora kvalitetsbristerna i förvalt</w:t>
      </w:r>
      <w:r w:rsidRPr="000F2D4D">
        <w:softHyphen/>
        <w:t>ningen. Ett annat problem är att Försvarsmakten inte har kunnat sätta press på Fortifikationsverket genom att vända sig till altern</w:t>
      </w:r>
      <w:r w:rsidRPr="000F2D4D">
        <w:t>a</w:t>
      </w:r>
      <w:r w:rsidRPr="000F2D4D">
        <w:t>tiva förvaltare.</w:t>
      </w:r>
    </w:p>
    <w:p w:rsidR="00B83884" w:rsidRPr="000F2D4D" w:rsidRDefault="00B83884">
      <w:pPr>
        <w:pStyle w:val="Normaltindrag"/>
      </w:pPr>
      <w:r w:rsidRPr="000F2D4D">
        <w:t>Revisorernas granskningar av försvaret visar att det krävs vissa grun</w:t>
      </w:r>
      <w:r w:rsidRPr="000F2D4D">
        <w:t>d</w:t>
      </w:r>
      <w:r w:rsidRPr="000F2D4D">
        <w:t>läggande förutsättningar för att avgiftsfinansieringen ska fungera. Framför allt handlar det om att både den beställande och den utförande myndigheten måste ha valfrihet att agera. Om inte be</w:t>
      </w:r>
      <w:r w:rsidRPr="000F2D4D">
        <w:softHyphen/>
        <w:t>ställaren kan ställa krav finns det risk för att utföraren fattar beslut som i första hand gynnar den egna organisati</w:t>
      </w:r>
      <w:r w:rsidRPr="000F2D4D">
        <w:t>o</w:t>
      </w:r>
      <w:r w:rsidRPr="000F2D4D">
        <w:t>nen.</w:t>
      </w:r>
    </w:p>
    <w:p w:rsidR="00B83884" w:rsidRPr="000F2D4D" w:rsidRDefault="00B83884">
      <w:pPr>
        <w:pStyle w:val="Normaltindrag"/>
      </w:pPr>
      <w:r w:rsidRPr="000F2D4D">
        <w:t xml:space="preserve"> Med anledning av de stora problemen med att tillämpa av</w:t>
      </w:r>
      <w:r w:rsidRPr="000F2D4D">
        <w:softHyphen/>
        <w:t>giftsfinansiering i försvaret har revisorerna i de tidigare gransk</w:t>
      </w:r>
      <w:r w:rsidRPr="000F2D4D">
        <w:softHyphen/>
        <w:t>ningarna ifrågasatt valet av den styr- och finansieringsform som statsmakterna beslutade om våren 1994 i samband med LEMO-reformen (prop. 1993/94:100 bil. 5, bet. 1993/94:FöU9, rskr. 1993/94:295 och 296). Revisorerna har ifrågasatt om det är möjligt att få avgiftsfinansiering att fungera när förutsättningarna för styr- och finansieringsformen är mycket begränsade i försvaret.</w:t>
      </w:r>
    </w:p>
    <w:p w:rsidR="00B83884" w:rsidRPr="000F2D4D" w:rsidRDefault="00B83884">
      <w:pPr>
        <w:pStyle w:val="Normaltindrag"/>
      </w:pPr>
      <w:r w:rsidRPr="000F2D4D">
        <w:t>Hösten 2001 föreslog revisorerna att riksdagen skulle tillkän</w:t>
      </w:r>
      <w:r w:rsidRPr="000F2D4D">
        <w:softHyphen/>
        <w:t>nage för r</w:t>
      </w:r>
      <w:r w:rsidRPr="000F2D4D">
        <w:t>e</w:t>
      </w:r>
      <w:r w:rsidRPr="000F2D4D">
        <w:t xml:space="preserve">geringen att regeringen skulle utse en särskild utredare med uppdrag att utvärdera LEMO-reformen och styrningen av försvaret (försl. 2001/02:RR7). </w:t>
      </w:r>
    </w:p>
    <w:p w:rsidR="00B83884" w:rsidRPr="000F2D4D" w:rsidRDefault="00B83884">
      <w:pPr>
        <w:pStyle w:val="Normaltindrag"/>
      </w:pPr>
      <w:r w:rsidRPr="000F2D4D">
        <w:t>I maj 2002 avslog försvarsutskottet revisorernas förslag om att det behövs en utvärdering av LEMO-reformen (bet. 2001/02: FöU11). Utskottet hänv</w:t>
      </w:r>
      <w:r w:rsidRPr="000F2D4D">
        <w:t>i</w:t>
      </w:r>
      <w:r w:rsidRPr="000F2D4D">
        <w:t>sade till utred</w:t>
      </w:r>
      <w:r w:rsidRPr="000F2D4D">
        <w:softHyphen/>
        <w:t xml:space="preserve">ningen </w:t>
      </w:r>
      <w:r w:rsidRPr="000F2D4D">
        <w:rPr>
          <w:i/>
        </w:rPr>
        <w:t>Styrning och organisation av materielförsörjningen för försvaret</w:t>
      </w:r>
      <w:r w:rsidRPr="000F2D4D">
        <w:t xml:space="preserve"> (STYROM) som kom med sitt betänkande i slutet av mars 2002 (SOU 2002:39). Enligt utskottet fanns det inget behov av att utvärdera LEMO-reformen eftersom STYROM-utredningen hade behandlat styrningen av materielförsörjningen (bet. 2001/02:FöU11). </w:t>
      </w:r>
    </w:p>
    <w:p w:rsidR="00B83884" w:rsidRPr="000F2D4D" w:rsidRDefault="00B83884">
      <w:pPr>
        <w:pStyle w:val="Normaltindrag"/>
      </w:pPr>
      <w:r w:rsidRPr="000F2D4D">
        <w:t>I sitt betänkande föreslår STYROM att Försvarsmaktens inflyt</w:t>
      </w:r>
      <w:r w:rsidRPr="000F2D4D">
        <w:softHyphen/>
        <w:t>ande över materielförsörjningen ska stärkas genom att Försvars</w:t>
      </w:r>
      <w:r w:rsidRPr="000F2D4D">
        <w:softHyphen/>
        <w:t>makten tar ett större ansvar för materielfrågorna. I Försvarsmakten ska beställningarna till Försv</w:t>
      </w:r>
      <w:r w:rsidRPr="000F2D4D">
        <w:t>a</w:t>
      </w:r>
      <w:r w:rsidRPr="000F2D4D">
        <w:t>rets materielverk ledas av s.k. funk</w:t>
      </w:r>
      <w:r w:rsidRPr="000F2D4D">
        <w:softHyphen/>
        <w:t>tionsdirektörer. Funktionsdirektörerna har ansvar för att Försvarets materielverk uppfyller de krav Försvarsmakten ställer i sina be</w:t>
      </w:r>
      <w:r w:rsidRPr="000F2D4D">
        <w:softHyphen/>
        <w:t>ställningar vad gäller tid och kostnader samt materielens kvalitet. I Försvarets materielverk ska projektgrupper ansvara för materiel</w:t>
      </w:r>
      <w:r w:rsidRPr="000F2D4D">
        <w:softHyphen/>
        <w:t xml:space="preserve">anskaffningen. Projektgrupperna ska bemannas </w:t>
      </w:r>
      <w:r w:rsidRPr="000F2D4D">
        <w:t>av personal från Försvarets materielverk, Försvarsmakten, Totalförsvarets forsk</w:t>
      </w:r>
      <w:r w:rsidRPr="000F2D4D">
        <w:softHyphen/>
        <w:t xml:space="preserve">ningsinstitut, industrin m.fl. (SOU 2002:39). </w:t>
      </w:r>
    </w:p>
    <w:p w:rsidR="00B83884" w:rsidRPr="000F2D4D" w:rsidRDefault="00B83884">
      <w:pPr>
        <w:pStyle w:val="Rubrik2"/>
      </w:pPr>
      <w:bookmarkStart w:id="112" w:name="_Toc21491639"/>
      <w:r w:rsidRPr="000F2D4D">
        <w:t>Revisorernas förslag</w:t>
      </w:r>
      <w:bookmarkEnd w:id="112"/>
    </w:p>
    <w:p w:rsidR="00B83884" w:rsidRPr="000F2D4D" w:rsidRDefault="00B83884">
      <w:pPr>
        <w:pStyle w:val="Rubrik3-Utannumrering"/>
      </w:pPr>
      <w:r w:rsidRPr="000F2D4D">
        <w:t>Utvärdera LEMO-reformen</w:t>
      </w:r>
    </w:p>
    <w:p w:rsidR="00B83884" w:rsidRPr="000F2D4D" w:rsidRDefault="00B83884">
      <w:pPr>
        <w:pStyle w:val="Frslag-Sammanfattning"/>
      </w:pPr>
      <w:r w:rsidRPr="000F2D4D">
        <w:t>Revisorerna föreslår att riksdagen ger regeringen i uppdrag att utse en parlamentarisk kommitté med uppdrag att utvärdera L</w:t>
      </w:r>
      <w:r w:rsidRPr="000F2D4D">
        <w:t>E</w:t>
      </w:r>
      <w:r w:rsidRPr="000F2D4D">
        <w:t>MO-reformen och styrningen av försvaret.</w:t>
      </w:r>
    </w:p>
    <w:p w:rsidR="00B83884" w:rsidRPr="000F2D4D" w:rsidRDefault="00B83884">
      <w:r w:rsidRPr="000F2D4D">
        <w:t>Revisorerna är positiva till att STYROM-utredningen har analyserat sty</w:t>
      </w:r>
      <w:r w:rsidRPr="000F2D4D">
        <w:t>r</w:t>
      </w:r>
      <w:r w:rsidRPr="000F2D4D">
        <w:t>ningen av försvarets materielförsörjning. Revisorerna instäm</w:t>
      </w:r>
      <w:r w:rsidRPr="000F2D4D">
        <w:softHyphen/>
        <w:t>mer med utre</w:t>
      </w:r>
      <w:r w:rsidRPr="000F2D4D">
        <w:t>d</w:t>
      </w:r>
      <w:r w:rsidRPr="000F2D4D">
        <w:t>ningen om att Försvarsmakten måste få ett bättre inflytande över materielfö</w:t>
      </w:r>
      <w:r w:rsidRPr="000F2D4D">
        <w:t>r</w:t>
      </w:r>
      <w:r w:rsidRPr="000F2D4D">
        <w:t>sörjningen. Frågan är dock om STY</w:t>
      </w:r>
      <w:r w:rsidRPr="000F2D4D">
        <w:softHyphen/>
        <w:t>ROM:s förslag är tillräckliga för att tillämpningen av avgiftsfinan</w:t>
      </w:r>
      <w:r w:rsidRPr="000F2D4D">
        <w:softHyphen/>
        <w:t>sieringen ska börja fungera i försvaret. Revis</w:t>
      </w:r>
      <w:r w:rsidRPr="000F2D4D">
        <w:t>o</w:t>
      </w:r>
      <w:r w:rsidRPr="000F2D4D">
        <w:t>rernas granskningar visar att miljön i försvaret och avsaknaden av en fung</w:t>
      </w:r>
      <w:r w:rsidRPr="000F2D4D">
        <w:t>e</w:t>
      </w:r>
      <w:r w:rsidRPr="000F2D4D">
        <w:t>rande marknad innebär att förutsättningarna för avgiftsfinansiering är ytterst begränsade i försvaret.</w:t>
      </w:r>
    </w:p>
    <w:p w:rsidR="00B83884" w:rsidRPr="000F2D4D" w:rsidRDefault="00B83884">
      <w:pPr>
        <w:pStyle w:val="Normaltindrag"/>
      </w:pPr>
      <w:r w:rsidRPr="000F2D4D">
        <w:t>Revisorerna vill också erinra om a</w:t>
      </w:r>
      <w:r w:rsidRPr="000F2D4D">
        <w:t>tt STYROM endast tit</w:t>
      </w:r>
      <w:r w:rsidRPr="000F2D4D">
        <w:softHyphen/>
        <w:t>tat på materielfö</w:t>
      </w:r>
      <w:r w:rsidRPr="000F2D4D">
        <w:t>r</w:t>
      </w:r>
      <w:r w:rsidRPr="000F2D4D">
        <w:t>sörjningen. Utredningen har inte analyserat hur avgiftsfinansieringen fung</w:t>
      </w:r>
      <w:r w:rsidRPr="000F2D4D">
        <w:t>e</w:t>
      </w:r>
      <w:r w:rsidRPr="000F2D4D">
        <w:t>rar mellan Försvarsmakten och de öv</w:t>
      </w:r>
      <w:r w:rsidRPr="000F2D4D">
        <w:softHyphen/>
        <w:t>riga stödmy</w:t>
      </w:r>
      <w:r w:rsidRPr="000F2D4D">
        <w:t>n</w:t>
      </w:r>
      <w:r w:rsidRPr="000F2D4D">
        <w:t>digheterna i försvaret.</w:t>
      </w:r>
    </w:p>
    <w:p w:rsidR="00B83884" w:rsidRPr="000F2D4D" w:rsidRDefault="00B83884">
      <w:pPr>
        <w:pStyle w:val="Normaltindrag"/>
      </w:pPr>
      <w:r w:rsidRPr="000F2D4D">
        <w:t>Enligt revisorernas mening finns det starka skäl för statsmakt</w:t>
      </w:r>
      <w:r w:rsidRPr="000F2D4D">
        <w:softHyphen/>
        <w:t>erna att göra en generell och genomgripande analys av styr- och finansieringsformerna i försvaret. Inte minst har revisorernas se</w:t>
      </w:r>
      <w:r w:rsidRPr="000F2D4D">
        <w:softHyphen/>
        <w:t>naste granskning av försvarets fasti</w:t>
      </w:r>
      <w:r w:rsidRPr="000F2D4D">
        <w:t>g</w:t>
      </w:r>
      <w:r w:rsidRPr="000F2D4D">
        <w:t>heter och anläggningar visat att det finns ett stort behov av att analysera vilken relation Försvarsmakten ska ha till Fortifikationsverket och de andra stödmyndigheterna i försv</w:t>
      </w:r>
      <w:r w:rsidRPr="000F2D4D">
        <w:t>a</w:t>
      </w:r>
      <w:r w:rsidRPr="000F2D4D">
        <w:t>r</w:t>
      </w:r>
      <w:r w:rsidRPr="000F2D4D">
        <w:softHyphen/>
        <w:t xml:space="preserve">et. </w:t>
      </w:r>
    </w:p>
    <w:p w:rsidR="00B83884" w:rsidRPr="000F2D4D" w:rsidRDefault="00B83884">
      <w:pPr>
        <w:pStyle w:val="Normaltindrag"/>
      </w:pPr>
      <w:r w:rsidRPr="000F2D4D">
        <w:t>Revisorerna föreslår att riksdagen ger regeringen i uppdrag att utse en parlamentarisk kommitté med uppdrag att utvärdera LEMO-reformen och styrningen av förs</w:t>
      </w:r>
      <w:r w:rsidRPr="000F2D4D">
        <w:t xml:space="preserve">varet. </w:t>
      </w:r>
    </w:p>
    <w:p w:rsidR="00B83884" w:rsidRPr="000F2D4D" w:rsidRDefault="00B83884">
      <w:pPr>
        <w:pStyle w:val="Rubrik3-Utannumrering"/>
      </w:pPr>
      <w:r w:rsidRPr="000F2D4D">
        <w:t>Försvarets fastigheter och anläggningar</w:t>
      </w:r>
    </w:p>
    <w:p w:rsidR="00B83884" w:rsidRPr="000F2D4D" w:rsidRDefault="00B83884">
      <w:pPr>
        <w:pBdr>
          <w:top w:val="single" w:sz="4" w:space="1" w:color="auto"/>
          <w:left w:val="single" w:sz="4" w:space="4" w:color="auto"/>
          <w:bottom w:val="single" w:sz="4" w:space="1" w:color="auto"/>
          <w:right w:val="single" w:sz="4" w:space="4" w:color="auto"/>
        </w:pBdr>
      </w:pPr>
      <w:r w:rsidRPr="000F2D4D">
        <w:t>Revisorerna anser att bristerna i hanteringen av försvarets fastig</w:t>
      </w:r>
      <w:r w:rsidRPr="000F2D4D">
        <w:softHyphen/>
        <w:t>heter och anläggningar är anmärkningsvärda. I väntan på den par</w:t>
      </w:r>
      <w:r w:rsidRPr="000F2D4D">
        <w:softHyphen/>
        <w:t>lamentariska ko</w:t>
      </w:r>
      <w:r w:rsidRPr="000F2D4D">
        <w:t>m</w:t>
      </w:r>
      <w:r w:rsidRPr="000F2D4D">
        <w:t>mitté som revisorerna föreslår bör utses anser revisorerna att regeringen bör vidta en rad åtgärder så att avgiftsfi</w:t>
      </w:r>
      <w:r w:rsidRPr="000F2D4D">
        <w:softHyphen/>
        <w:t>nansieringen och fastighetsreformen börjar tillämpas i enlighet med riksdagens intentioner.</w:t>
      </w:r>
    </w:p>
    <w:p w:rsidR="00B83884" w:rsidRPr="000F2D4D" w:rsidRDefault="00B83884">
      <w:r w:rsidRPr="000F2D4D">
        <w:t>Regeringen har ansvar för att myndigheterna tillämpar fastighets</w:t>
      </w:r>
      <w:r w:rsidRPr="000F2D4D">
        <w:softHyphen/>
        <w:t>reformen och avgiftsfinansieringens principer på det sätt som riks</w:t>
      </w:r>
      <w:r w:rsidRPr="000F2D4D">
        <w:softHyphen/>
        <w:t>dagen beslutat. Trots att det har gått åtta år sedan myndigheterna bör</w:t>
      </w:r>
      <w:r w:rsidRPr="000F2D4D">
        <w:softHyphen/>
        <w:t>jade använda styr- och fina</w:t>
      </w:r>
      <w:r w:rsidRPr="000F2D4D">
        <w:t>n</w:t>
      </w:r>
      <w:r w:rsidRPr="000F2D4D">
        <w:t>sieringsformen visar granskningen av försvarets fastigheter och anläggningar att myndigheterna fortfar</w:t>
      </w:r>
      <w:r w:rsidRPr="000F2D4D">
        <w:softHyphen/>
        <w:t>ande har stora problem med tillämpningen. Revis</w:t>
      </w:r>
      <w:r w:rsidRPr="000F2D4D">
        <w:t>o</w:t>
      </w:r>
      <w:r w:rsidRPr="000F2D4D">
        <w:t>rerna anser att detta är mycket anmärkningsvärt och att regeringen snarast måste vidta nödvändiga åtgä</w:t>
      </w:r>
      <w:r w:rsidRPr="000F2D4D">
        <w:t>r</w:t>
      </w:r>
      <w:r w:rsidRPr="000F2D4D">
        <w:t>der.</w:t>
      </w:r>
    </w:p>
    <w:p w:rsidR="00B83884" w:rsidRPr="000F2D4D" w:rsidRDefault="00B83884">
      <w:pPr>
        <w:pStyle w:val="Normaltindrag"/>
      </w:pPr>
      <w:r w:rsidRPr="000F2D4D">
        <w:t>I väntan på den parlamentariska kommitté som revisorerna före</w:t>
      </w:r>
      <w:r w:rsidRPr="000F2D4D">
        <w:softHyphen/>
        <w:t>slår ska u</w:t>
      </w:r>
      <w:r w:rsidRPr="000F2D4D">
        <w:t>t</w:t>
      </w:r>
      <w:r w:rsidRPr="000F2D4D">
        <w:t>värdera LEMO-reformen anser revisorerna att rege</w:t>
      </w:r>
      <w:r w:rsidRPr="000F2D4D">
        <w:softHyphen/>
        <w:t>ringen bör vidta följande åtgärder:</w:t>
      </w:r>
    </w:p>
    <w:p w:rsidR="00B83884" w:rsidRPr="000F2D4D" w:rsidRDefault="00B83884">
      <w:pPr>
        <w:pStyle w:val="Normaltindrag"/>
        <w:numPr>
          <w:ilvl w:val="0"/>
          <w:numId w:val="71"/>
        </w:numPr>
        <w:spacing w:before="120"/>
        <w:ind w:left="340" w:hanging="170"/>
      </w:pPr>
      <w:r w:rsidRPr="000F2D4D">
        <w:t>Regeringen bör undersöka möjligheten att Försvarsmakten i större u</w:t>
      </w:r>
      <w:r w:rsidRPr="000F2D4D">
        <w:t>t</w:t>
      </w:r>
      <w:r w:rsidRPr="000F2D4D">
        <w:t>sträckning ska kunna vända sig till andra förvaltare. Ge</w:t>
      </w:r>
      <w:r w:rsidRPr="000F2D4D">
        <w:softHyphen/>
        <w:t>nom att öka Fö</w:t>
      </w:r>
      <w:r w:rsidRPr="000F2D4D">
        <w:t>r</w:t>
      </w:r>
      <w:r w:rsidRPr="000F2D4D">
        <w:t>svarsmaktens valfrihet ökar också föru</w:t>
      </w:r>
      <w:r w:rsidRPr="000F2D4D">
        <w:t>t</w:t>
      </w:r>
      <w:r w:rsidRPr="000F2D4D">
        <w:t>sätt</w:t>
      </w:r>
      <w:r w:rsidRPr="000F2D4D">
        <w:softHyphen/>
        <w:t>ningarna för att av</w:t>
      </w:r>
      <w:r w:rsidRPr="000F2D4D">
        <w:softHyphen/>
        <w:t>giftsfinansieringen ska fu</w:t>
      </w:r>
      <w:r w:rsidRPr="000F2D4D">
        <w:t>n</w:t>
      </w:r>
      <w:r w:rsidRPr="000F2D4D">
        <w:t>gera.</w:t>
      </w:r>
    </w:p>
    <w:p w:rsidR="00B83884" w:rsidRPr="000F2D4D" w:rsidRDefault="00B83884">
      <w:pPr>
        <w:pStyle w:val="Normaltindrag"/>
        <w:numPr>
          <w:ilvl w:val="0"/>
          <w:numId w:val="71"/>
        </w:numPr>
        <w:spacing w:before="120"/>
        <w:ind w:left="340" w:hanging="170"/>
      </w:pPr>
      <w:r w:rsidRPr="000F2D4D">
        <w:t>Regeringen bör se till att Försvarsmakten har god insyn i Fortifikation</w:t>
      </w:r>
      <w:r w:rsidRPr="000F2D4D">
        <w:t>s</w:t>
      </w:r>
      <w:r w:rsidRPr="000F2D4D">
        <w:t>verkets förvaltning. I detta ligger att tillämp</w:t>
      </w:r>
      <w:r w:rsidRPr="000F2D4D">
        <w:softHyphen/>
        <w:t>ningen av hyresmodellen u</w:t>
      </w:r>
      <w:r w:rsidRPr="000F2D4D">
        <w:t>t</w:t>
      </w:r>
      <w:r w:rsidRPr="000F2D4D">
        <w:t>vecklas så att Försvarsmakten får en god uppfattning om Fortifikation</w:t>
      </w:r>
      <w:r w:rsidRPr="000F2D4D">
        <w:t>s</w:t>
      </w:r>
      <w:r w:rsidRPr="000F2D4D">
        <w:t>verkets kostnader för mark, lokaler och enskilda byggnader.</w:t>
      </w:r>
    </w:p>
    <w:p w:rsidR="00B83884" w:rsidRPr="000F2D4D" w:rsidRDefault="00B83884">
      <w:pPr>
        <w:pStyle w:val="Normaltindrag"/>
        <w:numPr>
          <w:ilvl w:val="0"/>
          <w:numId w:val="71"/>
        </w:numPr>
        <w:spacing w:before="120"/>
        <w:ind w:left="340" w:hanging="170"/>
      </w:pPr>
      <w:r w:rsidRPr="000F2D4D">
        <w:t>Regeringen bör se till att Fortifikationsverket har tillräckliga resurser och rätt kompetens för att möta Försvarsmaktens behov av fastigheter och anläggningar. Enligt revisorernas mening är det särskilt viktigt att Fortifikationsverket har till</w:t>
      </w:r>
      <w:r w:rsidRPr="000F2D4D">
        <w:softHyphen/>
        <w:t>räckligt med fortifikationsteknisk komp</w:t>
      </w:r>
      <w:r w:rsidRPr="000F2D4D">
        <w:t>e</w:t>
      </w:r>
      <w:r w:rsidRPr="000F2D4D">
        <w:t>tens.</w:t>
      </w:r>
    </w:p>
    <w:p w:rsidR="00B83884" w:rsidRPr="000F2D4D" w:rsidRDefault="00B83884">
      <w:pPr>
        <w:pStyle w:val="Normaltindrag"/>
        <w:numPr>
          <w:ilvl w:val="0"/>
          <w:numId w:val="71"/>
        </w:numPr>
        <w:spacing w:before="120"/>
        <w:ind w:left="340" w:hanging="170"/>
      </w:pPr>
      <w:r w:rsidRPr="000F2D4D">
        <w:t>Regeringen bör med jämna mellanrum jämföra Fortifika</w:t>
      </w:r>
      <w:r w:rsidRPr="000F2D4D">
        <w:softHyphen/>
        <w:t>tionsverkets förvaltning, kostnader och service med andra statliga förvaltares. Genom att jämföra Fortifikationsverkets verksamhet med andra statliga förvalt</w:t>
      </w:r>
      <w:r w:rsidRPr="000F2D4D">
        <w:t>a</w:t>
      </w:r>
      <w:r w:rsidRPr="000F2D4D">
        <w:t>res kan regeringen, Försvarsmakten och andra berörda lättare bilda sig en upp</w:t>
      </w:r>
      <w:r w:rsidRPr="000F2D4D">
        <w:softHyphen/>
        <w:t>fattning om nivån på Fortifi</w:t>
      </w:r>
      <w:r w:rsidRPr="000F2D4D">
        <w:softHyphen/>
        <w:t>katio</w:t>
      </w:r>
      <w:r w:rsidRPr="000F2D4D">
        <w:t>n</w:t>
      </w:r>
      <w:r w:rsidRPr="000F2D4D">
        <w:t>sverkets förvaltning.</w:t>
      </w:r>
    </w:p>
    <w:p w:rsidR="00B83884" w:rsidRPr="000F2D4D" w:rsidRDefault="00B83884">
      <w:pPr>
        <w:pStyle w:val="Normaltindrag"/>
        <w:numPr>
          <w:ilvl w:val="0"/>
          <w:numId w:val="71"/>
        </w:numPr>
        <w:spacing w:before="120"/>
        <w:ind w:left="340" w:hanging="170"/>
      </w:pPr>
      <w:r w:rsidRPr="000F2D4D">
        <w:t>Regeringen bör se till att budgeterade kostnader för vatten, elektricitet, olja m.m. regleras mot faktisk förbrukning. Om inte budgeterad förbru</w:t>
      </w:r>
      <w:r w:rsidRPr="000F2D4D">
        <w:t>k</w:t>
      </w:r>
      <w:r w:rsidRPr="000F2D4D">
        <w:t>ning regleras mot faktisk förbruk</w:t>
      </w:r>
      <w:r w:rsidRPr="000F2D4D">
        <w:softHyphen/>
        <w:t>ning minskar myndigheternas incit</w:t>
      </w:r>
      <w:r w:rsidRPr="000F2D4D">
        <w:t>a</w:t>
      </w:r>
      <w:r w:rsidRPr="000F2D4D">
        <w:t>ment att hushålla med statens medel.</w:t>
      </w:r>
    </w:p>
    <w:p w:rsidR="00B83884" w:rsidRPr="000F2D4D" w:rsidRDefault="00B83884">
      <w:pPr>
        <w:pStyle w:val="Normaltindrag"/>
        <w:numPr>
          <w:ilvl w:val="0"/>
          <w:numId w:val="71"/>
        </w:numPr>
        <w:spacing w:before="120"/>
        <w:ind w:left="340" w:hanging="170"/>
      </w:pPr>
      <w:r w:rsidRPr="000F2D4D">
        <w:t>Regeringen bör se till att Fortifikationsverket inte har årligen återko</w:t>
      </w:r>
      <w:r w:rsidRPr="000F2D4D">
        <w:t>m</w:t>
      </w:r>
      <w:r w:rsidRPr="000F2D4D">
        <w:t>mande överskott. Statsmakterna har beslutat att Fortifikationsverkets h</w:t>
      </w:r>
      <w:r w:rsidRPr="000F2D4D">
        <w:t>y</w:t>
      </w:r>
      <w:r w:rsidRPr="000F2D4D">
        <w:t>ror ska sättas så att de på ett eller några års sikt täcker de kostnader som myndigheten har för förvaltningen. Eventuella överskott över budgetår</w:t>
      </w:r>
      <w:r w:rsidRPr="000F2D4D">
        <w:t>s</w:t>
      </w:r>
      <w:r w:rsidRPr="000F2D4D">
        <w:t>gränser bör enligt revisorerna hanteras i dialog mellan regeringen, Fort</w:t>
      </w:r>
      <w:r w:rsidRPr="000F2D4D">
        <w:t>i</w:t>
      </w:r>
      <w:r w:rsidRPr="000F2D4D">
        <w:t>fikationsverket och Försvarsmakten.</w:t>
      </w:r>
    </w:p>
    <w:p w:rsidR="00B83884" w:rsidRPr="000F2D4D" w:rsidRDefault="00B83884">
      <w:pPr>
        <w:pStyle w:val="Normaltindrag"/>
        <w:numPr>
          <w:ilvl w:val="0"/>
          <w:numId w:val="71"/>
        </w:numPr>
        <w:spacing w:before="120"/>
        <w:ind w:left="340" w:hanging="170"/>
      </w:pPr>
      <w:r w:rsidRPr="000F2D4D">
        <w:t>Regeringen bör se till att myndigheternas problem med det planerade underhållet snarast får en lösning. Enligt revisor</w:t>
      </w:r>
      <w:r w:rsidRPr="000F2D4D">
        <w:softHyphen/>
        <w:t>ernas mening är det a</w:t>
      </w:r>
      <w:r w:rsidRPr="000F2D4D">
        <w:t>n</w:t>
      </w:r>
      <w:r w:rsidRPr="000F2D4D">
        <w:t>geläget att myndigheterna får kontroll över det planerade underhållet så att det inte uppstår ovän</w:t>
      </w:r>
      <w:r w:rsidRPr="000F2D4D">
        <w:softHyphen/>
        <w:t>t</w:t>
      </w:r>
      <w:r w:rsidRPr="000F2D4D">
        <w:t>a</w:t>
      </w:r>
      <w:r w:rsidRPr="000F2D4D">
        <w:t>de eller onödiga kostnader för staten.</w:t>
      </w:r>
    </w:p>
    <w:p w:rsidR="00B83884" w:rsidRPr="000F2D4D" w:rsidRDefault="00B83884">
      <w:pPr>
        <w:pStyle w:val="Normaltindrag"/>
        <w:numPr>
          <w:ilvl w:val="0"/>
          <w:numId w:val="71"/>
        </w:numPr>
        <w:spacing w:before="120"/>
        <w:ind w:left="340" w:hanging="170"/>
      </w:pPr>
      <w:r w:rsidRPr="000F2D4D">
        <w:t>Regeringen bör se till att Fortifikationsverket snarast upp</w:t>
      </w:r>
      <w:r w:rsidRPr="000F2D4D">
        <w:softHyphen/>
        <w:t>rättar ett ko</w:t>
      </w:r>
      <w:r w:rsidRPr="000F2D4D">
        <w:t>r</w:t>
      </w:r>
      <w:r w:rsidRPr="000F2D4D">
        <w:t>rekt register för försvarets samtliga fastigheter och anläggningar. Utöver de problem som bristerna åsamkar myndigheterna är frågan om ett ko</w:t>
      </w:r>
      <w:r w:rsidRPr="000F2D4D">
        <w:t>r</w:t>
      </w:r>
      <w:r w:rsidRPr="000F2D4D">
        <w:t>rekt fastighetsregister en angelägen fråga för statsmakterna. Detta gäller inte minst för att statsmakterna ska ha en god uppfattning om de statliga fa</w:t>
      </w:r>
      <w:r w:rsidRPr="000F2D4D">
        <w:t>s</w:t>
      </w:r>
      <w:r w:rsidRPr="000F2D4D">
        <w:t>tigheternas värde.</w:t>
      </w:r>
    </w:p>
    <w:p w:rsidR="00B83884" w:rsidRPr="000F2D4D" w:rsidRDefault="00B83884">
      <w:pPr>
        <w:pStyle w:val="Normaltindrag"/>
        <w:numPr>
          <w:ilvl w:val="0"/>
          <w:numId w:val="71"/>
        </w:numPr>
        <w:spacing w:before="120"/>
        <w:ind w:left="340" w:hanging="170"/>
      </w:pPr>
      <w:r w:rsidRPr="000F2D4D">
        <w:t>Regeringen bör i regleringsbrevet ställa krav på att För</w:t>
      </w:r>
      <w:r w:rsidRPr="000F2D4D">
        <w:softHyphen/>
        <w:t>svarsmakten ska vara effektiv i sin lokalförsörjning. Rege</w:t>
      </w:r>
      <w:r w:rsidRPr="000F2D4D">
        <w:softHyphen/>
        <w:t>ringen bör även begära att Fö</w:t>
      </w:r>
      <w:r w:rsidRPr="000F2D4D">
        <w:t>r</w:t>
      </w:r>
      <w:r w:rsidRPr="000F2D4D">
        <w:t>svarsmakten i årsredovis</w:t>
      </w:r>
      <w:r w:rsidRPr="000F2D4D">
        <w:softHyphen/>
        <w:t>ningen redogör för vilka åtgärder Försvar</w:t>
      </w:r>
      <w:r w:rsidRPr="000F2D4D">
        <w:t>s</w:t>
      </w:r>
      <w:r w:rsidRPr="000F2D4D">
        <w:t>makten har vidta</w:t>
      </w:r>
      <w:r w:rsidRPr="000F2D4D">
        <w:softHyphen/>
        <w:t>git för att höja effektiviteten i lokalförsörjnin</w:t>
      </w:r>
      <w:r w:rsidRPr="000F2D4D">
        <w:t>g</w:t>
      </w:r>
      <w:r w:rsidRPr="000F2D4D">
        <w:t>en.</w:t>
      </w:r>
    </w:p>
    <w:p w:rsidR="00B83884" w:rsidRPr="000F2D4D" w:rsidRDefault="00B83884">
      <w:pPr>
        <w:pStyle w:val="Normaltindrag"/>
        <w:numPr>
          <w:ilvl w:val="0"/>
          <w:numId w:val="71"/>
        </w:numPr>
        <w:spacing w:before="120"/>
        <w:ind w:left="340" w:hanging="170"/>
      </w:pPr>
      <w:r w:rsidRPr="000F2D4D">
        <w:t>Regeringen bör bli tydligare i sin redovisning av fastighets- och anläg</w:t>
      </w:r>
      <w:r w:rsidRPr="000F2D4D">
        <w:t>g</w:t>
      </w:r>
      <w:r w:rsidRPr="000F2D4D">
        <w:t>ningsfrågorna till riksdagen. Trots de stora pro</w:t>
      </w:r>
      <w:r w:rsidRPr="000F2D4D">
        <w:softHyphen/>
        <w:t>blemen i förvaltningen har regeringens redogörelse i bud</w:t>
      </w:r>
      <w:r w:rsidRPr="000F2D4D">
        <w:softHyphen/>
        <w:t>getpropositionen av Fortifikationsve</w:t>
      </w:r>
      <w:r w:rsidRPr="000F2D4D">
        <w:t>r</w:t>
      </w:r>
      <w:r w:rsidRPr="000F2D4D">
        <w:t>kets verksamhet endast bestått av en kort finansiell redovisning. Inte heller har det funnits några uppgifter i budgetpropositionen om hur För</w:t>
      </w:r>
      <w:r w:rsidRPr="000F2D4D">
        <w:softHyphen/>
        <w:t>svarsmakten fungerar som hyresgäst och vad man gör för att effektivis</w:t>
      </w:r>
      <w:r w:rsidRPr="000F2D4D">
        <w:t>e</w:t>
      </w:r>
      <w:r w:rsidRPr="000F2D4D">
        <w:t>ra sin lokalförsörjning.</w:t>
      </w:r>
    </w:p>
    <w:p w:rsidR="00B83884" w:rsidRPr="000F2D4D" w:rsidRDefault="00B83884">
      <w:pPr>
        <w:pStyle w:val="Rubrik1-Utannumrering"/>
      </w:pPr>
      <w:r w:rsidRPr="000F2D4D">
        <w:br w:type="page"/>
      </w:r>
      <w:bookmarkStart w:id="113" w:name="_Toc9821587"/>
      <w:bookmarkStart w:id="114" w:name="_Toc21491640"/>
      <w:r w:rsidRPr="000F2D4D">
        <w:t>Referenser</w:t>
      </w:r>
      <w:bookmarkEnd w:id="113"/>
      <w:bookmarkEnd w:id="114"/>
    </w:p>
    <w:p w:rsidR="00B83884" w:rsidRPr="000F2D4D" w:rsidRDefault="00B83884">
      <w:pPr>
        <w:pStyle w:val="Citat"/>
        <w:spacing w:line="280" w:lineRule="atLeast"/>
        <w:jc w:val="left"/>
      </w:pPr>
      <w:r w:rsidRPr="000F2D4D">
        <w:rPr>
          <w:i/>
        </w:rPr>
        <w:t xml:space="preserve">Den problematiska styrningen, </w:t>
      </w:r>
      <w:r w:rsidRPr="000F2D4D">
        <w:t>FOA 2000.</w:t>
      </w:r>
    </w:p>
    <w:p w:rsidR="00B83884" w:rsidRPr="000F2D4D" w:rsidRDefault="00B83884">
      <w:pPr>
        <w:pStyle w:val="Citat"/>
        <w:spacing w:line="280" w:lineRule="atLeast"/>
        <w:jc w:val="left"/>
        <w:rPr>
          <w:i/>
        </w:rPr>
      </w:pPr>
      <w:r w:rsidRPr="000F2D4D">
        <w:t xml:space="preserve">(Ds 1986:28) </w:t>
      </w:r>
      <w:r w:rsidRPr="000F2D4D">
        <w:rPr>
          <w:i/>
        </w:rPr>
        <w:t>Statliga lokalkostnader.</w:t>
      </w:r>
    </w:p>
    <w:p w:rsidR="00B83884" w:rsidRPr="000F2D4D" w:rsidRDefault="00B83884">
      <w:pPr>
        <w:jc w:val="left"/>
      </w:pPr>
      <w:r w:rsidRPr="000F2D4D">
        <w:t xml:space="preserve">(ESV 1999:19) </w:t>
      </w:r>
      <w:r w:rsidRPr="000F2D4D">
        <w:rPr>
          <w:i/>
        </w:rPr>
        <w:t>Informella kontakter i samband med reglerings</w:t>
      </w:r>
      <w:r w:rsidRPr="000F2D4D">
        <w:rPr>
          <w:i/>
        </w:rPr>
        <w:softHyphen/>
        <w:t xml:space="preserve">brev och årsredovisningar, </w:t>
      </w:r>
      <w:r w:rsidRPr="000F2D4D">
        <w:t>Ekonomistyrningsverket.</w:t>
      </w:r>
    </w:p>
    <w:p w:rsidR="00B83884" w:rsidRPr="000F2D4D" w:rsidRDefault="00B83884">
      <w:pPr>
        <w:jc w:val="left"/>
        <w:rPr>
          <w:i/>
        </w:rPr>
      </w:pPr>
      <w:r w:rsidRPr="000F2D4D">
        <w:t xml:space="preserve">(ESV 2000:21) </w:t>
      </w:r>
      <w:r w:rsidRPr="000F2D4D">
        <w:rPr>
          <w:i/>
        </w:rPr>
        <w:t>Att styra avgiftsbelagd verksamhet, Ekonomisty</w:t>
      </w:r>
      <w:r w:rsidRPr="000F2D4D">
        <w:rPr>
          <w:i/>
        </w:rPr>
        <w:t>r</w:t>
      </w:r>
      <w:r w:rsidRPr="000F2D4D">
        <w:rPr>
          <w:i/>
        </w:rPr>
        <w:softHyphen/>
        <w:t>ningsverket.</w:t>
      </w:r>
    </w:p>
    <w:p w:rsidR="00B83884" w:rsidRPr="000F2D4D" w:rsidRDefault="00B83884">
      <w:pPr>
        <w:jc w:val="left"/>
        <w:rPr>
          <w:i/>
        </w:rPr>
      </w:pPr>
      <w:r w:rsidRPr="000F2D4D">
        <w:t xml:space="preserve">(ESV, dnr 12-171/2001) </w:t>
      </w:r>
      <w:r w:rsidRPr="000F2D4D">
        <w:rPr>
          <w:i/>
        </w:rPr>
        <w:t>Förstudie om Försvarsmaktens ekonom</w:t>
      </w:r>
      <w:r w:rsidRPr="000F2D4D">
        <w:rPr>
          <w:i/>
        </w:rPr>
        <w:softHyphen/>
        <w:t>iska läge m.m.</w:t>
      </w:r>
    </w:p>
    <w:p w:rsidR="00B83884" w:rsidRPr="000F2D4D" w:rsidRDefault="00B83884">
      <w:pPr>
        <w:jc w:val="left"/>
        <w:rPr>
          <w:i/>
        </w:rPr>
      </w:pPr>
      <w:r w:rsidRPr="000F2D4D">
        <w:t xml:space="preserve">(Finansdepartementet, dnr Fi2001/3312, Fi2001/4140 och Fi2001/4622) </w:t>
      </w:r>
      <w:r w:rsidRPr="000F2D4D">
        <w:rPr>
          <w:i/>
        </w:rPr>
        <w:t>Regleringsbrev för budgetåret 2002 avseende Fo</w:t>
      </w:r>
      <w:r w:rsidRPr="000F2D4D">
        <w:rPr>
          <w:i/>
        </w:rPr>
        <w:t>r</w:t>
      </w:r>
      <w:r w:rsidRPr="000F2D4D">
        <w:rPr>
          <w:i/>
        </w:rPr>
        <w:softHyphen/>
        <w:t>tifikationsverket.</w:t>
      </w:r>
    </w:p>
    <w:p w:rsidR="00B83884" w:rsidRPr="000F2D4D" w:rsidRDefault="00B83884">
      <w:pPr>
        <w:jc w:val="left"/>
        <w:rPr>
          <w:i/>
        </w:rPr>
      </w:pPr>
      <w:r w:rsidRPr="000F2D4D">
        <w:t xml:space="preserve">(Fortifikationsverket, dnr 3217/01) </w:t>
      </w:r>
      <w:r w:rsidRPr="000F2D4D">
        <w:rPr>
          <w:i/>
        </w:rPr>
        <w:t>Återföring av medel från Fo</w:t>
      </w:r>
      <w:r w:rsidRPr="000F2D4D">
        <w:rPr>
          <w:i/>
        </w:rPr>
        <w:t>r</w:t>
      </w:r>
      <w:r w:rsidRPr="000F2D4D">
        <w:rPr>
          <w:i/>
        </w:rPr>
        <w:softHyphen/>
        <w:t>tifikationsverket till Försvarsmakten.</w:t>
      </w:r>
    </w:p>
    <w:p w:rsidR="00B83884" w:rsidRPr="000F2D4D" w:rsidRDefault="00B83884">
      <w:pPr>
        <w:jc w:val="left"/>
        <w:rPr>
          <w:i/>
        </w:rPr>
      </w:pPr>
      <w:r w:rsidRPr="000F2D4D">
        <w:t xml:space="preserve">(Fortifikationsverket, dnr 3764/01 GD) </w:t>
      </w:r>
      <w:r w:rsidRPr="000F2D4D">
        <w:rPr>
          <w:i/>
        </w:rPr>
        <w:t>Uppdrag angående effek</w:t>
      </w:r>
      <w:r w:rsidRPr="000F2D4D">
        <w:rPr>
          <w:i/>
        </w:rPr>
        <w:softHyphen/>
        <w:t>tiviserings- och besparingspotential.</w:t>
      </w:r>
    </w:p>
    <w:p w:rsidR="00B83884" w:rsidRPr="000F2D4D" w:rsidRDefault="00B83884">
      <w:pPr>
        <w:jc w:val="left"/>
        <w:rPr>
          <w:i/>
        </w:rPr>
      </w:pPr>
      <w:r w:rsidRPr="000F2D4D">
        <w:t xml:space="preserve">(Fortifikationsverket, dnr 5216/01A) </w:t>
      </w:r>
      <w:r w:rsidRPr="000F2D4D">
        <w:rPr>
          <w:i/>
        </w:rPr>
        <w:t>Kostnader för uthyrning av lokaler och mark m.m. till Försvarsmakten under 2001.</w:t>
      </w:r>
    </w:p>
    <w:p w:rsidR="00B83884" w:rsidRPr="000F2D4D" w:rsidRDefault="00B83884">
      <w:pPr>
        <w:jc w:val="left"/>
        <w:rPr>
          <w:i/>
        </w:rPr>
      </w:pPr>
      <w:r w:rsidRPr="000F2D4D">
        <w:t xml:space="preserve">(Fortifikationsverket, dnr 896/02A) </w:t>
      </w:r>
      <w:r w:rsidRPr="000F2D4D">
        <w:rPr>
          <w:i/>
        </w:rPr>
        <w:t>Hemställan om hantering av disponibla överskottsmedel.</w:t>
      </w:r>
    </w:p>
    <w:p w:rsidR="00B83884" w:rsidRPr="000F2D4D" w:rsidRDefault="00B83884">
      <w:pPr>
        <w:jc w:val="left"/>
        <w:rPr>
          <w:i/>
        </w:rPr>
      </w:pPr>
      <w:r w:rsidRPr="000F2D4D">
        <w:t xml:space="preserve">(Fortifikationsverket, dnr 1433/02A) </w:t>
      </w:r>
      <w:r w:rsidRPr="000F2D4D">
        <w:rPr>
          <w:i/>
        </w:rPr>
        <w:t>Fortifikationsverkets årsr</w:t>
      </w:r>
      <w:r w:rsidRPr="000F2D4D">
        <w:rPr>
          <w:i/>
        </w:rPr>
        <w:t>e</w:t>
      </w:r>
      <w:r w:rsidRPr="000F2D4D">
        <w:rPr>
          <w:i/>
        </w:rPr>
        <w:softHyphen/>
        <w:t>dovisning.</w:t>
      </w:r>
    </w:p>
    <w:p w:rsidR="00B83884" w:rsidRPr="000F2D4D" w:rsidRDefault="00B83884">
      <w:pPr>
        <w:jc w:val="left"/>
        <w:rPr>
          <w:i/>
        </w:rPr>
      </w:pPr>
      <w:r w:rsidRPr="000F2D4D">
        <w:t xml:space="preserve">(Försvarsdepartementet, dnr Fo94/1342/ESO) </w:t>
      </w:r>
      <w:r w:rsidRPr="000F2D4D">
        <w:rPr>
          <w:i/>
        </w:rPr>
        <w:t>Införande av kap</w:t>
      </w:r>
      <w:r w:rsidRPr="000F2D4D">
        <w:rPr>
          <w:i/>
        </w:rPr>
        <w:t>i</w:t>
      </w:r>
      <w:r w:rsidRPr="000F2D4D">
        <w:rPr>
          <w:i/>
        </w:rPr>
        <w:softHyphen/>
        <w:t>talkostnader.</w:t>
      </w:r>
    </w:p>
    <w:p w:rsidR="00B83884" w:rsidRPr="000F2D4D" w:rsidRDefault="00B83884">
      <w:pPr>
        <w:jc w:val="left"/>
      </w:pPr>
      <w:r w:rsidRPr="000F2D4D">
        <w:t xml:space="preserve">(Försvarsdepartementet, dnr Fo96/3008/MIL) </w:t>
      </w:r>
      <w:r w:rsidRPr="000F2D4D">
        <w:rPr>
          <w:i/>
        </w:rPr>
        <w:t>Överförande av resurser för drift och löpande underhåll av fastigheter till Fortif</w:t>
      </w:r>
      <w:r w:rsidRPr="000F2D4D">
        <w:rPr>
          <w:i/>
        </w:rPr>
        <w:t>i</w:t>
      </w:r>
      <w:r w:rsidRPr="000F2D4D">
        <w:rPr>
          <w:i/>
        </w:rPr>
        <w:softHyphen/>
        <w:t>kationsverket, m.m.</w:t>
      </w:r>
    </w:p>
    <w:p w:rsidR="00B83884" w:rsidRPr="000F2D4D" w:rsidRDefault="00B83884">
      <w:pPr>
        <w:jc w:val="left"/>
      </w:pPr>
      <w:r w:rsidRPr="000F2D4D">
        <w:rPr>
          <w:i/>
        </w:rPr>
        <w:t>Försvarshögskolan i det nya försvaret</w:t>
      </w:r>
      <w:r w:rsidRPr="000F2D4D">
        <w:t xml:space="preserve"> (förs. 1999/2000:RR10), Riksdagens revisorer.</w:t>
      </w:r>
    </w:p>
    <w:p w:rsidR="00B83884" w:rsidRPr="000F2D4D" w:rsidRDefault="00B83884">
      <w:pPr>
        <w:jc w:val="left"/>
        <w:rPr>
          <w:i/>
        </w:rPr>
      </w:pPr>
      <w:r w:rsidRPr="000F2D4D">
        <w:t xml:space="preserve">(Försvarsmakten, HKV 02 300:75617) </w:t>
      </w:r>
      <w:r w:rsidRPr="000F2D4D">
        <w:rPr>
          <w:i/>
        </w:rPr>
        <w:t>Översyn av Försvarsmakt</w:t>
      </w:r>
      <w:r w:rsidRPr="000F2D4D">
        <w:rPr>
          <w:i/>
        </w:rPr>
        <w:softHyphen/>
        <w:t>ens centrala ledning.</w:t>
      </w:r>
    </w:p>
    <w:p w:rsidR="00B83884" w:rsidRPr="000F2D4D" w:rsidRDefault="00B83884">
      <w:pPr>
        <w:jc w:val="left"/>
        <w:rPr>
          <w:i/>
        </w:rPr>
      </w:pPr>
      <w:r w:rsidRPr="000F2D4D">
        <w:t xml:space="preserve">(Försvarsmakten, HKV 23 386:61894) </w:t>
      </w:r>
      <w:r w:rsidRPr="000F2D4D">
        <w:rPr>
          <w:i/>
        </w:rPr>
        <w:t>Försvarsmaktens årsredo</w:t>
      </w:r>
      <w:r w:rsidRPr="000F2D4D">
        <w:rPr>
          <w:i/>
        </w:rPr>
        <w:softHyphen/>
        <w:t>visning 2001.</w:t>
      </w:r>
    </w:p>
    <w:p w:rsidR="00B83884" w:rsidRPr="000F2D4D" w:rsidRDefault="00B83884">
      <w:pPr>
        <w:jc w:val="left"/>
      </w:pPr>
      <w:r w:rsidRPr="000F2D4D">
        <w:t xml:space="preserve">Rombach, Björn, </w:t>
      </w:r>
      <w:r w:rsidRPr="000F2D4D">
        <w:rPr>
          <w:i/>
        </w:rPr>
        <w:t>Den marknadslika kommunen – en effektivitets</w:t>
      </w:r>
      <w:r w:rsidRPr="000F2D4D">
        <w:rPr>
          <w:i/>
        </w:rPr>
        <w:softHyphen/>
        <w:t>studie</w:t>
      </w:r>
      <w:r w:rsidRPr="000F2D4D">
        <w:t>, N</w:t>
      </w:r>
      <w:r w:rsidRPr="000F2D4D">
        <w:t>e</w:t>
      </w:r>
      <w:r w:rsidRPr="000F2D4D">
        <w:t>renius &amp; Santérus förlag, Stockholm 1997.</w:t>
      </w:r>
    </w:p>
    <w:p w:rsidR="00B83884" w:rsidRPr="000F2D4D" w:rsidRDefault="00B83884">
      <w:pPr>
        <w:jc w:val="left"/>
      </w:pPr>
      <w:r w:rsidRPr="000F2D4D">
        <w:t xml:space="preserve">(RRV 1996:61) </w:t>
      </w:r>
      <w:r w:rsidRPr="000F2D4D">
        <w:rPr>
          <w:i/>
        </w:rPr>
        <w:t>Underlag för utvecklad styrning och kontroll</w:t>
      </w:r>
      <w:r w:rsidRPr="000F2D4D">
        <w:t>, Riksrevision</w:t>
      </w:r>
      <w:r w:rsidRPr="000F2D4D">
        <w:t>s</w:t>
      </w:r>
      <w:r w:rsidRPr="000F2D4D">
        <w:t>verket.</w:t>
      </w:r>
    </w:p>
    <w:p w:rsidR="00B83884" w:rsidRPr="000F2D4D" w:rsidRDefault="00B83884">
      <w:pPr>
        <w:jc w:val="left"/>
      </w:pPr>
      <w:r w:rsidRPr="000F2D4D">
        <w:t xml:space="preserve">(RRV, Revisionsrapport, dnr 30-2001-0439) </w:t>
      </w:r>
      <w:r w:rsidRPr="000F2D4D">
        <w:rPr>
          <w:i/>
        </w:rPr>
        <w:t>Fortifikationsverkets årsred</w:t>
      </w:r>
      <w:r w:rsidRPr="000F2D4D">
        <w:rPr>
          <w:i/>
        </w:rPr>
        <w:t>o</w:t>
      </w:r>
      <w:r w:rsidRPr="000F2D4D">
        <w:rPr>
          <w:i/>
        </w:rPr>
        <w:t xml:space="preserve">visning 2001, </w:t>
      </w:r>
      <w:r w:rsidRPr="000F2D4D">
        <w:t>Riksrevisionsverket.</w:t>
      </w:r>
    </w:p>
    <w:p w:rsidR="00B83884" w:rsidRPr="000F2D4D" w:rsidRDefault="00B83884">
      <w:pPr>
        <w:jc w:val="left"/>
      </w:pPr>
      <w:r w:rsidRPr="000F2D4D">
        <w:t xml:space="preserve">(RRV, Revisionsrapport, dnr 30-2001-0439) </w:t>
      </w:r>
      <w:r w:rsidRPr="000F2D4D">
        <w:rPr>
          <w:i/>
        </w:rPr>
        <w:t>Revisionsberättelse för Fortif</w:t>
      </w:r>
      <w:r w:rsidRPr="000F2D4D">
        <w:rPr>
          <w:i/>
        </w:rPr>
        <w:t>i</w:t>
      </w:r>
      <w:r w:rsidRPr="000F2D4D">
        <w:rPr>
          <w:i/>
        </w:rPr>
        <w:t xml:space="preserve">kationsverket, </w:t>
      </w:r>
      <w:r w:rsidRPr="000F2D4D">
        <w:t>Riksrevisionsverket.</w:t>
      </w:r>
    </w:p>
    <w:p w:rsidR="00B83884" w:rsidRPr="000F2D4D" w:rsidRDefault="00B83884">
      <w:pPr>
        <w:jc w:val="left"/>
      </w:pPr>
      <w:r w:rsidRPr="000F2D4D">
        <w:t xml:space="preserve">(SOU 1979:61) </w:t>
      </w:r>
      <w:r w:rsidRPr="000F2D4D">
        <w:rPr>
          <w:i/>
        </w:rPr>
        <w:t>Förnyelse genom omprövning.</w:t>
      </w:r>
    </w:p>
    <w:p w:rsidR="00B83884" w:rsidRPr="000F2D4D" w:rsidRDefault="00B83884">
      <w:pPr>
        <w:jc w:val="left"/>
        <w:rPr>
          <w:i/>
        </w:rPr>
      </w:pPr>
      <w:r w:rsidRPr="000F2D4D">
        <w:t xml:space="preserve">(SOU 1983:39) </w:t>
      </w:r>
      <w:r w:rsidRPr="000F2D4D">
        <w:rPr>
          <w:i/>
        </w:rPr>
        <w:t>Politisk styrning – administrativ självständighet.</w:t>
      </w:r>
    </w:p>
    <w:p w:rsidR="00B83884" w:rsidRPr="000F2D4D" w:rsidRDefault="00B83884">
      <w:pPr>
        <w:jc w:val="left"/>
        <w:rPr>
          <w:i/>
        </w:rPr>
      </w:pPr>
      <w:r w:rsidRPr="000F2D4D">
        <w:t xml:space="preserve">(SOU 1985:40) </w:t>
      </w:r>
      <w:r w:rsidRPr="000F2D4D">
        <w:rPr>
          <w:i/>
        </w:rPr>
        <w:t>Regeringen, myndigheterna och myndigheternas ledning.</w:t>
      </w:r>
    </w:p>
    <w:p w:rsidR="00B83884" w:rsidRPr="000F2D4D" w:rsidRDefault="00B83884">
      <w:pPr>
        <w:jc w:val="left"/>
        <w:rPr>
          <w:i/>
        </w:rPr>
      </w:pPr>
      <w:r w:rsidRPr="000F2D4D">
        <w:t xml:space="preserve">(SOU 1991:112) </w:t>
      </w:r>
      <w:r w:rsidRPr="000F2D4D">
        <w:rPr>
          <w:i/>
        </w:rPr>
        <w:t>Försvarsmaktens ledning.</w:t>
      </w:r>
    </w:p>
    <w:p w:rsidR="00B83884" w:rsidRPr="000F2D4D" w:rsidRDefault="00B83884">
      <w:pPr>
        <w:jc w:val="left"/>
        <w:rPr>
          <w:i/>
        </w:rPr>
      </w:pPr>
      <w:r w:rsidRPr="000F2D4D">
        <w:t xml:space="preserve">(SOU 1992:85) </w:t>
      </w:r>
      <w:r w:rsidRPr="000F2D4D">
        <w:rPr>
          <w:i/>
        </w:rPr>
        <w:t>Förvaltning av försvarsfastigheter.</w:t>
      </w:r>
    </w:p>
    <w:p w:rsidR="00B83884" w:rsidRPr="000F2D4D" w:rsidRDefault="00B83884">
      <w:pPr>
        <w:jc w:val="left"/>
        <w:rPr>
          <w:i/>
        </w:rPr>
      </w:pPr>
      <w:r w:rsidRPr="000F2D4D">
        <w:t xml:space="preserve">(SOU 1993:42) </w:t>
      </w:r>
      <w:r w:rsidRPr="000F2D4D">
        <w:rPr>
          <w:i/>
        </w:rPr>
        <w:t>Försvarsmaktsgemensam utbildning för framt</w:t>
      </w:r>
      <w:r w:rsidRPr="000F2D4D">
        <w:rPr>
          <w:i/>
        </w:rPr>
        <w:t>i</w:t>
      </w:r>
      <w:r w:rsidRPr="000F2D4D">
        <w:rPr>
          <w:i/>
        </w:rPr>
        <w:t>d</w:t>
      </w:r>
      <w:r w:rsidRPr="000F2D4D">
        <w:rPr>
          <w:i/>
        </w:rPr>
        <w:softHyphen/>
        <w:t>ens krav.</w:t>
      </w:r>
    </w:p>
    <w:p w:rsidR="00B83884" w:rsidRPr="000F2D4D" w:rsidRDefault="00B83884">
      <w:pPr>
        <w:jc w:val="left"/>
        <w:rPr>
          <w:i/>
        </w:rPr>
      </w:pPr>
      <w:r w:rsidRPr="000F2D4D">
        <w:t xml:space="preserve">(SOU 1993:73) </w:t>
      </w:r>
      <w:r w:rsidRPr="000F2D4D">
        <w:rPr>
          <w:i/>
        </w:rPr>
        <w:t>Radikala organisationsförändringar i kommuner och land</w:t>
      </w:r>
      <w:r w:rsidRPr="000F2D4D">
        <w:rPr>
          <w:i/>
        </w:rPr>
        <w:t>s</w:t>
      </w:r>
      <w:r w:rsidRPr="000F2D4D">
        <w:rPr>
          <w:i/>
        </w:rPr>
        <w:t>ting.</w:t>
      </w:r>
    </w:p>
    <w:p w:rsidR="00B83884" w:rsidRPr="000F2D4D" w:rsidRDefault="00B83884">
      <w:pPr>
        <w:jc w:val="left"/>
      </w:pPr>
      <w:r w:rsidRPr="000F2D4D">
        <w:t xml:space="preserve">(SOU 1995:129) </w:t>
      </w:r>
      <w:r w:rsidRPr="000F2D4D">
        <w:rPr>
          <w:i/>
        </w:rPr>
        <w:t>En styrande krigsorganisation.</w:t>
      </w:r>
    </w:p>
    <w:p w:rsidR="00B83884" w:rsidRPr="000F2D4D" w:rsidRDefault="00B83884">
      <w:pPr>
        <w:jc w:val="left"/>
        <w:rPr>
          <w:i/>
        </w:rPr>
      </w:pPr>
      <w:r w:rsidRPr="000F2D4D">
        <w:t xml:space="preserve">(SOU 1996:97) </w:t>
      </w:r>
      <w:r w:rsidRPr="000F2D4D">
        <w:rPr>
          <w:i/>
        </w:rPr>
        <w:t>Effektivare försvarsfastigheter.</w:t>
      </w:r>
    </w:p>
    <w:p w:rsidR="00B83884" w:rsidRPr="000F2D4D" w:rsidRDefault="00B83884">
      <w:pPr>
        <w:jc w:val="left"/>
        <w:rPr>
          <w:i/>
        </w:rPr>
      </w:pPr>
      <w:r w:rsidRPr="000F2D4D">
        <w:t xml:space="preserve">(SOU 1996:99) </w:t>
      </w:r>
      <w:r w:rsidRPr="000F2D4D">
        <w:rPr>
          <w:i/>
        </w:rPr>
        <w:t>Avveckling med inlärning.</w:t>
      </w:r>
    </w:p>
    <w:p w:rsidR="00B83884" w:rsidRPr="000F2D4D" w:rsidRDefault="00B83884">
      <w:pPr>
        <w:jc w:val="left"/>
        <w:rPr>
          <w:i/>
        </w:rPr>
      </w:pPr>
      <w:r w:rsidRPr="000F2D4D">
        <w:t xml:space="preserve">(SOU 1997:15) </w:t>
      </w:r>
      <w:r w:rsidRPr="000F2D4D">
        <w:rPr>
          <w:i/>
        </w:rPr>
        <w:t>Det svåra samspelet.</w:t>
      </w:r>
    </w:p>
    <w:p w:rsidR="00B83884" w:rsidRPr="000F2D4D" w:rsidRDefault="00B83884">
      <w:pPr>
        <w:jc w:val="left"/>
        <w:rPr>
          <w:i/>
        </w:rPr>
      </w:pPr>
      <w:r w:rsidRPr="000F2D4D">
        <w:t xml:space="preserve">(SOU 1997:96) </w:t>
      </w:r>
      <w:r w:rsidRPr="000F2D4D">
        <w:rPr>
          <w:i/>
        </w:rPr>
        <w:t>Lokalförsörjning och fastighetsägande.</w:t>
      </w:r>
    </w:p>
    <w:p w:rsidR="00B83884" w:rsidRPr="000F2D4D" w:rsidRDefault="00B83884">
      <w:pPr>
        <w:jc w:val="left"/>
        <w:rPr>
          <w:i/>
        </w:rPr>
      </w:pPr>
      <w:r w:rsidRPr="000F2D4D">
        <w:t xml:space="preserve">(SOU 1997:144) </w:t>
      </w:r>
      <w:r w:rsidRPr="000F2D4D">
        <w:rPr>
          <w:i/>
        </w:rPr>
        <w:t>Försvarets fastigheter.</w:t>
      </w:r>
    </w:p>
    <w:p w:rsidR="00B83884" w:rsidRPr="000F2D4D" w:rsidRDefault="00B83884">
      <w:pPr>
        <w:jc w:val="left"/>
        <w:rPr>
          <w:i/>
        </w:rPr>
      </w:pPr>
      <w:r w:rsidRPr="000F2D4D">
        <w:t xml:space="preserve">(SOU 2002:39) </w:t>
      </w:r>
      <w:r w:rsidRPr="000F2D4D">
        <w:rPr>
          <w:i/>
        </w:rPr>
        <w:t>Styrning och organisation av materielförsörj</w:t>
      </w:r>
      <w:r w:rsidRPr="000F2D4D">
        <w:rPr>
          <w:i/>
        </w:rPr>
        <w:softHyphen/>
        <w:t>ningen för fö</w:t>
      </w:r>
      <w:r w:rsidRPr="000F2D4D">
        <w:rPr>
          <w:i/>
        </w:rPr>
        <w:t>r</w:t>
      </w:r>
      <w:r w:rsidRPr="000F2D4D">
        <w:rPr>
          <w:i/>
        </w:rPr>
        <w:t>svaret.</w:t>
      </w:r>
    </w:p>
    <w:p w:rsidR="00B83884" w:rsidRPr="000F2D4D" w:rsidRDefault="00B83884">
      <w:pPr>
        <w:jc w:val="left"/>
      </w:pPr>
      <w:r w:rsidRPr="000F2D4D">
        <w:rPr>
          <w:i/>
        </w:rPr>
        <w:t>Statens ändamålsfastigheter – hyressättning och för</w:t>
      </w:r>
      <w:r w:rsidRPr="000F2D4D">
        <w:rPr>
          <w:i/>
        </w:rPr>
        <w:softHyphen/>
        <w:t>valtning</w:t>
      </w:r>
      <w:r w:rsidRPr="000F2D4D">
        <w:t xml:space="preserve"> (förs. 2001/02:RR12), Riksdagens revisorer.</w:t>
      </w:r>
    </w:p>
    <w:p w:rsidR="00B83884" w:rsidRPr="000F2D4D" w:rsidRDefault="00B83884">
      <w:pPr>
        <w:jc w:val="left"/>
      </w:pPr>
      <w:r w:rsidRPr="000F2D4D">
        <w:rPr>
          <w:i/>
        </w:rPr>
        <w:t>Styrningen av försvarets fastigheter</w:t>
      </w:r>
      <w:r w:rsidRPr="000F2D4D">
        <w:t xml:space="preserve"> (förstudie 2001/02:3), Riks</w:t>
      </w:r>
      <w:r w:rsidRPr="000F2D4D">
        <w:softHyphen/>
        <w:t>dagens rev</w:t>
      </w:r>
      <w:r w:rsidRPr="000F2D4D">
        <w:t>i</w:t>
      </w:r>
      <w:r w:rsidRPr="000F2D4D">
        <w:t>sorer.</w:t>
      </w:r>
    </w:p>
    <w:p w:rsidR="00B83884" w:rsidRPr="000F2D4D" w:rsidRDefault="00B83884">
      <w:pPr>
        <w:jc w:val="left"/>
      </w:pPr>
      <w:r w:rsidRPr="000F2D4D">
        <w:rPr>
          <w:i/>
        </w:rPr>
        <w:t>Styrningen av försvarets materielförsörjning</w:t>
      </w:r>
      <w:r w:rsidRPr="000F2D4D">
        <w:t xml:space="preserve"> (förs. 2001/02:RR7), Riksd</w:t>
      </w:r>
      <w:r w:rsidRPr="000F2D4D">
        <w:t>a</w:t>
      </w:r>
      <w:r w:rsidRPr="000F2D4D">
        <w:t>gens revisorer.</w:t>
      </w:r>
    </w:p>
    <w:p w:rsidR="00B83884" w:rsidRPr="000F2D4D" w:rsidRDefault="00B83884">
      <w:pPr>
        <w:jc w:val="left"/>
      </w:pPr>
      <w:r w:rsidRPr="000F2D4D">
        <w:rPr>
          <w:i/>
        </w:rPr>
        <w:t xml:space="preserve">Totalhyra, </w:t>
      </w:r>
      <w:r w:rsidRPr="000F2D4D">
        <w:t>PM från Fortifikationsverket 17 april 1997.</w:t>
      </w:r>
    </w:p>
    <w:p w:rsidR="00B83884" w:rsidRPr="000F2D4D" w:rsidRDefault="00B83884">
      <w:pPr>
        <w:jc w:val="left"/>
      </w:pPr>
      <w:r w:rsidRPr="000F2D4D">
        <w:rPr>
          <w:i/>
        </w:rPr>
        <w:t>Översyn av Fortifikationsverkets organisation</w:t>
      </w:r>
      <w:r w:rsidRPr="000F2D4D">
        <w:t>, Catella Boardroom Consu</w:t>
      </w:r>
      <w:r w:rsidRPr="000F2D4D">
        <w:t>l</w:t>
      </w:r>
      <w:r w:rsidRPr="000F2D4D">
        <w:t>t</w:t>
      </w:r>
      <w:r w:rsidRPr="000F2D4D">
        <w:softHyphen/>
        <w:t>ing, september 2001.</w:t>
      </w:r>
    </w:p>
    <w:p w:rsidR="00B83884" w:rsidRPr="000F2D4D" w:rsidRDefault="00B83884"/>
    <w:p w:rsidR="00B83884" w:rsidRPr="000F2D4D" w:rsidRDefault="00B83884">
      <w:pPr>
        <w:pStyle w:val="Normaltindrag"/>
      </w:pPr>
    </w:p>
    <w:p w:rsidR="00B83884" w:rsidRPr="000F2D4D" w:rsidRDefault="00B83884">
      <w:pPr>
        <w:pStyle w:val="Normaltindrag"/>
        <w:ind w:firstLine="0"/>
        <w:sectPr w:rsidR="00000000" w:rsidRPr="000F2D4D">
          <w:headerReference w:type="default" r:id="rId15"/>
          <w:footerReference w:type="default" r:id="rId16"/>
          <w:type w:val="oddPage"/>
          <w:pgSz w:w="11906" w:h="16838" w:code="9"/>
          <w:pgMar w:top="567" w:right="4876" w:bottom="4508" w:left="1134" w:header="227" w:footer="227" w:gutter="0"/>
          <w:cols w:space="720"/>
        </w:sectPr>
      </w:pPr>
    </w:p>
    <w:p w:rsidR="00B83884" w:rsidRPr="000F2D4D" w:rsidRDefault="00B83884">
      <w:pPr>
        <w:pStyle w:val="R1"/>
        <w:ind w:left="0" w:firstLine="0"/>
      </w:pPr>
      <w:r w:rsidRPr="000F2D4D">
        <w:t>Sammanställning av remissvar vid remittering av revisorernas rapport Styrningen av försvarets fastigheter och anläggningar (2001/02:14)</w:t>
      </w:r>
    </w:p>
    <w:p w:rsidR="00B83884" w:rsidRPr="000F2D4D" w:rsidRDefault="00B83884">
      <w:r w:rsidRPr="000F2D4D">
        <w:t>Myndigheter under regeringen har anmodats att yttra sig över rapporten. Regeringskansliet (Försvarsdepartementet och Finansdepartementet) har givits tillfälle att yttra sig. Följande remissinstanser har givit remissvar till revisore</w:t>
      </w:r>
      <w:r w:rsidRPr="000F2D4D">
        <w:t>r</w:t>
      </w:r>
      <w:r w:rsidRPr="000F2D4D">
        <w:t>na:</w:t>
      </w:r>
    </w:p>
    <w:p w:rsidR="00B83884" w:rsidRPr="000F2D4D" w:rsidRDefault="00B83884">
      <w:pPr>
        <w:pStyle w:val="Citat"/>
        <w:spacing w:before="122" w:after="120" w:line="245" w:lineRule="exact"/>
      </w:pPr>
      <w:r w:rsidRPr="000F2D4D">
        <w:t>Statskontoret</w:t>
      </w:r>
    </w:p>
    <w:p w:rsidR="00B83884" w:rsidRPr="000F2D4D" w:rsidRDefault="00B83884">
      <w:pPr>
        <w:pStyle w:val="Normaltindrag"/>
        <w:ind w:firstLine="0"/>
      </w:pPr>
      <w:r w:rsidRPr="000F2D4D">
        <w:t>Kriminalvårdsstyrelsen</w:t>
      </w:r>
    </w:p>
    <w:p w:rsidR="00B83884" w:rsidRPr="000F2D4D" w:rsidRDefault="00B83884">
      <w:r w:rsidRPr="000F2D4D">
        <w:t>Försvarsmakten</w:t>
      </w:r>
    </w:p>
    <w:p w:rsidR="00B83884" w:rsidRPr="000F2D4D" w:rsidRDefault="00B83884">
      <w:r w:rsidRPr="000F2D4D">
        <w:t>Försvarshögskolan (FHS)</w:t>
      </w:r>
    </w:p>
    <w:p w:rsidR="00B83884" w:rsidRPr="000F2D4D" w:rsidRDefault="00B83884">
      <w:r w:rsidRPr="000F2D4D">
        <w:t>Totalförsvarets forskningsinstitut (FOI)</w:t>
      </w:r>
    </w:p>
    <w:p w:rsidR="00B83884" w:rsidRPr="000F2D4D" w:rsidRDefault="00B83884">
      <w:r w:rsidRPr="000F2D4D">
        <w:t>Totalförsvarets pliktverk</w:t>
      </w:r>
    </w:p>
    <w:p w:rsidR="00B83884" w:rsidRPr="000F2D4D" w:rsidRDefault="00B83884">
      <w:r w:rsidRPr="000F2D4D">
        <w:t>Försvarets radioanstalt (FRA)</w:t>
      </w:r>
    </w:p>
    <w:p w:rsidR="00B83884" w:rsidRPr="000F2D4D" w:rsidRDefault="00B83884">
      <w:r w:rsidRPr="000F2D4D">
        <w:t>Ekonomistyrningsverket (ESV)</w:t>
      </w:r>
    </w:p>
    <w:p w:rsidR="00B83884" w:rsidRPr="000F2D4D" w:rsidRDefault="00B83884">
      <w:r w:rsidRPr="000F2D4D">
        <w:t>Fortifikationsverket</w:t>
      </w:r>
    </w:p>
    <w:p w:rsidR="00B83884" w:rsidRPr="000F2D4D" w:rsidRDefault="00B83884">
      <w:r w:rsidRPr="000F2D4D">
        <w:t>Kungliga Tekniska högskolan (KTH)</w:t>
      </w:r>
    </w:p>
    <w:p w:rsidR="00B83884" w:rsidRPr="000F2D4D" w:rsidRDefault="00B83884">
      <w:pPr>
        <w:pStyle w:val="Normaltindrag"/>
      </w:pPr>
    </w:p>
    <w:p w:rsidR="00B83884" w:rsidRPr="000F2D4D" w:rsidRDefault="00B83884">
      <w:r w:rsidRPr="000F2D4D">
        <w:t>Nedanstående remissinstanser har avstått från att yttra sig:</w:t>
      </w:r>
    </w:p>
    <w:p w:rsidR="00B83884" w:rsidRPr="000F2D4D" w:rsidRDefault="00B83884">
      <w:r w:rsidRPr="000F2D4D">
        <w:t>Regeringskansliet</w:t>
      </w:r>
    </w:p>
    <w:p w:rsidR="00B83884" w:rsidRPr="000F2D4D" w:rsidRDefault="00B83884">
      <w:pPr>
        <w:pStyle w:val="Normaltindrag"/>
        <w:ind w:left="170" w:firstLine="0"/>
      </w:pPr>
      <w:r w:rsidRPr="000F2D4D">
        <w:t>– Försvarsdepartementet</w:t>
      </w:r>
    </w:p>
    <w:p w:rsidR="00B83884" w:rsidRPr="000F2D4D" w:rsidRDefault="00B83884">
      <w:pPr>
        <w:pStyle w:val="Normaltindrag"/>
        <w:ind w:left="170" w:firstLine="0"/>
      </w:pPr>
      <w:r w:rsidRPr="000F2D4D">
        <w:t>– Finansdepartementet</w:t>
      </w:r>
    </w:p>
    <w:p w:rsidR="00B83884" w:rsidRPr="000F2D4D" w:rsidRDefault="00B83884">
      <w:r w:rsidRPr="000F2D4D">
        <w:t>Försvarets materielverk (FMV)</w:t>
      </w:r>
    </w:p>
    <w:p w:rsidR="00B83884" w:rsidRPr="000F2D4D" w:rsidRDefault="00B83884">
      <w:r w:rsidRPr="000F2D4D">
        <w:t>Statens fastighetsverk</w:t>
      </w:r>
    </w:p>
    <w:p w:rsidR="00B83884" w:rsidRPr="000F2D4D" w:rsidRDefault="00B83884">
      <w:r w:rsidRPr="000F2D4D">
        <w:t>Akademiska Hus AB</w:t>
      </w:r>
    </w:p>
    <w:p w:rsidR="00B83884" w:rsidRPr="000F2D4D" w:rsidRDefault="00B83884">
      <w:r w:rsidRPr="000F2D4D">
        <w:t>Specialfastigheter Sverige AB</w:t>
      </w:r>
    </w:p>
    <w:p w:rsidR="00B83884" w:rsidRPr="000F2D4D" w:rsidRDefault="00B83884">
      <w:r w:rsidRPr="000F2D4D">
        <w:t>Lunds universitet</w:t>
      </w:r>
    </w:p>
    <w:p w:rsidR="00B83884" w:rsidRPr="000F2D4D" w:rsidRDefault="00B83884">
      <w:r w:rsidRPr="000F2D4D">
        <w:t>Chalmers tekniska högskola</w:t>
      </w:r>
    </w:p>
    <w:p w:rsidR="00B83884" w:rsidRPr="000F2D4D" w:rsidRDefault="00B83884">
      <w:r w:rsidRPr="000F2D4D">
        <w:t>Försvarsförbundet</w:t>
      </w:r>
    </w:p>
    <w:p w:rsidR="00B83884" w:rsidRPr="000F2D4D" w:rsidRDefault="00B83884">
      <w:r w:rsidRPr="000F2D4D">
        <w:t>Ledarna</w:t>
      </w:r>
    </w:p>
    <w:p w:rsidR="00B83884" w:rsidRPr="000F2D4D" w:rsidRDefault="00B83884">
      <w:r w:rsidRPr="000F2D4D">
        <w:t>Officersförbundet</w:t>
      </w:r>
    </w:p>
    <w:p w:rsidR="00B83884" w:rsidRPr="000F2D4D" w:rsidRDefault="00B83884">
      <w:r w:rsidRPr="000F2D4D">
        <w:t>SACO</w:t>
      </w:r>
    </w:p>
    <w:p w:rsidR="00B83884" w:rsidRPr="000F2D4D" w:rsidRDefault="00B83884">
      <w:r w:rsidRPr="000F2D4D">
        <w:t>SEKO</w:t>
      </w:r>
    </w:p>
    <w:p w:rsidR="00B83884" w:rsidRPr="000F2D4D" w:rsidRDefault="00B83884">
      <w:pPr>
        <w:pStyle w:val="Normaltindrag"/>
        <w:ind w:firstLine="0"/>
      </w:pPr>
    </w:p>
    <w:p w:rsidR="00B83884" w:rsidRPr="000F2D4D" w:rsidRDefault="00B83884">
      <w:pPr>
        <w:pStyle w:val="R1"/>
      </w:pPr>
      <w:r w:rsidRPr="000F2D4D">
        <w:t>Remissammanställning</w:t>
      </w:r>
    </w:p>
    <w:p w:rsidR="00B83884" w:rsidRPr="000F2D4D" w:rsidRDefault="00B83884">
      <w:pPr>
        <w:pStyle w:val="R2"/>
      </w:pPr>
      <w:r w:rsidRPr="000F2D4D">
        <w:t>Statskontoret</w:t>
      </w:r>
    </w:p>
    <w:p w:rsidR="00B83884" w:rsidRPr="000F2D4D" w:rsidRDefault="00B83884">
      <w:pPr>
        <w:pStyle w:val="R3"/>
      </w:pPr>
      <w:r w:rsidRPr="000F2D4D">
        <w:t>Öka försvarsmyndigheternas valfrihet</w:t>
      </w:r>
    </w:p>
    <w:p w:rsidR="00B83884" w:rsidRPr="000F2D4D" w:rsidRDefault="00B83884">
      <w:r w:rsidRPr="000F2D4D">
        <w:t>Statskontoret konstaterar att Försvarsmakten och andra statliga myndigheter formellt har möjlighet att själva vända sig till vem man vill för att hyra lok</w:t>
      </w:r>
      <w:r w:rsidRPr="000F2D4D">
        <w:t>a</w:t>
      </w:r>
      <w:r w:rsidRPr="000F2D4D">
        <w:t>l</w:t>
      </w:r>
      <w:r w:rsidRPr="000F2D4D">
        <w:softHyphen/>
        <w:t>er. I praktiken är dock Försvarsmaktens möjlighet begränsad eftersom det i dagsläget i stort sett endast är Fortifikationsverket som äger den typ av lokal</w:t>
      </w:r>
      <w:r w:rsidRPr="000F2D4D">
        <w:softHyphen/>
        <w:t>er som Försvar</w:t>
      </w:r>
      <w:r w:rsidRPr="000F2D4D">
        <w:t>s</w:t>
      </w:r>
      <w:r w:rsidRPr="000F2D4D">
        <w:t>makten efterfrågar.</w:t>
      </w:r>
    </w:p>
    <w:p w:rsidR="00B83884" w:rsidRPr="000F2D4D" w:rsidRDefault="00B83884">
      <w:pPr>
        <w:pStyle w:val="Normaltindrag"/>
      </w:pPr>
      <w:r w:rsidRPr="000F2D4D">
        <w:t>Om andra förvaltare än Fortifikationsverket ska anordnas torde det som regel förutsätta nybyggande av anläggningar. Enligt Statskontoret skulle dock en sådan strategi missgynnas starkt av den nuvarande hyressättning</w:t>
      </w:r>
      <w:r w:rsidRPr="000F2D4D">
        <w:t>s</w:t>
      </w:r>
      <w:r w:rsidRPr="000F2D4D">
        <w:softHyphen/>
        <w:t>metoden där kapitalkostnadsdelen grundas på det historiska anskaffningsvä</w:t>
      </w:r>
      <w:r w:rsidRPr="000F2D4D">
        <w:t>r</w:t>
      </w:r>
      <w:r w:rsidRPr="000F2D4D">
        <w:softHyphen/>
        <w:t>den.</w:t>
      </w:r>
    </w:p>
    <w:p w:rsidR="00B83884" w:rsidRPr="000F2D4D" w:rsidRDefault="00B83884">
      <w:pPr>
        <w:pStyle w:val="R3"/>
      </w:pPr>
      <w:r w:rsidRPr="000F2D4D">
        <w:t>Utveckla hyresmodellen</w:t>
      </w:r>
    </w:p>
    <w:p w:rsidR="00B83884" w:rsidRPr="000F2D4D" w:rsidRDefault="00B83884">
      <w:r w:rsidRPr="000F2D4D">
        <w:t>Statskontoret instämmer med revisorerna i att Försvarsmakten ska ha god insyn i Fortifikationsverkets förvaltning. Statskontoret håller med revisorerna om att hyresmodellen ska tillämpas så att Försvarsmakten får en god uppfat</w:t>
      </w:r>
      <w:r w:rsidRPr="000F2D4D">
        <w:t>t</w:t>
      </w:r>
      <w:r w:rsidRPr="000F2D4D">
        <w:softHyphen/>
        <w:t>ning om Fortifikationsverkets kostnader för mark, lokaler och enskilda byggnader.</w:t>
      </w:r>
    </w:p>
    <w:p w:rsidR="00B83884" w:rsidRPr="000F2D4D" w:rsidRDefault="00B83884">
      <w:pPr>
        <w:pStyle w:val="Normaltindrag"/>
      </w:pPr>
      <w:r w:rsidRPr="000F2D4D">
        <w:t>Att relationen mellan fastighetsägare och hyresgäst ska fungera på detta sätt och att det hos fastighetsägaren ska finnas ett underlag som möjliggör denna insyn kan enligt Statskontoret redan sägas framgå av förordningen om förvaltning av statliga fastigheter.</w:t>
      </w:r>
    </w:p>
    <w:p w:rsidR="00B83884" w:rsidRPr="000F2D4D" w:rsidRDefault="00B83884">
      <w:pPr>
        <w:pStyle w:val="Normaltindrag"/>
      </w:pPr>
      <w:r w:rsidRPr="000F2D4D">
        <w:t>Statskontoret har också samma uppfattning som revisorerna när det gäller att budgeterade kostnader för vatten, elektricitet, olja m.m. ska regleras mot faktisk förbrukning. Statskontoret menar att en grundläggande förutsättning för att Fortifikationsverket ska kunna bedriva effektiv förvaltning och sätta rättvisa kostnadsbaserade hyror är att man kan mäta och registrera den fa</w:t>
      </w:r>
      <w:r w:rsidRPr="000F2D4D">
        <w:t>k</w:t>
      </w:r>
      <w:r w:rsidRPr="000F2D4D">
        <w:t>t</w:t>
      </w:r>
      <w:r w:rsidRPr="000F2D4D">
        <w:softHyphen/>
        <w:t>iska åtgången av vatten, elektricitet, olja m.m.</w:t>
      </w:r>
    </w:p>
    <w:p w:rsidR="00B83884" w:rsidRPr="000F2D4D" w:rsidRDefault="00B83884">
      <w:pPr>
        <w:pStyle w:val="Normaltindrag"/>
      </w:pPr>
      <w:r w:rsidRPr="000F2D4D">
        <w:t xml:space="preserve">Statskontoret ser att det finns en risk att schablonmässigt utlagda hyror missgynnar lokaler med god driftsekonomi eftersom de förmodligen får bära en oproportionerligt stor del av de samlade kostnaderna. </w:t>
      </w:r>
    </w:p>
    <w:p w:rsidR="00B83884" w:rsidRPr="000F2D4D" w:rsidRDefault="00B83884">
      <w:pPr>
        <w:pStyle w:val="Normaltindrag"/>
      </w:pPr>
      <w:r w:rsidRPr="000F2D4D">
        <w:t>Statskontoret anser som revisorerna att regeringen med jämna mellanrum bör jämföra Fortifikationsverkets förvaltning. Kostnader och service med andra statliga förvaltares.</w:t>
      </w:r>
    </w:p>
    <w:p w:rsidR="00B83884" w:rsidRPr="000F2D4D" w:rsidRDefault="00B83884">
      <w:pPr>
        <w:pStyle w:val="R3"/>
      </w:pPr>
      <w:r w:rsidRPr="000F2D4D">
        <w:t>Fortifikationsverkets resurser</w:t>
      </w:r>
    </w:p>
    <w:p w:rsidR="00B83884" w:rsidRPr="000F2D4D" w:rsidRDefault="00B83884">
      <w:r w:rsidRPr="000F2D4D">
        <w:t>Att rätt kompetens finns hos Fortifikationsverket borde enligt Statskontoret enbart vara ett ansvar för verket. Det borde inte krävas särskilda påpekanden från regeringen.</w:t>
      </w:r>
    </w:p>
    <w:p w:rsidR="00B83884" w:rsidRPr="000F2D4D" w:rsidRDefault="00B83884">
      <w:pPr>
        <w:pStyle w:val="Normaltindrag"/>
      </w:pPr>
      <w:r w:rsidRPr="000F2D4D">
        <w:t>Statskontoret vill här peka på möjligheten att renodla Fortifikationsverkets uppdrag genom att återföra anläggningar för krigsorganisationen till Fö</w:t>
      </w:r>
      <w:r w:rsidRPr="000F2D4D">
        <w:t>r</w:t>
      </w:r>
      <w:r w:rsidRPr="000F2D4D">
        <w:softHyphen/>
        <w:t>svarsmakten. Den särskilda fortifikationstekniska kompetensen skulle då enbart behövas hos Försvarsmakten och man skulle undvika dagens lösning med dubbla kompetenser hos de båda myndigheterna.</w:t>
      </w:r>
    </w:p>
    <w:p w:rsidR="00B83884" w:rsidRPr="000F2D4D" w:rsidRDefault="00B83884">
      <w:pPr>
        <w:pStyle w:val="R3"/>
      </w:pPr>
      <w:r w:rsidRPr="000F2D4D">
        <w:t>Fortifikationsverkets underhåll</w:t>
      </w:r>
    </w:p>
    <w:p w:rsidR="00B83884" w:rsidRPr="000F2D4D" w:rsidRDefault="00B83884">
      <w:r w:rsidRPr="000F2D4D">
        <w:t>Statskontoret betonar att det är angeläget att myndigheternas problem med det planerade underhållet snabbt får en lösning. Kravet på en planering av underhållet är ett väsentligt inslag i de förvaltningsplaner som enligt föror</w:t>
      </w:r>
      <w:r w:rsidRPr="000F2D4D">
        <w:t>d</w:t>
      </w:r>
      <w:r w:rsidRPr="000F2D4D">
        <w:softHyphen/>
        <w:t>ningen om förvaltning av statliga fastigheter ska finnas för de fastigheter som ingår i förvaltningsuppdraget.</w:t>
      </w:r>
    </w:p>
    <w:p w:rsidR="00B83884" w:rsidRPr="000F2D4D" w:rsidRDefault="00B83884">
      <w:pPr>
        <w:pStyle w:val="R3"/>
      </w:pPr>
      <w:r w:rsidRPr="000F2D4D">
        <w:t>Fortifikationsverkets fastighetsregister</w:t>
      </w:r>
    </w:p>
    <w:p w:rsidR="00B83884" w:rsidRPr="000F2D4D" w:rsidRDefault="00B83884">
      <w:r w:rsidRPr="000F2D4D">
        <w:t>Av förordningen om förvaltning av statliga fastigheter framgår att den fö</w:t>
      </w:r>
      <w:r w:rsidRPr="000F2D4D">
        <w:t>r</w:t>
      </w:r>
      <w:r w:rsidRPr="000F2D4D">
        <w:softHyphen/>
        <w:t>valtande myndigheten är skyldig att upprätta ett register för sitt fastighetsb</w:t>
      </w:r>
      <w:r w:rsidRPr="000F2D4D">
        <w:t>e</w:t>
      </w:r>
      <w:r w:rsidRPr="000F2D4D">
        <w:softHyphen/>
        <w:t>stånd. Enligt Statskontoret bör man dock inte bortse från den myriad av anläggningar som hör till försvaret. Ett grundkrav måste emellertid vara att alla de fastigheter som är i bruk eller som har ekonomiskt värde finns med i en sådan objektsförteckning som krävs enligt fastighetsförvaltningsföror</w:t>
      </w:r>
      <w:r w:rsidRPr="000F2D4D">
        <w:t>d</w:t>
      </w:r>
      <w:r w:rsidRPr="000F2D4D">
        <w:softHyphen/>
        <w:t>ningen.</w:t>
      </w:r>
    </w:p>
    <w:p w:rsidR="00B83884" w:rsidRPr="000F2D4D" w:rsidRDefault="00B83884">
      <w:pPr>
        <w:pStyle w:val="R3"/>
      </w:pPr>
      <w:r w:rsidRPr="000F2D4D">
        <w:t>Regeringens styrning</w:t>
      </w:r>
    </w:p>
    <w:p w:rsidR="00B83884" w:rsidRPr="000F2D4D" w:rsidRDefault="00B83884">
      <w:r w:rsidRPr="000F2D4D">
        <w:t>Statskontoret anser att det inte är nödvändigt att regeringen ska behöva ställa ett särskilt krav på att Försvarsmaktens lokalförsörjning ska vara effektiv. Däremot instämmer Statskontoret med revisorerna i förslaget om att Fö</w:t>
      </w:r>
      <w:r w:rsidRPr="000F2D4D">
        <w:t>r</w:t>
      </w:r>
      <w:r w:rsidRPr="000F2D4D">
        <w:softHyphen/>
        <w:t>svarsmakten bör redovisa vilka åtgärder som man har vidtagit för att höja effektiviteten i lokalförsör</w:t>
      </w:r>
      <w:r w:rsidRPr="000F2D4D">
        <w:t>j</w:t>
      </w:r>
      <w:r w:rsidRPr="000F2D4D">
        <w:t>ningen.</w:t>
      </w:r>
    </w:p>
    <w:p w:rsidR="00B83884" w:rsidRPr="000F2D4D" w:rsidRDefault="00B83884">
      <w:pPr>
        <w:pStyle w:val="R2"/>
      </w:pPr>
      <w:r w:rsidRPr="000F2D4D">
        <w:t>Kriminalvårdsstyrelsen</w:t>
      </w:r>
    </w:p>
    <w:p w:rsidR="00B83884" w:rsidRPr="000F2D4D" w:rsidRDefault="00B83884">
      <w:r w:rsidRPr="000F2D4D">
        <w:t>Kriminalvårdsstyrelsen uttalar sitt fulla stöd för de åtgärder som Riksdagens revisorer föreslår i sin rapport Styrningen av försvar</w:t>
      </w:r>
      <w:r w:rsidRPr="000F2D4D">
        <w:softHyphen/>
        <w:t>ets fastigheter och a</w:t>
      </w:r>
      <w:r w:rsidRPr="000F2D4D">
        <w:t>n</w:t>
      </w:r>
      <w:r w:rsidRPr="000F2D4D">
        <w:t>läggningar (2001/02:14).</w:t>
      </w:r>
    </w:p>
    <w:p w:rsidR="00B83884" w:rsidRPr="000F2D4D" w:rsidRDefault="00B83884">
      <w:pPr>
        <w:pStyle w:val="Normaltindrag"/>
      </w:pPr>
      <w:r w:rsidRPr="000F2D4D">
        <w:t>Kriminalvårdsstyrelsen delar revisorernas uppfattning att det krävs vissa grundläggande förutsättningar för att avgiftsfinansiering ska fungera. Dessa förutsättningar tycks inte finnas i försvaret. I likhet med revisorerna är Kri</w:t>
      </w:r>
      <w:r w:rsidRPr="000F2D4D">
        <w:softHyphen/>
        <w:t>minalvårdsstyrelsen därför tveksam till valet att tillämpa avgiftsfinansiering i försvaret som styr- och finansieringsform.</w:t>
      </w:r>
    </w:p>
    <w:p w:rsidR="00B83884" w:rsidRPr="000F2D4D" w:rsidRDefault="00B83884">
      <w:pPr>
        <w:pStyle w:val="Normaltindrag"/>
      </w:pPr>
      <w:r w:rsidRPr="000F2D4D">
        <w:t>Enligt Kriminalvårdsstyrelsen torde en utvärdering av styr- och finansi</w:t>
      </w:r>
      <w:r w:rsidRPr="000F2D4D">
        <w:t>e</w:t>
      </w:r>
      <w:r w:rsidRPr="000F2D4D">
        <w:softHyphen/>
        <w:t>ringsformerna i försvaret vara av stort värde för andra myndigheter med liknande förutsättningar och styrformer.</w:t>
      </w:r>
    </w:p>
    <w:p w:rsidR="00B83884" w:rsidRPr="000F2D4D" w:rsidRDefault="00B83884">
      <w:pPr>
        <w:pStyle w:val="R2"/>
      </w:pPr>
      <w:r w:rsidRPr="000F2D4D">
        <w:t>Försvarsmakten</w:t>
      </w:r>
    </w:p>
    <w:p w:rsidR="00B83884" w:rsidRPr="000F2D4D" w:rsidRDefault="00B83884">
      <w:r w:rsidRPr="000F2D4D">
        <w:t>Försvarsmakten delar i allt väsentligt de synpunkter och förslag som redov</w:t>
      </w:r>
      <w:r w:rsidRPr="000F2D4D">
        <w:t>i</w:t>
      </w:r>
      <w:r w:rsidRPr="000F2D4D">
        <w:t>s</w:t>
      </w:r>
      <w:r w:rsidRPr="000F2D4D">
        <w:softHyphen/>
        <w:t>as i rapporten. I tidigare dialoger med Regeringskansliet har Försvarsmakten framfört synpunkter som till stora delar är i linje med vad Riksdagens reviso</w:t>
      </w:r>
      <w:r w:rsidRPr="000F2D4D">
        <w:softHyphen/>
        <w:t>rer redovisar i rapporten. I detta sammanhang vill Försvarsmakten särskilt lyfta fram:</w:t>
      </w:r>
    </w:p>
    <w:p w:rsidR="00B83884" w:rsidRPr="000F2D4D" w:rsidRDefault="00B83884">
      <w:pPr>
        <w:pStyle w:val="Normaltindrag"/>
        <w:numPr>
          <w:ilvl w:val="0"/>
          <w:numId w:val="19"/>
        </w:numPr>
        <w:tabs>
          <w:tab w:val="clear" w:pos="360"/>
          <w:tab w:val="num" w:pos="530"/>
        </w:tabs>
        <w:spacing w:before="120"/>
        <w:ind w:left="527" w:hanging="357"/>
      </w:pPr>
      <w:r w:rsidRPr="000F2D4D">
        <w:t>Försvarsmaktens bristande insyn i hyressättningen.</w:t>
      </w:r>
    </w:p>
    <w:p w:rsidR="00B83884" w:rsidRPr="000F2D4D" w:rsidRDefault="00B83884">
      <w:pPr>
        <w:pStyle w:val="Normaltindrag"/>
        <w:numPr>
          <w:ilvl w:val="0"/>
          <w:numId w:val="19"/>
        </w:numPr>
        <w:tabs>
          <w:tab w:val="clear" w:pos="360"/>
          <w:tab w:val="num" w:pos="530"/>
        </w:tabs>
        <w:spacing w:before="120"/>
        <w:ind w:left="527" w:hanging="357"/>
      </w:pPr>
      <w:r w:rsidRPr="000F2D4D">
        <w:t>Det faktum att förbrukningen av vatten, elektricitet, olja m.m. inte har reglerats mot faktisk förbrukning.</w:t>
      </w:r>
    </w:p>
    <w:p w:rsidR="00B83884" w:rsidRPr="000F2D4D" w:rsidRDefault="00B83884">
      <w:pPr>
        <w:pStyle w:val="Normaltindrag"/>
        <w:numPr>
          <w:ilvl w:val="0"/>
          <w:numId w:val="19"/>
        </w:numPr>
        <w:tabs>
          <w:tab w:val="clear" w:pos="360"/>
          <w:tab w:val="num" w:pos="530"/>
        </w:tabs>
        <w:spacing w:before="120"/>
        <w:ind w:left="527" w:hanging="357"/>
      </w:pPr>
      <w:r w:rsidRPr="000F2D4D">
        <w:t>Avsaknaden av objektsvisa underhållsplaner.</w:t>
      </w:r>
    </w:p>
    <w:p w:rsidR="00B83884" w:rsidRPr="000F2D4D" w:rsidRDefault="00B83884">
      <w:pPr>
        <w:pStyle w:val="Normaltindrag"/>
        <w:numPr>
          <w:ilvl w:val="0"/>
          <w:numId w:val="19"/>
        </w:numPr>
        <w:tabs>
          <w:tab w:val="clear" w:pos="360"/>
          <w:tab w:val="num" w:pos="530"/>
        </w:tabs>
        <w:spacing w:before="120"/>
        <w:ind w:left="527" w:hanging="357"/>
      </w:pPr>
      <w:r w:rsidRPr="000F2D4D">
        <w:t>Fortifikationsverkets återkommande överskott som inte har reglerats gen</w:t>
      </w:r>
      <w:r w:rsidRPr="000F2D4D">
        <w:t>t</w:t>
      </w:r>
      <w:r w:rsidRPr="000F2D4D">
        <w:t>emot Försvarsmakten.</w:t>
      </w:r>
    </w:p>
    <w:p w:rsidR="00B83884" w:rsidRPr="000F2D4D" w:rsidRDefault="00B83884">
      <w:r w:rsidRPr="000F2D4D">
        <w:t>Försvarsmakten ser mycket positivt på de förslag som revisorerna framför i rapporten. Stor kraft bör enligt Försvarsmaktens uppfattning läggas vid att utveckla hyresmodellen, att följa upp rationaliseringar inom förvaltningen samt att Fortifikationsverkets verksamhet leds och att hyror sätts så att det inte up</w:t>
      </w:r>
      <w:r w:rsidRPr="000F2D4D">
        <w:t>p</w:t>
      </w:r>
      <w:r w:rsidRPr="000F2D4D">
        <w:t>står överskott.</w:t>
      </w:r>
    </w:p>
    <w:p w:rsidR="00B83884" w:rsidRPr="000F2D4D" w:rsidRDefault="00B83884">
      <w:pPr>
        <w:pStyle w:val="R3"/>
      </w:pPr>
      <w:r w:rsidRPr="000F2D4D">
        <w:t>Utvärdera styr- och finansieringsformerna i försvaret</w:t>
      </w:r>
    </w:p>
    <w:p w:rsidR="00B83884" w:rsidRPr="000F2D4D" w:rsidRDefault="00B83884">
      <w:r w:rsidRPr="000F2D4D">
        <w:t>Försvarsmakten anser att statsmakterna inte behöver överväga finansiering</w:t>
      </w:r>
      <w:r w:rsidRPr="000F2D4D">
        <w:t>s</w:t>
      </w:r>
      <w:r w:rsidRPr="000F2D4D">
        <w:softHyphen/>
        <w:t>formen för fastigheter. Statsmakterna bör därför inte överväga att utse en parlamentarisk kommitté för att utvärdera styr- och finansieringsformerna i försvaret. Enligt Försvarsmaktens uppfattning bör dock styrningen och fina</w:t>
      </w:r>
      <w:r w:rsidRPr="000F2D4D">
        <w:t>n</w:t>
      </w:r>
      <w:r w:rsidRPr="000F2D4D">
        <w:softHyphen/>
        <w:t>sieringen av försvarets fastigheter utvecklas och förbättras i enlighet med revisorernas övriga förslag.</w:t>
      </w:r>
    </w:p>
    <w:p w:rsidR="00B83884" w:rsidRPr="000F2D4D" w:rsidRDefault="00B83884">
      <w:pPr>
        <w:pStyle w:val="R3"/>
      </w:pPr>
      <w:r w:rsidRPr="000F2D4D">
        <w:t>Anläggningar för krigsändamål</w:t>
      </w:r>
    </w:p>
    <w:p w:rsidR="00B83884" w:rsidRPr="000F2D4D" w:rsidRDefault="00B83884">
      <w:r w:rsidRPr="000F2D4D">
        <w:t>Med stöd av revisorernas rapport anser Försvarsmakten att anläggningar för krigsändamål bör överföras till Försvarsmakten. Återöverföringen bör göras främst med hänsyn till de möjligheter detta skulle ge Försvarsmakten att få bättre kontroll och odelat ansvar för de anläggningar som ingår i krigsorgan</w:t>
      </w:r>
      <w:r w:rsidRPr="000F2D4D">
        <w:t>i</w:t>
      </w:r>
      <w:r w:rsidRPr="000F2D4D">
        <w:softHyphen/>
        <w:t>sationen.</w:t>
      </w:r>
    </w:p>
    <w:p w:rsidR="00B83884" w:rsidRPr="000F2D4D" w:rsidRDefault="00B83884">
      <w:pPr>
        <w:pStyle w:val="Normaltindrag"/>
      </w:pPr>
      <w:r w:rsidRPr="000F2D4D">
        <w:t>Fastighetsreformens syfte att synliggöra hyreskostnader har enligt Fö</w:t>
      </w:r>
      <w:r w:rsidRPr="000F2D4D">
        <w:t>r</w:t>
      </w:r>
      <w:r w:rsidRPr="000F2D4D">
        <w:softHyphen/>
        <w:t>svarsmakten inte uppnåtts för anslagsfinansierade anläggningar i och med att kapitalkostnaderna inte finns med i hyran.</w:t>
      </w:r>
    </w:p>
    <w:p w:rsidR="00B83884" w:rsidRPr="000F2D4D" w:rsidRDefault="00B83884">
      <w:pPr>
        <w:pStyle w:val="R2"/>
      </w:pPr>
      <w:r w:rsidRPr="000F2D4D">
        <w:t>Totalförsvarets pliktverk</w:t>
      </w:r>
    </w:p>
    <w:p w:rsidR="00B83884" w:rsidRPr="000F2D4D" w:rsidRDefault="00B83884">
      <w:r w:rsidRPr="000F2D4D">
        <w:t>Pliktverket stöder förslaget om att utse en parlamentarisk kommitté med uppdrag att utvärdera LEMO-reformen och styrningen av försvaret.</w:t>
      </w:r>
    </w:p>
    <w:p w:rsidR="00B83884" w:rsidRPr="000F2D4D" w:rsidRDefault="00B83884">
      <w:pPr>
        <w:pStyle w:val="Normaltindrag"/>
      </w:pPr>
      <w:r w:rsidRPr="000F2D4D">
        <w:t>Ett generellt problem mellan beställande och utförande myndighet är att det inte existerar verkliga konkurrensförhållanden. I praktiken är myndigh</w:t>
      </w:r>
      <w:r w:rsidRPr="000F2D4D">
        <w:t>e</w:t>
      </w:r>
      <w:r w:rsidRPr="000F2D4D">
        <w:t>t</w:t>
      </w:r>
      <w:r w:rsidRPr="000F2D4D">
        <w:softHyphen/>
        <w:t>erna oftast hänvisade till varandra.</w:t>
      </w:r>
    </w:p>
    <w:p w:rsidR="00B83884" w:rsidRPr="000F2D4D" w:rsidRDefault="00B83884">
      <w:pPr>
        <w:pStyle w:val="Normaltindrag"/>
      </w:pPr>
      <w:r w:rsidRPr="000F2D4D">
        <w:t>Finansiering med anslag eller avgifter är enligt Pliktverket en principiell fråga med bäring på de myndigheter som lämnar sitt stöd till Försvarsmakten men där Försvarsmakten inte kan välja någon annan utförare.</w:t>
      </w:r>
    </w:p>
    <w:p w:rsidR="00B83884" w:rsidRPr="000F2D4D" w:rsidRDefault="00B83884">
      <w:pPr>
        <w:pStyle w:val="Normaltindrag"/>
      </w:pPr>
      <w:r w:rsidRPr="000F2D4D">
        <w:t>Pliktverket har inget att anföra när det gäller revisorernas övriga förslag.</w:t>
      </w:r>
    </w:p>
    <w:p w:rsidR="00B83884" w:rsidRPr="000F2D4D" w:rsidRDefault="00B83884">
      <w:pPr>
        <w:pStyle w:val="R2"/>
      </w:pPr>
      <w:r w:rsidRPr="000F2D4D">
        <w:t>Försvarshögskolan</w:t>
      </w:r>
    </w:p>
    <w:p w:rsidR="00B83884" w:rsidRPr="000F2D4D" w:rsidRDefault="00B83884">
      <w:r w:rsidRPr="000F2D4D">
        <w:t xml:space="preserve">Försvarshögskolan välkomnar revisorernas förslag till utvärdering av LEMO-reformen. Försvarshögskolan ställer sig bakom revisorernas övriga förslag till åtgärder. </w:t>
      </w:r>
    </w:p>
    <w:p w:rsidR="00B83884" w:rsidRPr="000F2D4D" w:rsidRDefault="00B83884">
      <w:pPr>
        <w:pStyle w:val="Normaltindrag"/>
      </w:pPr>
      <w:r w:rsidRPr="000F2D4D">
        <w:t>När det gäller anläggningar för krigsändamål är dessa en del av krigsfö</w:t>
      </w:r>
      <w:r w:rsidRPr="000F2D4D">
        <w:t>r</w:t>
      </w:r>
      <w:r w:rsidRPr="000F2D4D">
        <w:softHyphen/>
        <w:t>banden. Det är därför logiskt att Försvarsmakten är ägarföreträdare för an</w:t>
      </w:r>
      <w:r w:rsidRPr="000F2D4D">
        <w:softHyphen/>
        <w:t>läggningarna och att dessa finns inom Försvarsdepartementets ansvarsom</w:t>
      </w:r>
      <w:r w:rsidRPr="000F2D4D">
        <w:softHyphen/>
        <w:t>r</w:t>
      </w:r>
      <w:r w:rsidRPr="000F2D4D">
        <w:t>å</w:t>
      </w:r>
      <w:r w:rsidRPr="000F2D4D">
        <w:t>de. Försvarshögskolan anser att det inte är ändamålsenligt att anläggning</w:t>
      </w:r>
      <w:r w:rsidRPr="000F2D4D">
        <w:softHyphen/>
        <w:t>arna ligger inom Finansdepartementets ansvarsområde. Med detta som bak</w:t>
      </w:r>
      <w:r w:rsidRPr="000F2D4D">
        <w:softHyphen/>
        <w:t>grund kan Försvarshögskolan inte ställa sig bakom revisorernas förslag om att den fortifikationstekniska kompetensen i Fortifikationsverket bör förstä</w:t>
      </w:r>
      <w:r w:rsidRPr="000F2D4D">
        <w:t>r</w:t>
      </w:r>
      <w:r w:rsidRPr="000F2D4D">
        <w:softHyphen/>
        <w:t>kas.</w:t>
      </w:r>
    </w:p>
    <w:p w:rsidR="00B83884" w:rsidRPr="000F2D4D" w:rsidRDefault="00B83884">
      <w:pPr>
        <w:pStyle w:val="R2"/>
      </w:pPr>
      <w:r w:rsidRPr="000F2D4D">
        <w:t>Totalförsvarets forskningsinstitut</w:t>
      </w:r>
    </w:p>
    <w:p w:rsidR="00B83884" w:rsidRPr="000F2D4D" w:rsidRDefault="00B83884">
      <w:r w:rsidRPr="000F2D4D">
        <w:t>Den största anläggningen som FOI hyr av Fortifikationsverket är Grindsjö på Södertörn. Erfarenheter från denna anläggning bildar underlag till FOI:s synpunkter i yttrandet.</w:t>
      </w:r>
    </w:p>
    <w:p w:rsidR="00B83884" w:rsidRPr="000F2D4D" w:rsidRDefault="00B83884">
      <w:pPr>
        <w:pStyle w:val="Normaltindrag"/>
      </w:pPr>
      <w:r w:rsidRPr="000F2D4D">
        <w:t>FOI uppger att man har god insyn i Fortifikationsverkets hyressättning. Av yttrandet framgår att FOI anser att Fortifikationsverket uppvisar större ö</w:t>
      </w:r>
      <w:r w:rsidRPr="000F2D4D">
        <w:t>p</w:t>
      </w:r>
      <w:r w:rsidRPr="000F2D4D">
        <w:t>penhet än andra statliga hyresvärdar. FOI har egen driftspersonal på Grin</w:t>
      </w:r>
      <w:r w:rsidRPr="000F2D4D">
        <w:t>d</w:t>
      </w:r>
      <w:r w:rsidRPr="000F2D4D">
        <w:t>sjö. Genom detta förfarande har FOI god insyn och kan självt påverka kos</w:t>
      </w:r>
      <w:r w:rsidRPr="000F2D4D">
        <w:t>t</w:t>
      </w:r>
      <w:r w:rsidRPr="000F2D4D">
        <w:t>nader för el, vatten, olja m.m.</w:t>
      </w:r>
    </w:p>
    <w:p w:rsidR="00B83884" w:rsidRPr="000F2D4D" w:rsidRDefault="00B83884">
      <w:pPr>
        <w:pStyle w:val="Normaltindrag"/>
      </w:pPr>
      <w:r w:rsidRPr="000F2D4D">
        <w:t>FOI har erfarenhet av ett stort antal hyresvärdar och konstaterar att briste</w:t>
      </w:r>
      <w:r w:rsidRPr="000F2D4D">
        <w:t>r</w:t>
      </w:r>
      <w:r w:rsidRPr="000F2D4D">
        <w:t xml:space="preserve">na hos Fortifikationsverket inte har varit mycket större än hos någon annan statlig hyresvärd. De problem som föreligger torde enligt yttrandet vara av sådan art att Fortifikationsverket skulle kunna lösa dem med erforderliga resurser inom ramen för den egna verksamheten.   </w:t>
      </w:r>
    </w:p>
    <w:p w:rsidR="00B83884" w:rsidRPr="000F2D4D" w:rsidRDefault="00B83884">
      <w:pPr>
        <w:pStyle w:val="R2"/>
      </w:pPr>
      <w:r w:rsidRPr="000F2D4D">
        <w:t>Försvarets radioanstalt</w:t>
      </w:r>
    </w:p>
    <w:p w:rsidR="00B83884" w:rsidRPr="000F2D4D" w:rsidRDefault="00B83884">
      <w:r w:rsidRPr="000F2D4D">
        <w:t>Försvarets radioanstalt tillstyrker revisorernas förslag om att regeringen bör utser en parlamentarisk kommitté i syfte att utvärdera LEMO-reformen och styrningen av försvaret. FRA bifaller även revisorernas övriga förslag. FRA utgår från att förslagen inte enbart kommer att beröra relationen mellan Fort</w:t>
      </w:r>
      <w:r w:rsidRPr="000F2D4D">
        <w:t>i</w:t>
      </w:r>
      <w:r w:rsidRPr="000F2D4D">
        <w:softHyphen/>
        <w:t>fikationsverket och Försvarsmakten. FRA förutsätter att revisorernas förslag också omfattar Fortifikationsverkets relation till FRA och verkets övriga hyresgä</w:t>
      </w:r>
      <w:r w:rsidRPr="000F2D4D">
        <w:t>s</w:t>
      </w:r>
      <w:r w:rsidRPr="000F2D4D">
        <w:t>ter. De för FRA väsentligaste bristerna i Fortifikationsverket är:</w:t>
      </w:r>
    </w:p>
    <w:p w:rsidR="00B83884" w:rsidRPr="000F2D4D" w:rsidRDefault="00B83884">
      <w:pPr>
        <w:pStyle w:val="Normaltindrag"/>
        <w:numPr>
          <w:ilvl w:val="0"/>
          <w:numId w:val="17"/>
        </w:numPr>
        <w:spacing w:before="120"/>
        <w:ind w:left="357" w:hanging="357"/>
      </w:pPr>
      <w:r w:rsidRPr="000F2D4D">
        <w:t>Dålig insyn i Fortifikationsverkets förvaltning. Trots att FRA deltagit i ett antal möten tillsammans med Fortifikationsverket om en ny hyre</w:t>
      </w:r>
      <w:r w:rsidRPr="000F2D4D">
        <w:t>s</w:t>
      </w:r>
      <w:r w:rsidRPr="000F2D4D">
        <w:softHyphen/>
        <w:t>modell har FRA:s möjligheter att påverka modellen varit obefintliga. När FRA försökt påverka utformningen av den nya modellen har Fort</w:t>
      </w:r>
      <w:r w:rsidRPr="000F2D4D">
        <w:t>i</w:t>
      </w:r>
      <w:r w:rsidRPr="000F2D4D">
        <w:softHyphen/>
        <w:t>fikationsverket hänvisat till att Finansdepartementet ställer vissa krav på modellens utformning.</w:t>
      </w:r>
    </w:p>
    <w:p w:rsidR="00B83884" w:rsidRPr="000F2D4D" w:rsidRDefault="00B83884">
      <w:pPr>
        <w:pStyle w:val="Normaltindrag"/>
        <w:numPr>
          <w:ilvl w:val="0"/>
          <w:numId w:val="17"/>
        </w:numPr>
        <w:spacing w:before="120"/>
        <w:ind w:left="357" w:hanging="357"/>
      </w:pPr>
      <w:r w:rsidRPr="000F2D4D">
        <w:t>Hyresöverskottet. Om Fortifikationsverket hade haft en öppen redovi</w:t>
      </w:r>
      <w:r w:rsidRPr="000F2D4D">
        <w:t>s</w:t>
      </w:r>
      <w:r w:rsidRPr="000F2D4D">
        <w:softHyphen/>
        <w:t>ning hade verkets ackumulerade överskott inte behövt komma som en överraskning. Mot bakgrund av statsmakternas riktlinjer finner FRA det anmärkningsvärt att Fortifikationsverket har haft årligen återkommande överskott. Enligt FRA är det ännu mer anmärkningsvärt att ESV inte har haft någon invändning mot överskottet.</w:t>
      </w:r>
    </w:p>
    <w:p w:rsidR="00B83884" w:rsidRPr="000F2D4D" w:rsidRDefault="00B83884">
      <w:pPr>
        <w:pStyle w:val="Normaltindrag"/>
        <w:numPr>
          <w:ilvl w:val="0"/>
          <w:numId w:val="17"/>
        </w:numPr>
        <w:spacing w:before="120"/>
        <w:ind w:left="357" w:hanging="357"/>
      </w:pPr>
      <w:r w:rsidRPr="000F2D4D">
        <w:t>FRA delar revisorernas uppfattning om att modellen med avgiftsfinans</w:t>
      </w:r>
      <w:r w:rsidRPr="000F2D4D">
        <w:t>i</w:t>
      </w:r>
      <w:r w:rsidRPr="000F2D4D">
        <w:softHyphen/>
        <w:t>ering får en annan bäring om myndigheterna får möjlighet att vända sig till andra förvaltare än Fortifikationsverket.</w:t>
      </w:r>
    </w:p>
    <w:p w:rsidR="00B83884" w:rsidRPr="000F2D4D" w:rsidRDefault="00B83884">
      <w:pPr>
        <w:pStyle w:val="Normaltindrag"/>
        <w:numPr>
          <w:ilvl w:val="0"/>
          <w:numId w:val="17"/>
        </w:numPr>
        <w:spacing w:before="120"/>
        <w:ind w:left="357" w:hanging="357"/>
      </w:pPr>
      <w:r w:rsidRPr="000F2D4D">
        <w:t>FRA anser att anläggningar för krigsändamål bör föras över till de nuv</w:t>
      </w:r>
      <w:r w:rsidRPr="000F2D4D">
        <w:t>a</w:t>
      </w:r>
      <w:r w:rsidRPr="000F2D4D">
        <w:softHyphen/>
        <w:t>rande hyresgästerna.</w:t>
      </w:r>
    </w:p>
    <w:p w:rsidR="00B83884" w:rsidRPr="000F2D4D" w:rsidRDefault="00B83884">
      <w:pPr>
        <w:pStyle w:val="Normaltindrag"/>
        <w:numPr>
          <w:ilvl w:val="0"/>
          <w:numId w:val="17"/>
        </w:numPr>
        <w:spacing w:before="120"/>
        <w:ind w:left="357" w:hanging="357"/>
      </w:pPr>
      <w:r w:rsidRPr="000F2D4D">
        <w:t>RFA konstaterar att det fortfarande, åtta år efter det att Fortifikation</w:t>
      </w:r>
      <w:r w:rsidRPr="000F2D4D">
        <w:t>s</w:t>
      </w:r>
      <w:r w:rsidRPr="000F2D4D">
        <w:softHyphen/>
        <w:t>verket tog över förvaltningen, saknas reglering mot faktisk förbrukning vad gäller hyreskostnader för vatten, elektricitet, olja m.m.</w:t>
      </w:r>
    </w:p>
    <w:p w:rsidR="00B83884" w:rsidRPr="000F2D4D" w:rsidRDefault="00B83884">
      <w:pPr>
        <w:pStyle w:val="Normaltindrag"/>
        <w:numPr>
          <w:ilvl w:val="0"/>
          <w:numId w:val="17"/>
        </w:numPr>
        <w:spacing w:before="120"/>
        <w:ind w:left="357" w:hanging="357"/>
      </w:pPr>
      <w:r w:rsidRPr="000F2D4D">
        <w:t>Fortifikationsverkets nya organisation innebär att FRA fått fler enheter att arbeta mot. Detta både komplicerar och fördyrar FRA:s ver</w:t>
      </w:r>
      <w:r w:rsidRPr="000F2D4D">
        <w:t>k</w:t>
      </w:r>
      <w:r w:rsidRPr="000F2D4D">
        <w:t>samhet.</w:t>
      </w:r>
    </w:p>
    <w:p w:rsidR="00B83884" w:rsidRPr="000F2D4D" w:rsidRDefault="00B83884">
      <w:pPr>
        <w:pStyle w:val="R2"/>
      </w:pPr>
      <w:r w:rsidRPr="000F2D4D">
        <w:t>Ekonomistyrningsverket</w:t>
      </w:r>
    </w:p>
    <w:p w:rsidR="00B83884" w:rsidRPr="000F2D4D" w:rsidRDefault="00B83884">
      <w:r w:rsidRPr="000F2D4D">
        <w:t xml:space="preserve">Ekonomistyrningsverket delar revisorernas uppfattning om att hyresmodellen och att styrningen av Fortifikationsverket och Försvarsmakten skulle bli bättre om underhållsplanerna blir mer långsiktiga. </w:t>
      </w:r>
    </w:p>
    <w:p w:rsidR="00B83884" w:rsidRPr="000F2D4D" w:rsidRDefault="00B83884">
      <w:pPr>
        <w:pStyle w:val="Normaltindrag"/>
      </w:pPr>
      <w:r w:rsidRPr="000F2D4D">
        <w:t>ESV instämmer också i att hyresmodellen borde utformas så att beräknad förbrukning av el, vatten, olja m.m. regleras mot faktisk förbrukning. Dä</w:t>
      </w:r>
      <w:r w:rsidRPr="000F2D4D">
        <w:t>r</w:t>
      </w:r>
      <w:r w:rsidRPr="000F2D4D">
        <w:softHyphen/>
        <w:t>med skulle Försvarsmakten få ökade incitament att minska sin förbrukning. ESV anser att utvecklingen av hyresmodellen mot styrobjekt tycks vara ett steg i rätt riktning mot att ty</w:t>
      </w:r>
      <w:r w:rsidRPr="000F2D4D">
        <w:t>d</w:t>
      </w:r>
      <w:r w:rsidRPr="000F2D4D">
        <w:t>liggöra kostnaderna hos Fortifikationsverket.</w:t>
      </w:r>
    </w:p>
    <w:p w:rsidR="00B83884" w:rsidRPr="000F2D4D" w:rsidRDefault="00B83884">
      <w:pPr>
        <w:pStyle w:val="R2"/>
      </w:pPr>
      <w:r w:rsidRPr="000F2D4D">
        <w:t>Fortifikationsverkets överskott</w:t>
      </w:r>
    </w:p>
    <w:p w:rsidR="00B83884" w:rsidRPr="000F2D4D" w:rsidRDefault="00B83884">
      <w:r w:rsidRPr="000F2D4D">
        <w:t>I rapporten skriver revisorerna att statsmakterna beslutat att Fortifikation</w:t>
      </w:r>
      <w:r w:rsidRPr="000F2D4D">
        <w:t>s</w:t>
      </w:r>
      <w:r w:rsidRPr="000F2D4D">
        <w:softHyphen/>
        <w:t>verkets hyror ska motsvara myndighetens kostnader för att förvalta fastigh</w:t>
      </w:r>
      <w:r w:rsidRPr="000F2D4D">
        <w:t>e</w:t>
      </w:r>
      <w:r w:rsidRPr="000F2D4D">
        <w:t>t</w:t>
      </w:r>
      <w:r w:rsidRPr="000F2D4D">
        <w:softHyphen/>
        <w:t>erna och anläggningarna. Ekonomistyrningsverket gör en annan tolkning av vad statsmakterna beslutat.</w:t>
      </w:r>
    </w:p>
    <w:p w:rsidR="00B83884" w:rsidRPr="000F2D4D" w:rsidRDefault="00B83884">
      <w:pPr>
        <w:pStyle w:val="Normaltindrag"/>
      </w:pPr>
      <w:r w:rsidRPr="000F2D4D">
        <w:t>Av proposition 1992/93:37 och proposition 1991/92:44 framgår att fasti</w:t>
      </w:r>
      <w:r w:rsidRPr="000F2D4D">
        <w:t>g</w:t>
      </w:r>
      <w:r w:rsidRPr="000F2D4D">
        <w:softHyphen/>
        <w:t>hetsförvaltningen bör bedrivas med ett så långt som möjligt marknadsmässigt avkastningskrav. För ändamålsfastigheter bör som ett minimum ställas krav på avkastning som inkluderar täckning av kapitalkostnader. Fastighetsägaren måste därför enligt ESV skaffa sig intäkter som minst motsvarar fastighet</w:t>
      </w:r>
      <w:r w:rsidRPr="000F2D4D">
        <w:t>s</w:t>
      </w:r>
      <w:r w:rsidRPr="000F2D4D">
        <w:softHyphen/>
        <w:t>förvaltningens kostnader.</w:t>
      </w:r>
    </w:p>
    <w:p w:rsidR="00B83884" w:rsidRPr="000F2D4D" w:rsidRDefault="00B83884">
      <w:pPr>
        <w:pStyle w:val="Normaltindrag"/>
      </w:pPr>
      <w:r w:rsidRPr="000F2D4D">
        <w:t>ESV hänvisar vidare till förordning (1993:527) om förvaltning av statliga fastigheter m.m. I förordningens 12 § anger regeringen vilka regler som gäller för upplåtelse av statliga fas</w:t>
      </w:r>
      <w:r w:rsidRPr="000F2D4D">
        <w:t xml:space="preserve">tigheter. Enligt paragrafen ska upplåtelser ske på marknadsmässiga villkor. Om ersättningen inte kan fastställas på marknadsmässiga villkor ska den fastställas efter vad som kan anses skäligt. Av 2 § avgiftsförordningen framgår att avgiftsförordningen inte ska tillämpas om något annat följer av en annan förordning eller av ett särskilt beslut av regeringen. Mot bakgrund av att regeringen inte angett någon annan princip för Fortifikationsverkets prissättning borde det vara 12 § i förordningen om förvaltning </w:t>
      </w:r>
      <w:r w:rsidRPr="000F2D4D">
        <w:t>av statliga fastigheter m.m. som gäller och inte avgiftsföror</w:t>
      </w:r>
      <w:r w:rsidRPr="000F2D4D">
        <w:t>d</w:t>
      </w:r>
      <w:r w:rsidRPr="000F2D4D">
        <w:softHyphen/>
        <w:t>ningen.</w:t>
      </w:r>
    </w:p>
    <w:p w:rsidR="00B83884" w:rsidRPr="000F2D4D" w:rsidRDefault="00B83884">
      <w:pPr>
        <w:pStyle w:val="Normaltindrag"/>
      </w:pPr>
      <w:r w:rsidRPr="000F2D4D">
        <w:t>ESV vill också påpeka att det är viktigt att särskilja var i Fortifikationsve</w:t>
      </w:r>
      <w:r w:rsidRPr="000F2D4D">
        <w:t>r</w:t>
      </w:r>
      <w:r w:rsidRPr="000F2D4D">
        <w:softHyphen/>
        <w:t xml:space="preserve">ket överskottet har uppstått eftersom myndighetens olika verksamhetsgrenar styrs på olika sätt och har olika krav att leva upp till.   </w:t>
      </w:r>
    </w:p>
    <w:p w:rsidR="00B83884" w:rsidRPr="000F2D4D" w:rsidRDefault="00B83884">
      <w:pPr>
        <w:pStyle w:val="R2"/>
      </w:pPr>
      <w:r w:rsidRPr="000F2D4D">
        <w:t>Fortifikationsverket</w:t>
      </w:r>
    </w:p>
    <w:p w:rsidR="00B83884" w:rsidRPr="000F2D4D" w:rsidRDefault="00B83884">
      <w:r w:rsidRPr="000F2D4D">
        <w:t>Fortifikationsverket anser att revisorernas granskning inte ger en heltäckande bild av myndighetens verksamhet. Enligt yttrandet arbetar myndigheten i fastighetsreformens anda. Myndigheten erbjuder Försvarsmakten och andra myndigheter i totalförsvaret lokaler och andra tjänster på konkurrenskraftiga  och kapitaleffektiva villkor.</w:t>
      </w:r>
    </w:p>
    <w:p w:rsidR="00B83884" w:rsidRPr="000F2D4D" w:rsidRDefault="00B83884">
      <w:pPr>
        <w:pStyle w:val="Normaltindrag"/>
      </w:pPr>
      <w:r w:rsidRPr="000F2D4D">
        <w:t>Fortifikationsverket instämmer med revisorerna om att det är önskvärt att Försvarsmakten och Fortifikationsverket får sina roller förtydligade. Fortif</w:t>
      </w:r>
      <w:r w:rsidRPr="000F2D4D">
        <w:t>i</w:t>
      </w:r>
      <w:r w:rsidRPr="000F2D4D">
        <w:softHyphen/>
        <w:t>kationsverket instämmer dock inte i revisorernas slutsats att förvaltningen är behäftad med anmärkningsvärda brister. Inte heller instämmer verket med revisorerna i att tillämpningen av fastighetsreformen i försvaret har mis</w:t>
      </w:r>
      <w:r w:rsidRPr="000F2D4D">
        <w:t>s</w:t>
      </w:r>
      <w:r w:rsidRPr="000F2D4D">
        <w:softHyphen/>
        <w:t>lyckats.</w:t>
      </w:r>
    </w:p>
    <w:p w:rsidR="00B83884" w:rsidRPr="000F2D4D" w:rsidRDefault="00B83884">
      <w:pPr>
        <w:pStyle w:val="Normaltindrag"/>
      </w:pPr>
      <w:r w:rsidRPr="000F2D4D">
        <w:t>Fortifikationsverket uppger att revisorernas rapport inte är saklig. Enligt Fortifikationsverket är rapporten behäftad med så stora brister att den inte kan utgöra underlag för revisorernas påstående att bristerna i Fortifikations</w:t>
      </w:r>
      <w:r w:rsidRPr="000F2D4D">
        <w:softHyphen/>
        <w:t>verkets förvaltning är anmärkningsvä</w:t>
      </w:r>
      <w:r w:rsidRPr="000F2D4D">
        <w:t>r</w:t>
      </w:r>
      <w:r w:rsidRPr="000F2D4D">
        <w:t>da.</w:t>
      </w:r>
    </w:p>
    <w:p w:rsidR="00B83884" w:rsidRPr="000F2D4D" w:rsidRDefault="00B83884">
      <w:pPr>
        <w:pStyle w:val="R3"/>
      </w:pPr>
      <w:r w:rsidRPr="000F2D4D">
        <w:t>Revisorernas granskning har felaktigt perspektiv</w:t>
      </w:r>
    </w:p>
    <w:p w:rsidR="00B83884" w:rsidRPr="000F2D4D" w:rsidRDefault="00B83884">
      <w:r w:rsidRPr="000F2D4D">
        <w:t>Fortifikationsverket anser att revisorerna missuppfattat Fortifikationsverkets roll. Revisorerna har felaktigt uppfattat att det ska råda ett beställar- och utförarförhållande mellan Försvarsmakten och Fortifikationsverket. Fortif</w:t>
      </w:r>
      <w:r w:rsidRPr="000F2D4D">
        <w:t>i</w:t>
      </w:r>
      <w:r w:rsidRPr="000F2D4D">
        <w:softHyphen/>
        <w:t>kationsverket anser att fastighetsreformen inte är utformad som en beställar- och utförarmodell. Revisorernas missuppfattning av fastighetsreformen har medfört att perspektivet i granskningen har blivit felaktigt.</w:t>
      </w:r>
    </w:p>
    <w:p w:rsidR="00B83884" w:rsidRPr="000F2D4D" w:rsidRDefault="00B83884">
      <w:pPr>
        <w:pStyle w:val="Normaltindrag"/>
      </w:pPr>
      <w:r w:rsidRPr="000F2D4D">
        <w:t>Enligt Fortifikationsverket var avsikten med att införa avgiftsfinansiering att man ville tydliggöra kostnaderna för Försvarsmaktens fastighetsbehov. Fort</w:t>
      </w:r>
      <w:r w:rsidRPr="000F2D4D">
        <w:t>i</w:t>
      </w:r>
      <w:r w:rsidRPr="000F2D4D">
        <w:t xml:space="preserve">fikationsverket menar att detta i allt väsentligt har infriats. </w:t>
      </w:r>
    </w:p>
    <w:p w:rsidR="00B83884" w:rsidRPr="000F2D4D" w:rsidRDefault="00B83884">
      <w:pPr>
        <w:pStyle w:val="Normaltindrag"/>
      </w:pPr>
      <w:r w:rsidRPr="000F2D4D">
        <w:t>Fortifikationsverket uppger att man fortlöpande redovisar den verksamhet som verket bedriver och kostnaderna för denna. I yttrandet skriver verket att man vid återrapporteringen av kostnaderna följer Ekonomistyrningsverkets regelverk.</w:t>
      </w:r>
    </w:p>
    <w:p w:rsidR="00B83884" w:rsidRPr="000F2D4D" w:rsidRDefault="00B83884">
      <w:pPr>
        <w:pStyle w:val="R3"/>
      </w:pPr>
      <w:r w:rsidRPr="000F2D4D">
        <w:t>Utvärdera styr- och finansieringsformerna i försvaret</w:t>
      </w:r>
    </w:p>
    <w:p w:rsidR="00B83884" w:rsidRPr="000F2D4D" w:rsidRDefault="00B83884">
      <w:r w:rsidRPr="000F2D4D">
        <w:t xml:space="preserve">Fortifikationsverket anser att en överföring av anläggningar för krigsändamål går mot fastighetsreformen och en uppdelning i ägande och brukande. Verket anser att de överväganden som låg till grund för LEMO-reformen fortfarande är hållbara. </w:t>
      </w:r>
    </w:p>
    <w:p w:rsidR="00B83884" w:rsidRPr="000F2D4D" w:rsidRDefault="00B83884">
      <w:pPr>
        <w:pStyle w:val="Normaltindrag"/>
      </w:pPr>
      <w:r w:rsidRPr="000F2D4D">
        <w:t>Fortifikationsverket uppger att synergieffekter uppnås genom en geme</w:t>
      </w:r>
      <w:r w:rsidRPr="000F2D4D">
        <w:t>n</w:t>
      </w:r>
      <w:r w:rsidRPr="000F2D4D">
        <w:softHyphen/>
        <w:t>sam förvaltning av de fredstida fastigheterna och anläggningar för krigsä</w:t>
      </w:r>
      <w:r w:rsidRPr="000F2D4D">
        <w:t>n</w:t>
      </w:r>
      <w:r w:rsidRPr="000F2D4D">
        <w:softHyphen/>
        <w:t>damål. Enligt Fortifikationsverket skulle det vara ineffektivt att skilja på förvaltningen av de fredstida fastigheterna och anläggningarna. Fortifik</w:t>
      </w:r>
      <w:r w:rsidRPr="000F2D4D">
        <w:t>a</w:t>
      </w:r>
      <w:r w:rsidRPr="000F2D4D">
        <w:softHyphen/>
        <w:t xml:space="preserve">tionsverket hänvisar till utredningen </w:t>
      </w:r>
      <w:r w:rsidRPr="000F2D4D">
        <w:rPr>
          <w:i/>
        </w:rPr>
        <w:t>Försvarets fastigheter</w:t>
      </w:r>
      <w:r w:rsidRPr="000F2D4D">
        <w:t xml:space="preserve"> (SOU 1997:114) som ansåg att en överföring av anläggningarna till Försvarsmakten förvänt</w:t>
      </w:r>
      <w:r w:rsidRPr="000F2D4D">
        <w:t>a</w:t>
      </w:r>
      <w:r w:rsidRPr="000F2D4D">
        <w:softHyphen/>
        <w:t>des skapa nya problem. Det skulle bli en tämligen godtycklig gränsdragning mellan vad som var att betrakta som fredstida fastighet oc</w:t>
      </w:r>
      <w:r w:rsidRPr="000F2D4D">
        <w:t>h anläggning för krigsorganisationen. Dessutom skulle man behöva bygga upp dubbla ko</w:t>
      </w:r>
      <w:r w:rsidRPr="000F2D4D">
        <w:t>m</w:t>
      </w:r>
      <w:r w:rsidRPr="000F2D4D">
        <w:softHyphen/>
        <w:t>petenser när det gällde t.ex. upphandling av byggnadsåtgärder. Enligt utre</w:t>
      </w:r>
      <w:r w:rsidRPr="000F2D4D">
        <w:t>d</w:t>
      </w:r>
      <w:r w:rsidRPr="000F2D4D">
        <w:softHyphen/>
        <w:t xml:space="preserve">ningen skulle också samordningen försvåras. </w:t>
      </w:r>
    </w:p>
    <w:p w:rsidR="00B83884" w:rsidRPr="000F2D4D" w:rsidRDefault="00B83884">
      <w:pPr>
        <w:pStyle w:val="Normaltindrag"/>
      </w:pPr>
      <w:r w:rsidRPr="000F2D4D">
        <w:t xml:space="preserve">Enligt Fortifikationsverket är det inte heller lämpligt att föra över det fredstida fastighetsbeståndet till Statens fastighetsverk eller andra statliga fastighetsförvaltande myndigheter eller bolag. Fortifikationsverket hänvisar åter till utredningen </w:t>
      </w:r>
      <w:r w:rsidRPr="000F2D4D">
        <w:rPr>
          <w:i/>
        </w:rPr>
        <w:t>Försvarets fastigheter</w:t>
      </w:r>
      <w:r w:rsidRPr="000F2D4D">
        <w:t xml:space="preserve"> (SOU 1997:114) som kom fram till att fördelarna med att slå samman Fortifikationsverket med Statens fa</w:t>
      </w:r>
      <w:r w:rsidRPr="000F2D4D">
        <w:t>s</w:t>
      </w:r>
      <w:r w:rsidRPr="000F2D4D">
        <w:t>t</w:t>
      </w:r>
      <w:r w:rsidRPr="000F2D4D">
        <w:softHyphen/>
        <w:t>ighetsverk var mycket begränsade. Att minska Försvarsmaktens lokalkos</w:t>
      </w:r>
      <w:r w:rsidRPr="000F2D4D">
        <w:t>t</w:t>
      </w:r>
      <w:r w:rsidRPr="000F2D4D">
        <w:t>na</w:t>
      </w:r>
      <w:r w:rsidRPr="000F2D4D">
        <w:softHyphen/>
        <w:t>der handlade enligt utredningen i stället om att få dagens system att fungera bättre.</w:t>
      </w:r>
    </w:p>
    <w:p w:rsidR="00B83884" w:rsidRPr="000F2D4D" w:rsidRDefault="00B83884">
      <w:pPr>
        <w:pStyle w:val="R3"/>
      </w:pPr>
      <w:r w:rsidRPr="000F2D4D">
        <w:t>Öka försvarsmyndigheternas valfrihet</w:t>
      </w:r>
    </w:p>
    <w:p w:rsidR="00B83884" w:rsidRPr="000F2D4D" w:rsidRDefault="00B83884">
      <w:r w:rsidRPr="000F2D4D">
        <w:t>Fortifikationsverket menar att riksdagens avsikt med att skilja på ägande och brukande av försvarets fastigheter inte var att konkurrensutsätta fastighet</w:t>
      </w:r>
      <w:r w:rsidRPr="000F2D4D">
        <w:t>s</w:t>
      </w:r>
      <w:r w:rsidRPr="000F2D4D">
        <w:softHyphen/>
        <w:t>förvaltningen eller att införa en beställar- och utförarmodell. Enligt Fortif</w:t>
      </w:r>
      <w:r w:rsidRPr="000F2D4D">
        <w:t>i</w:t>
      </w:r>
      <w:r w:rsidRPr="000F2D4D">
        <w:softHyphen/>
        <w:t>kationsverket ansåg statsmakterna det mer lämpligt att staten skulle äga försvarsfastigheterna och att dessa mera professionellt skulle förvaltas av en självständig fastighetsförvaltning som var lyhörd för Försvarsmaktens ön</w:t>
      </w:r>
      <w:r w:rsidRPr="000F2D4D">
        <w:t>s</w:t>
      </w:r>
      <w:r w:rsidRPr="000F2D4D">
        <w:softHyphen/>
        <w:t>kemål.</w:t>
      </w:r>
    </w:p>
    <w:p w:rsidR="00B83884" w:rsidRPr="000F2D4D" w:rsidRDefault="00B83884">
      <w:pPr>
        <w:pStyle w:val="Normaltindrag"/>
      </w:pPr>
      <w:r w:rsidRPr="000F2D4D">
        <w:t>Fortifikationsverket ställer sig positiv till att jämföra verkets kostnadse</w:t>
      </w:r>
      <w:r w:rsidRPr="000F2D4D">
        <w:t>f</w:t>
      </w:r>
      <w:r w:rsidRPr="000F2D4D">
        <w:softHyphen/>
        <w:t>fektivitet med andra förvaltare. För att tydliggöra Fortifikationsverkets kos</w:t>
      </w:r>
      <w:r w:rsidRPr="000F2D4D">
        <w:t>t</w:t>
      </w:r>
      <w:r w:rsidRPr="000F2D4D">
        <w:softHyphen/>
        <w:t>nadsnivå kommer man bl.a. att inleda ett samarbete med Försvarsbygg i Norge för extern benchmarking.</w:t>
      </w:r>
    </w:p>
    <w:p w:rsidR="00B83884" w:rsidRPr="000F2D4D" w:rsidRDefault="00B83884">
      <w:pPr>
        <w:pStyle w:val="R3"/>
      </w:pPr>
      <w:r w:rsidRPr="000F2D4D">
        <w:t>Utveckla hyresmodellen</w:t>
      </w:r>
    </w:p>
    <w:p w:rsidR="00B83884" w:rsidRPr="000F2D4D" w:rsidRDefault="00B83884">
      <w:r w:rsidRPr="000F2D4D">
        <w:t>Fortifikationsverket uppger att den nuvarande hyresmodellen har utvecklats i samarbete med Försvarsmakten. Avsikten med modellen har inte varit att redovisa faktiska kostnader för enskilda byggnader och anläggningar. Fort</w:t>
      </w:r>
      <w:r w:rsidRPr="000F2D4D">
        <w:t>i</w:t>
      </w:r>
      <w:r w:rsidRPr="000F2D4D">
        <w:softHyphen/>
        <w:t>fikationsverket medger att det finns brister i den nuvarande hyresmodellen. På mer aggregerad nivå har dock redovisningen av kostnadskomponenter varit tillfredsställande. Myndigheterna är nu överens om att hyresmodellen behöver utvecklas.</w:t>
      </w:r>
    </w:p>
    <w:p w:rsidR="00B83884" w:rsidRPr="000F2D4D" w:rsidRDefault="00B83884">
      <w:pPr>
        <w:pStyle w:val="Normaltindrag"/>
      </w:pPr>
      <w:r w:rsidRPr="000F2D4D">
        <w:t>Från år 2001 har verkets fastighetsbestånd delats in i 1 400 styrobjekt för vilka man kan följa kostnader och intäkter. Enligt Fortifikationsverket ko</w:t>
      </w:r>
      <w:r w:rsidRPr="000F2D4D">
        <w:t>m</w:t>
      </w:r>
      <w:r w:rsidRPr="000F2D4D">
        <w:softHyphen/>
        <w:t>mer hyressättningen år 2003 att ha en betydligt större precision än tidigare.</w:t>
      </w:r>
    </w:p>
    <w:p w:rsidR="00B83884" w:rsidRPr="000F2D4D" w:rsidRDefault="00B83884">
      <w:pPr>
        <w:pStyle w:val="Normaltindrag"/>
      </w:pPr>
      <w:r w:rsidRPr="000F2D4D">
        <w:t>I yttrandet nämns att Fortifikationsverket och Försvarsmakten år 2001 u</w:t>
      </w:r>
      <w:r w:rsidRPr="000F2D4D">
        <w:t>n</w:t>
      </w:r>
      <w:r w:rsidRPr="000F2D4D">
        <w:t>dertecknade en överenskommelse där det anges att hyran ska berä</w:t>
      </w:r>
      <w:r w:rsidRPr="000F2D4D">
        <w:t>k</w:t>
      </w:r>
      <w:r w:rsidRPr="000F2D4D">
        <w:softHyphen/>
        <w:t>nas/kalkyleras objektsvis i upplåtelseavtalen. Tanken är att myndigheterna tillsammans ska välja ut fler styrobjekt för vilka faktiska kostnader kan red</w:t>
      </w:r>
      <w:r w:rsidRPr="000F2D4D">
        <w:t>o</w:t>
      </w:r>
      <w:r w:rsidRPr="000F2D4D">
        <w:softHyphen/>
        <w:t>visas. Enligt Fortifikationsverket bör proportionen mellan kostnaden och nyttan vara vägledande i detta arbete. Målsättningen är att man år 2004 ska börja tillämpa en fullt utvecklad hyresmodell.</w:t>
      </w:r>
    </w:p>
    <w:p w:rsidR="00B83884" w:rsidRPr="000F2D4D" w:rsidRDefault="00B83884">
      <w:pPr>
        <w:pStyle w:val="Normaltindrag"/>
      </w:pPr>
      <w:r w:rsidRPr="000F2D4D">
        <w:t>Fortifikationsverket delar revisorernas uppfattning om att det finns ett vä</w:t>
      </w:r>
      <w:r w:rsidRPr="000F2D4D">
        <w:t>r</w:t>
      </w:r>
      <w:r w:rsidRPr="000F2D4D">
        <w:t>de i att jämföra Fortifikationsverkets förvaltning, kostnader och service med andra förvaltares.</w:t>
      </w:r>
    </w:p>
    <w:p w:rsidR="00B83884" w:rsidRPr="000F2D4D" w:rsidRDefault="00B83884">
      <w:pPr>
        <w:pStyle w:val="R4"/>
      </w:pPr>
      <w:r w:rsidRPr="000F2D4D">
        <w:t>Ersättning för uppvärmning m.m.</w:t>
      </w:r>
    </w:p>
    <w:p w:rsidR="00B83884" w:rsidRPr="000F2D4D" w:rsidRDefault="00B83884">
      <w:r w:rsidRPr="000F2D4D">
        <w:t>Objektsvis reglering av ersättning för uppvärmning m.m. kräver installati</w:t>
      </w:r>
      <w:r w:rsidRPr="000F2D4D">
        <w:t>o</w:t>
      </w:r>
      <w:r w:rsidRPr="000F2D4D">
        <w:softHyphen/>
        <w:t>ner av mätare för värme-, el- och vattenförbrukning. Sådana installationer är enligt Fortifikationsverket kostsamma. Av kostnadsskäl låter Fortifikation</w:t>
      </w:r>
      <w:r w:rsidRPr="000F2D4D">
        <w:t>s</w:t>
      </w:r>
      <w:r w:rsidRPr="000F2D4D">
        <w:softHyphen/>
        <w:t>verket ofta en mätare mäta förbrukningen för flera objekt. Fortifikationsve</w:t>
      </w:r>
      <w:r w:rsidRPr="000F2D4D">
        <w:t>r</w:t>
      </w:r>
      <w:r w:rsidRPr="000F2D4D">
        <w:softHyphen/>
        <w:t>ket menar att det i de flesta fall inte varit möjligt med ekonomisk reglering på objektsnivå. Myndigheten arbetar dock kontinuerligt med att installera mätare.</w:t>
      </w:r>
    </w:p>
    <w:p w:rsidR="00B83884" w:rsidRPr="000F2D4D" w:rsidRDefault="00B83884">
      <w:pPr>
        <w:pStyle w:val="Normaltindrag"/>
      </w:pPr>
      <w:r w:rsidRPr="000F2D4D">
        <w:t>Enligt överenskommelsen mellan Fortifikationsverket och Försvarsmakten ska ersättning för uppvärmning m.m. regleras mot</w:t>
      </w:r>
      <w:r w:rsidRPr="000F2D4D">
        <w:t xml:space="preserve"> faktisk förbrukning. Enligt Fortifikationsverket har man sedan verksamhetsåret 2000 reglerat ersättning för medierna mot faktisk förbrukning. Som en följd av att man haft begrä</w:t>
      </w:r>
      <w:r w:rsidRPr="000F2D4D">
        <w:t>n</w:t>
      </w:r>
      <w:r w:rsidRPr="000F2D4D">
        <w:t>sade möjligheter till objektsvis redovisning har regleringen gjorts utifrån ett he</w:t>
      </w:r>
      <w:r w:rsidRPr="000F2D4D">
        <w:t>l</w:t>
      </w:r>
      <w:r w:rsidRPr="000F2D4D">
        <w:softHyphen/>
        <w:t>hetsperspektiv.</w:t>
      </w:r>
    </w:p>
    <w:p w:rsidR="00B83884" w:rsidRPr="000F2D4D" w:rsidRDefault="00B83884">
      <w:pPr>
        <w:pStyle w:val="R3"/>
      </w:pPr>
      <w:r w:rsidRPr="000F2D4D">
        <w:t>Fortifikationsverkets överskott</w:t>
      </w:r>
    </w:p>
    <w:p w:rsidR="00B83884" w:rsidRPr="000F2D4D" w:rsidRDefault="00B83884">
      <w:r w:rsidRPr="000F2D4D">
        <w:t>Fortifikationsverket uppger att man efterlever det regelverk som gäller. Av överskottet på 564 miljoner kronor har 174 miljoner kronor reserverats för avveckling av mark, lokaler och anläggningar enligt ett särskilt regering</w:t>
      </w:r>
      <w:r w:rsidRPr="000F2D4D">
        <w:t>s</w:t>
      </w:r>
      <w:r w:rsidRPr="000F2D4D">
        <w:softHyphen/>
        <w:t>beslut. Överskottet innehåller också en reserv för riskkostnader avseende tjänsteexport på 16 miljoner kronor. Det disponibla överskottet uppgår sål</w:t>
      </w:r>
      <w:r w:rsidRPr="000F2D4D">
        <w:t>e</w:t>
      </w:r>
      <w:r w:rsidRPr="000F2D4D">
        <w:softHyphen/>
        <w:t>des till 374 miljoner kronor.</w:t>
      </w:r>
    </w:p>
    <w:p w:rsidR="00B83884" w:rsidRPr="000F2D4D" w:rsidRDefault="00B83884">
      <w:pPr>
        <w:pStyle w:val="Normaltindrag"/>
      </w:pPr>
      <w:r w:rsidRPr="000F2D4D">
        <w:t>Fortifikationsverket hänvisar till avgiftsförordningen som anger att avgifter ska sättas så att full kostnadstäckning uppnås. Med full kostnadstäckning avses enligt Fortifikationsverket också att den långsiktiga självkostnaden ska täckas.</w:t>
      </w:r>
    </w:p>
    <w:p w:rsidR="00B83884" w:rsidRPr="000F2D4D" w:rsidRDefault="00B83884">
      <w:pPr>
        <w:pStyle w:val="Normaltindrag"/>
      </w:pPr>
      <w:r w:rsidRPr="000F2D4D">
        <w:t>Fortifikationsverket har till regeringen redovisat att man har ett utökat b</w:t>
      </w:r>
      <w:r w:rsidRPr="000F2D4D">
        <w:t>e</w:t>
      </w:r>
      <w:r w:rsidRPr="000F2D4D">
        <w:softHyphen/>
        <w:t>hov av 349 miljoner kronor. Den del av överskottet som genererats från hyresintäkter har enligt verket reglerats genom en hyressänkning på 50 mi</w:t>
      </w:r>
      <w:r w:rsidRPr="000F2D4D">
        <w:t>l</w:t>
      </w:r>
      <w:r w:rsidRPr="000F2D4D">
        <w:softHyphen/>
        <w:t>joner kronor fr.o.m. med år 2001. Uthyrningsverksamheten resulterade i ett u</w:t>
      </w:r>
      <w:r w:rsidRPr="000F2D4D">
        <w:t>n</w:t>
      </w:r>
      <w:r w:rsidRPr="000F2D4D">
        <w:t>derskott på 30 miljoner kronor år 2001.</w:t>
      </w:r>
    </w:p>
    <w:p w:rsidR="00B83884" w:rsidRPr="000F2D4D" w:rsidRDefault="00B83884">
      <w:pPr>
        <w:pStyle w:val="Normaltindrag"/>
      </w:pPr>
      <w:r w:rsidRPr="000F2D4D">
        <w:t>Av yttrandet framgår att Försvarsmakten anser det angeläget med föru</w:t>
      </w:r>
      <w:r w:rsidRPr="000F2D4D">
        <w:t>t</w:t>
      </w:r>
      <w:r w:rsidRPr="000F2D4D">
        <w:softHyphen/>
        <w:t>sägbara hyror. Enligt Fortifikationsverkets bedömning skulle det uppstå en stor osäkerhet i hyressättningen om hyrorna ändrades i takt med verkets kostnader.</w:t>
      </w:r>
    </w:p>
    <w:p w:rsidR="00B83884" w:rsidRPr="000F2D4D" w:rsidRDefault="00B83884">
      <w:pPr>
        <w:pStyle w:val="R3"/>
      </w:pPr>
      <w:r w:rsidRPr="000F2D4D">
        <w:t>Fortifikationsverkets resurser</w:t>
      </w:r>
    </w:p>
    <w:p w:rsidR="00B83884" w:rsidRPr="000F2D4D" w:rsidRDefault="00B83884">
      <w:pPr>
        <w:pStyle w:val="R4"/>
      </w:pPr>
      <w:r w:rsidRPr="000F2D4D">
        <w:t>Administrativa rutiner</w:t>
      </w:r>
    </w:p>
    <w:p w:rsidR="00B83884" w:rsidRPr="000F2D4D" w:rsidRDefault="00B83884">
      <w:r w:rsidRPr="000F2D4D">
        <w:t>Fortifikationsverket instämmer inte i den kritik som riktats mot verkets bristande administrativa rutiner. Kritiken från Riksrevisionsverket för ver</w:t>
      </w:r>
      <w:r w:rsidRPr="000F2D4D">
        <w:t>k</w:t>
      </w:r>
      <w:r w:rsidRPr="000F2D4D">
        <w:softHyphen/>
        <w:t>samhetsåret 2001 bottnar i en tolkning av ett regeringsuppdrag. Denna kritik har inget att göra med hur verket i övrigt bedrivit sin administrativa ver</w:t>
      </w:r>
      <w:r w:rsidRPr="000F2D4D">
        <w:t>k</w:t>
      </w:r>
      <w:r w:rsidRPr="000F2D4D">
        <w:softHyphen/>
        <w:t>samhet och redovisning.</w:t>
      </w:r>
    </w:p>
    <w:p w:rsidR="00B83884" w:rsidRPr="000F2D4D" w:rsidRDefault="00B83884">
      <w:pPr>
        <w:pStyle w:val="Normaltindrag"/>
      </w:pPr>
      <w:r w:rsidRPr="000F2D4D">
        <w:t>Fortifikationsverket framhåller att man under en följd av år höjt kvaliteten på sin redovisning. Fortifikationsverket vill uppmärksamma att stora förän</w:t>
      </w:r>
      <w:r w:rsidRPr="000F2D4D">
        <w:t>d</w:t>
      </w:r>
      <w:r w:rsidRPr="000F2D4D">
        <w:softHyphen/>
        <w:t>ringar för myndigheten bidrog till att man vid två tidigare tillfällen fått orena revisionsberättelser. Första tillfället var då myndigheten bildades. Vid det andra tillfäller tog man över driftsorganisationen från Försvarsmakten.</w:t>
      </w:r>
    </w:p>
    <w:p w:rsidR="00B83884" w:rsidRPr="000F2D4D" w:rsidRDefault="00B83884">
      <w:pPr>
        <w:pStyle w:val="R4"/>
      </w:pPr>
      <w:r w:rsidRPr="000F2D4D">
        <w:t>Fortifikationsteknisk kompetens</w:t>
      </w:r>
    </w:p>
    <w:p w:rsidR="00B83884" w:rsidRPr="000F2D4D" w:rsidRDefault="00B83884">
      <w:r w:rsidRPr="000F2D4D">
        <w:t>Fortifikationsverket uppger att man har flera specialister som arbetar med anläggningar för krigsändamål. Sedan början av år 2002 har verket samlat myndighetens fortifikationstekniska kompetens till en särskild avdelning. Samordningen innebär flera förbättringar. Bland annat får Försvarsmakten en tydlig kanal gentemot Fortifikationsverket när det gäller anläggningsfrågor. Förändringen innebär också att Fortifikationsverkets kompetens inom a</w:t>
      </w:r>
      <w:r w:rsidRPr="000F2D4D">
        <w:t>n</w:t>
      </w:r>
      <w:r w:rsidRPr="000F2D4D">
        <w:softHyphen/>
        <w:t>läggningsområdet kan samordnas och utnyttjas internt.</w:t>
      </w:r>
    </w:p>
    <w:p w:rsidR="00B83884" w:rsidRPr="000F2D4D" w:rsidRDefault="00B83884">
      <w:pPr>
        <w:pStyle w:val="Normaltindrag"/>
      </w:pPr>
      <w:r w:rsidRPr="000F2D4D">
        <w:t>Fortifikationsverket ser dock med oro på framtiden. En intern utredning i Försvarsmakten visar på det framtida behovet av officerare med fortifik</w:t>
      </w:r>
      <w:r w:rsidRPr="000F2D4D">
        <w:t>a</w:t>
      </w:r>
      <w:r w:rsidRPr="000F2D4D">
        <w:softHyphen/>
        <w:t>tionsteknisk kompetens. Vid oförändrad riktning beräknas behovet av offic</w:t>
      </w:r>
      <w:r w:rsidRPr="000F2D4D">
        <w:t>e</w:t>
      </w:r>
      <w:r w:rsidRPr="000F2D4D">
        <w:softHyphen/>
        <w:t>rare med fortifikationsteknisk kompetens år 2004 uppgå till 35 personer. Enligt Fortifikationsverket är utbudet av officerare med denna kompetens begränsat. Fortifikationsverket uppger att Försvarsmakten under de senaste åren inte genomfört någon utbildning inom detta kompetensområde. Fortif</w:t>
      </w:r>
      <w:r w:rsidRPr="000F2D4D">
        <w:t>i</w:t>
      </w:r>
      <w:r w:rsidRPr="000F2D4D">
        <w:softHyphen/>
        <w:t>kationsverket uppger att bristen på officerare med fortifikationsteknisk ko</w:t>
      </w:r>
      <w:r w:rsidRPr="000F2D4D">
        <w:t>m</w:t>
      </w:r>
      <w:r w:rsidRPr="000F2D4D">
        <w:softHyphen/>
        <w:t>petens också är ett problem internationellt.</w:t>
      </w:r>
    </w:p>
    <w:p w:rsidR="00B83884" w:rsidRPr="000F2D4D" w:rsidRDefault="00B83884">
      <w:pPr>
        <w:pStyle w:val="R3"/>
      </w:pPr>
      <w:r w:rsidRPr="000F2D4D">
        <w:t>Fortifikationsverke</w:t>
      </w:r>
      <w:r w:rsidRPr="000F2D4D">
        <w:t>ts underhåll</w:t>
      </w:r>
    </w:p>
    <w:p w:rsidR="00B83884" w:rsidRPr="000F2D4D" w:rsidRDefault="00B83884">
      <w:r w:rsidRPr="000F2D4D">
        <w:t>Ett arbete med att ta fram ett databaserat stödsystem för det planerade unde</w:t>
      </w:r>
      <w:r w:rsidRPr="000F2D4D">
        <w:t>r</w:t>
      </w:r>
      <w:r w:rsidRPr="000F2D4D">
        <w:softHyphen/>
        <w:t>hållet pågår. Stödsystemet kommer att underlätta arbetet med att ta fram mer långsiktiga underhållsplaner.</w:t>
      </w:r>
    </w:p>
    <w:p w:rsidR="00B83884" w:rsidRPr="000F2D4D" w:rsidRDefault="00B83884">
      <w:pPr>
        <w:pStyle w:val="Normaltindrag"/>
      </w:pPr>
      <w:r w:rsidRPr="000F2D4D">
        <w:t>Fortifikationsverket ställer sig frågande till uppgiften i revisorernas rapport om att det planerade underhållet i vissa fall är så eftersatt att anläggningar inte är krigsdugliga. Fortifikationsverket konstaterar att det är Försvarsma</w:t>
      </w:r>
      <w:r w:rsidRPr="000F2D4D">
        <w:t>k</w:t>
      </w:r>
      <w:r w:rsidRPr="000F2D4D">
        <w:t>t</w:t>
      </w:r>
      <w:r w:rsidRPr="000F2D4D">
        <w:softHyphen/>
        <w:t>en som ska ställa krav på anläggningarna vad gäller krigsduglighet och be</w:t>
      </w:r>
      <w:r w:rsidRPr="000F2D4D">
        <w:softHyphen/>
        <w:t>redskap. Sådana krav har enligt yttrandet inte framförts till Fortifikation</w:t>
      </w:r>
      <w:r w:rsidRPr="000F2D4D">
        <w:t>s</w:t>
      </w:r>
      <w:r w:rsidRPr="000F2D4D">
        <w:t>ver</w:t>
      </w:r>
      <w:r w:rsidRPr="000F2D4D">
        <w:softHyphen/>
        <w:t>ket.</w:t>
      </w:r>
    </w:p>
    <w:p w:rsidR="00B83884" w:rsidRPr="000F2D4D" w:rsidRDefault="00B83884">
      <w:pPr>
        <w:pStyle w:val="R3"/>
      </w:pPr>
      <w:r w:rsidRPr="000F2D4D">
        <w:t>Fortifikationsverkets fastighetsregister</w:t>
      </w:r>
    </w:p>
    <w:p w:rsidR="00B83884" w:rsidRPr="000F2D4D" w:rsidRDefault="00B83884">
      <w:r w:rsidRPr="000F2D4D">
        <w:t>Enligt Fortifikationsverkets yttrande håller fastighetsregistret i dag en till</w:t>
      </w:r>
      <w:r w:rsidRPr="000F2D4D">
        <w:softHyphen/>
        <w:t>fredsställande standard. När det gäller uppbyggnaden av ett heltäckande r</w:t>
      </w:r>
      <w:r w:rsidRPr="000F2D4D">
        <w:t>e</w:t>
      </w:r>
      <w:r w:rsidRPr="000F2D4D">
        <w:softHyphen/>
        <w:t>gister för anläggningar är Fortifikationsverket beroende av samverkan från Försvarsmakten. Fortifikationsverket och Försvarsmakten har kontroll över de anläggningar som ingår i krigsorganisationen. Övriga anläggningar har ingen betydelse för Sveriges försvarsförmåga. Ett arbete med att bygga upp en databas pågår. Arbetet med databasen bedöms vara slutfört år 2003.</w:t>
      </w:r>
    </w:p>
    <w:p w:rsidR="00B83884" w:rsidRPr="000F2D4D" w:rsidRDefault="00B83884">
      <w:pPr>
        <w:pStyle w:val="R3"/>
      </w:pPr>
      <w:r w:rsidRPr="000F2D4D">
        <w:t>Fortifikationsverket försökte pressa Försvarsmakten</w:t>
      </w:r>
    </w:p>
    <w:p w:rsidR="00B83884" w:rsidRPr="000F2D4D" w:rsidRDefault="00B83884">
      <w:r w:rsidRPr="000F2D4D">
        <w:t xml:space="preserve">Fortifikationsverket anser att de avsnitt i revisorernas rapport som handlar om lokalvård av försvarets fastigheter och anläggningar är så felaktiga att man valt att lämna en egen redogörelse i yttrandet. </w:t>
      </w:r>
    </w:p>
    <w:p w:rsidR="00B83884" w:rsidRPr="000F2D4D" w:rsidRDefault="00B83884">
      <w:pPr>
        <w:pStyle w:val="Normaltindrag"/>
      </w:pPr>
      <w:r w:rsidRPr="000F2D4D">
        <w:t>Försvarsmakten är som hyresgäst ansvarig för sin egen lokalvård. Loka</w:t>
      </w:r>
      <w:r w:rsidRPr="000F2D4D">
        <w:t>l</w:t>
      </w:r>
      <w:r w:rsidRPr="000F2D4D">
        <w:softHyphen/>
        <w:t>vården kan Försvarsmakten köpa som tilläggstjänst från Fortifikationsverket eller från någon annan leverantör.</w:t>
      </w:r>
    </w:p>
    <w:p w:rsidR="00B83884" w:rsidRPr="000F2D4D" w:rsidRDefault="00B83884">
      <w:pPr>
        <w:pStyle w:val="Normaltindrag"/>
      </w:pPr>
      <w:r w:rsidRPr="000F2D4D">
        <w:t>Enligt yttrandet meddelade överbefälhavaren år 1999 Fortifikationsverket att man ville upphandla lokalvård i konkurrens. Fortifikationsverket började arbeta med att Försvarsmakten skulle ta över huvudmannaskapet och bestä</w:t>
      </w:r>
      <w:r w:rsidRPr="000F2D4D">
        <w:t>l</w:t>
      </w:r>
      <w:r w:rsidRPr="000F2D4D">
        <w:softHyphen/>
        <w:t>laransvaret för lokalvården.</w:t>
      </w:r>
    </w:p>
    <w:p w:rsidR="00B83884" w:rsidRPr="000F2D4D" w:rsidRDefault="00B83884">
      <w:pPr>
        <w:pStyle w:val="Normaltindrag"/>
      </w:pPr>
      <w:r w:rsidRPr="000F2D4D">
        <w:t>Fortifikationsverket uppger att upphandlingen av lokalvården genomförts i nära samverkan med Försvarsmakten och i alla avseenden enligt gällande regler och rutiner. Enligt Fortifikationsverket har Försvarsmaktens högsta ledning fortlöpande hållits informerad om hur arbetet fortskridit.</w:t>
      </w:r>
    </w:p>
    <w:p w:rsidR="00B83884" w:rsidRPr="000F2D4D" w:rsidRDefault="00B83884">
      <w:pPr>
        <w:pStyle w:val="Normaltindrag"/>
      </w:pPr>
      <w:r w:rsidRPr="000F2D4D">
        <w:t>I en skrivelse till Försvarsmakten i april 2001 bedömde Fortifikationsve</w:t>
      </w:r>
      <w:r w:rsidRPr="000F2D4D">
        <w:t>r</w:t>
      </w:r>
      <w:r w:rsidRPr="000F2D4D">
        <w:softHyphen/>
        <w:t>ket att det fanns objekt som utifrån säkerhetssynpunkt inte kunde hanteras av en entreprenör. Fortifikationsverket uppger att man påtalade att det kunde bli aktuellt att man förde över lokalvårdspersonal från Fortifikationsverket till Försvarsmakten. Fortifikationsverket menar att ett remissvar från Försvar</w:t>
      </w:r>
      <w:r w:rsidRPr="000F2D4D">
        <w:t>s</w:t>
      </w:r>
      <w:r w:rsidRPr="000F2D4D">
        <w:softHyphen/>
        <w:t>makten i april 2001 låg till grund för den upphandling som genomfördes. Fortifikationsverket anser att man följt alla bestämmelser och rutiner samt beaktat Försvarsmaktens krav när det gäller säkerhet</w:t>
      </w:r>
      <w:r w:rsidRPr="000F2D4D">
        <w:t>sfrågor.</w:t>
      </w:r>
    </w:p>
    <w:p w:rsidR="00B83884" w:rsidRPr="000F2D4D" w:rsidRDefault="00B83884">
      <w:pPr>
        <w:pStyle w:val="R4"/>
      </w:pPr>
      <w:r w:rsidRPr="000F2D4D">
        <w:t>Hyresrabatten</w:t>
      </w:r>
    </w:p>
    <w:p w:rsidR="00B83884" w:rsidRPr="000F2D4D" w:rsidRDefault="00B83884">
      <w:r w:rsidRPr="000F2D4D">
        <w:t>Fortifikationsverket konstaterar att några av Försvarsmaktens säkerhetsan</w:t>
      </w:r>
      <w:r w:rsidRPr="000F2D4D">
        <w:t>a</w:t>
      </w:r>
      <w:r w:rsidRPr="000F2D4D">
        <w:softHyphen/>
        <w:t>lyser tog mycket lång tid. Fortifikationsverkets tolkning var att Försvar</w:t>
      </w:r>
      <w:r w:rsidRPr="000F2D4D">
        <w:t>s</w:t>
      </w:r>
      <w:r w:rsidRPr="000F2D4D">
        <w:t>makt</w:t>
      </w:r>
      <w:r w:rsidRPr="000F2D4D">
        <w:softHyphen/>
        <w:t>ens intresse att köpa lokalvårdstjänster var svalt. För Fortifikationsve</w:t>
      </w:r>
      <w:r w:rsidRPr="000F2D4D">
        <w:t>r</w:t>
      </w:r>
      <w:r w:rsidRPr="000F2D4D">
        <w:t>ket blev Försvarsmaktens avsikter i lokalvårdsfrågan otydliga.</w:t>
      </w:r>
    </w:p>
    <w:p w:rsidR="00B83884" w:rsidRPr="000F2D4D" w:rsidRDefault="00B83884">
      <w:pPr>
        <w:pStyle w:val="Normaltindrag"/>
      </w:pPr>
      <w:r w:rsidRPr="000F2D4D">
        <w:t>Fortifikationsverket ansåg det nödvändigt att informera Försvarsmakten om att man varje månad förlorade 1/12 av de 40 miljoner kronor som man årligen skulle spara om man överlät åt Sodoxho AB att städa försvarets fa</w:t>
      </w:r>
      <w:r w:rsidRPr="000F2D4D">
        <w:t>s</w:t>
      </w:r>
      <w:r w:rsidRPr="000F2D4D">
        <w:softHyphen/>
        <w:t>tigheter. Fortifikationsverket tillbakavisar uppgifterna om att Fortifikation</w:t>
      </w:r>
      <w:r w:rsidRPr="000F2D4D">
        <w:t>s</w:t>
      </w:r>
      <w:r w:rsidRPr="000F2D4D">
        <w:softHyphen/>
        <w:t>verket försökte pressa Försvarsmakten i lokalvårdsfrågan med hjälp av h</w:t>
      </w:r>
      <w:r w:rsidRPr="000F2D4D">
        <w:t>y</w:t>
      </w:r>
      <w:r w:rsidRPr="000F2D4D">
        <w:softHyphen/>
        <w:t>resrabatten. För Fortifikationsverket var det dock vid tidpunkten viktigt att Försvarsmakten tog ställning till hyresrabatten innan tidsutdräkten var fö</w:t>
      </w:r>
      <w:r w:rsidRPr="000F2D4D">
        <w:t>r</w:t>
      </w:r>
      <w:r w:rsidRPr="000F2D4D">
        <w:softHyphen/>
        <w:t>brukad.</w:t>
      </w:r>
    </w:p>
    <w:p w:rsidR="00B83884" w:rsidRPr="000F2D4D" w:rsidRDefault="00B83884">
      <w:pPr>
        <w:pStyle w:val="R4"/>
      </w:pPr>
      <w:r w:rsidRPr="000F2D4D">
        <w:t>Säkerhetskontroller</w:t>
      </w:r>
    </w:p>
    <w:p w:rsidR="00B83884" w:rsidRPr="000F2D4D" w:rsidRDefault="00B83884">
      <w:r w:rsidRPr="000F2D4D">
        <w:t>I underlaget till upphandlingen var de båda myndigheterna enligt Fortifik</w:t>
      </w:r>
      <w:r w:rsidRPr="000F2D4D">
        <w:t>a</w:t>
      </w:r>
      <w:r w:rsidRPr="000F2D4D">
        <w:softHyphen/>
        <w:t>tionsverket överens om att hemliga anläggningar skulle undantas anbudsu</w:t>
      </w:r>
      <w:r w:rsidRPr="000F2D4D">
        <w:t>n</w:t>
      </w:r>
      <w:r w:rsidRPr="000F2D4D">
        <w:softHyphen/>
        <w:t>derlaget. Enligt förutsättningarna för anbudet skulle man inte diskutera de hemliga anläggningarna förrän det förelåg kontrakt med extern entreprenör. Efter diskussion accepterade Försvarsmakten att genomföra lokalvården i egen regi. Förberedelser att överföra personal till Försvarsmakten pågår.</w:t>
      </w:r>
    </w:p>
    <w:p w:rsidR="00B83884" w:rsidRPr="000F2D4D" w:rsidRDefault="00B83884">
      <w:pPr>
        <w:pStyle w:val="Normaltindrag"/>
      </w:pPr>
      <w:r w:rsidRPr="000F2D4D">
        <w:t>Säkerhetskontrollerna för personal som skulle städa det öppna fastighet</w:t>
      </w:r>
      <w:r w:rsidRPr="000F2D4D">
        <w:t>s</w:t>
      </w:r>
      <w:r w:rsidRPr="000F2D4D">
        <w:softHyphen/>
        <w:t>beståndet initierades av Försvarsmakten i september 2001. Dessa säkerhet</w:t>
      </w:r>
      <w:r w:rsidRPr="000F2D4D">
        <w:t>s</w:t>
      </w:r>
      <w:r w:rsidRPr="000F2D4D">
        <w:softHyphen/>
        <w:t>kontroller kom att avslutas i mars 2002. Ur Fortifikationsverkets synvinkel medförde de tidskrävande säkerhetskontrollerna slöseri med statens medel eftersom planerade besparingar uteblev.</w:t>
      </w:r>
    </w:p>
    <w:p w:rsidR="00B83884" w:rsidRPr="000F2D4D" w:rsidRDefault="00B83884">
      <w:pPr>
        <w:pStyle w:val="R4"/>
      </w:pPr>
      <w:r w:rsidRPr="000F2D4D">
        <w:t>Interna kommunikationen i Försvarsmakten</w:t>
      </w:r>
    </w:p>
    <w:p w:rsidR="00B83884" w:rsidRPr="000F2D4D" w:rsidRDefault="00B83884">
      <w:r w:rsidRPr="000F2D4D">
        <w:t>Fortifikationsverket uppger att den interna kommunikationen i Försvar</w:t>
      </w:r>
      <w:r w:rsidRPr="000F2D4D">
        <w:t>s</w:t>
      </w:r>
      <w:r w:rsidRPr="000F2D4D">
        <w:softHyphen/>
        <w:t>makten inte tycks fungera. Några medarbetare i Försvarsmakten har inte känt till överbefälhavarens inriktning i lokalvårdsfrågan.</w:t>
      </w:r>
    </w:p>
    <w:p w:rsidR="00B83884" w:rsidRPr="000F2D4D" w:rsidRDefault="00B83884">
      <w:pPr>
        <w:pStyle w:val="R3"/>
      </w:pPr>
      <w:r w:rsidRPr="000F2D4D">
        <w:t>Ekonomistyrningsverkets avgiftssamråd</w:t>
      </w:r>
    </w:p>
    <w:p w:rsidR="00B83884" w:rsidRPr="000F2D4D" w:rsidRDefault="00B83884">
      <w:r w:rsidRPr="000F2D4D">
        <w:t>Ekonomistyrningsverket genomför sin granskning utifrån gällande regelverk. Fortifikationsverket anser att avgiftssamrådet med Ekonomistyrningsverket är ett värdefullt instrument för att kontrollera avgifterna.</w:t>
      </w:r>
    </w:p>
    <w:p w:rsidR="00B83884" w:rsidRPr="000F2D4D" w:rsidRDefault="00B83884">
      <w:pPr>
        <w:pStyle w:val="R3"/>
      </w:pPr>
      <w:r w:rsidRPr="000F2D4D">
        <w:t>Regeringens styrning</w:t>
      </w:r>
    </w:p>
    <w:p w:rsidR="00B83884" w:rsidRPr="000F2D4D" w:rsidRDefault="00B83884">
      <w:r w:rsidRPr="000F2D4D">
        <w:t>Fastighetsreformen bygger på att både hyresvärd och hyresgäst förstår sina roller och kan föra en saklig och konstruktiv dialog. Enligt Fortifikationsve</w:t>
      </w:r>
      <w:r w:rsidRPr="000F2D4D">
        <w:t>r</w:t>
      </w:r>
      <w:r w:rsidRPr="000F2D4D">
        <w:softHyphen/>
        <w:t>ket har Försvarsmakten felaktigt uppfattat att reformen handlade om att införa en beställar- och utförarmodell. Fortifikationsverket anser att fasti</w:t>
      </w:r>
      <w:r w:rsidRPr="000F2D4D">
        <w:t>g</w:t>
      </w:r>
      <w:r w:rsidRPr="000F2D4D">
        <w:softHyphen/>
        <w:t>heterna ska utgöra ett stöd för Försvarsmaktens kärnverksamhet och att kundnyttan ska optimeras. Detta mål medför dock inte att myndigheterna ska ha en beställar- och utförarrelation. Fortifikationsverket uppger att vissa av verkets uppgifter är efterfrågestyrda. Flertalet av verkets uppgifter är dock inte efterfrågestyrda. Fortifikationsverket menar att okl</w:t>
      </w:r>
      <w:r w:rsidRPr="000F2D4D">
        <w:t>arheterna i myndi</w:t>
      </w:r>
      <w:r w:rsidRPr="000F2D4D">
        <w:t>g</w:t>
      </w:r>
      <w:r w:rsidRPr="000F2D4D">
        <w:softHyphen/>
        <w:t xml:space="preserve">heternas roller medför svårigheter att få till stånd tydlighet och effektivitet. </w:t>
      </w:r>
    </w:p>
    <w:p w:rsidR="00B83884" w:rsidRPr="000F2D4D" w:rsidRDefault="00B83884">
      <w:pPr>
        <w:pStyle w:val="Normaltindrag"/>
      </w:pPr>
      <w:r w:rsidRPr="000F2D4D">
        <w:t>I yttrandet nämns att den överenskommelse som myndigheterna unde</w:t>
      </w:r>
      <w:r w:rsidRPr="000F2D4D">
        <w:t>r</w:t>
      </w:r>
      <w:r w:rsidRPr="000F2D4D">
        <w:softHyphen/>
        <w:t>tecknade år 2001 är ett steg mot tydligare roller. Detta arbete har fortsatt under år 2002 bl.a. genom att Fortifikationsverket har tagit initiativ till g</w:t>
      </w:r>
      <w:r w:rsidRPr="000F2D4D">
        <w:t>e</w:t>
      </w:r>
      <w:r w:rsidRPr="000F2D4D">
        <w:softHyphen/>
        <w:t>mensamma seminarier på lokal nivå.</w:t>
      </w:r>
    </w:p>
    <w:p w:rsidR="00B83884" w:rsidRPr="000F2D4D" w:rsidRDefault="00B83884">
      <w:pPr>
        <w:pStyle w:val="Normaltindrag"/>
      </w:pPr>
      <w:r w:rsidRPr="000F2D4D">
        <w:t xml:space="preserve">Fortifikationsverket anser dock att det finns behov av att regeringen på ett tydligare sätt än tidigare går in och klargör myndigheternas roller. </w:t>
      </w:r>
    </w:p>
    <w:p w:rsidR="00B83884" w:rsidRPr="000F2D4D" w:rsidRDefault="00B83884">
      <w:pPr>
        <w:pStyle w:val="R4"/>
      </w:pPr>
      <w:r w:rsidRPr="000F2D4D">
        <w:t>Hyresråd</w:t>
      </w:r>
    </w:p>
    <w:p w:rsidR="00B83884" w:rsidRPr="000F2D4D" w:rsidRDefault="00B83884">
      <w:r w:rsidRPr="000F2D4D">
        <w:t>Fortifikationsverket nämner en modell med ett hyresråd som prövats i o</w:t>
      </w:r>
      <w:r w:rsidRPr="000F2D4D">
        <w:t>f</w:t>
      </w:r>
      <w:r w:rsidRPr="000F2D4D">
        <w:softHyphen/>
        <w:t>fentligt ägd verksamhet i andra sammanhang. Om en hyresgäst inte kommer överens med hyresvärden kan frågan föras vidare till ett särskilt hyresråd med en sakkunnig och opartisk ordförande samt representanter från hyre</w:t>
      </w:r>
      <w:r w:rsidRPr="000F2D4D">
        <w:t>s</w:t>
      </w:r>
      <w:r w:rsidRPr="000F2D4D">
        <w:softHyphen/>
        <w:t>gästen och hyresvärden. Fortifikationsverket tror att ett sådant råd skulle kunna vara till hjälp för att klargöra roller och ansvarsfördelning som i fallet med Fortifikationsverket och Försvarsmakten.</w:t>
      </w:r>
    </w:p>
    <w:p w:rsidR="00B83884" w:rsidRPr="000F2D4D" w:rsidRDefault="00B83884">
      <w:pPr>
        <w:pStyle w:val="R2"/>
      </w:pPr>
      <w:r w:rsidRPr="000F2D4D">
        <w:t>Kungliga Tekniska högskolan</w:t>
      </w:r>
    </w:p>
    <w:p w:rsidR="00B83884" w:rsidRPr="000F2D4D" w:rsidRDefault="00B83884">
      <w:r w:rsidRPr="000F2D4D">
        <w:t>Revisorerna har gjort en gedigen utredning av ett problem som varit vida känt sedan den statliga fastighetsreformen genomfördes i början av 1990-talet. I korthet handlar problemet om hur man ska få en effektiv förvaltning av fastigheter som i allt väsentligt saknar alternativ användning i ett läge där både ägare och brukare är samma person, dvs. staten. En övergång från a</w:t>
      </w:r>
      <w:r w:rsidRPr="000F2D4D">
        <w:t>n</w:t>
      </w:r>
      <w:r w:rsidRPr="000F2D4D">
        <w:softHyphen/>
        <w:t>slagsfinansiering till avgiftsfinansiering skulle skapa marknadsliknande förhållanden och ett nytt beteende hos parterna. Revisorernas granskning visar att den valda modellen inte gett önskvärt resultat. Likartade problem, som i försvaret, finns enligt KTH inom universitetsvärlden, landstingen, kommuner och industrin.</w:t>
      </w:r>
    </w:p>
    <w:p w:rsidR="00B83884" w:rsidRPr="000F2D4D" w:rsidRDefault="00B83884">
      <w:pPr>
        <w:pStyle w:val="Normaltindrag"/>
      </w:pPr>
      <w:r w:rsidRPr="000F2D4D">
        <w:t>KTH:s remissvar begränsas till aspekter som inte tas upp i rapporten men som kan ha relevans för de direktiv som kan ges till en parlamentarisk utre</w:t>
      </w:r>
      <w:r w:rsidRPr="000F2D4D">
        <w:t>d</w:t>
      </w:r>
      <w:r w:rsidRPr="000F2D4D">
        <w:softHyphen/>
        <w:t>ning.</w:t>
      </w:r>
    </w:p>
    <w:p w:rsidR="00B83884" w:rsidRPr="000F2D4D" w:rsidRDefault="00B83884">
      <w:pPr>
        <w:pStyle w:val="R3"/>
      </w:pPr>
      <w:r w:rsidRPr="000F2D4D">
        <w:t>Grundmodellen</w:t>
      </w:r>
    </w:p>
    <w:p w:rsidR="00B83884" w:rsidRPr="000F2D4D" w:rsidRDefault="00B83884">
      <w:r w:rsidRPr="000F2D4D">
        <w:t>Modellen med avgiftsfinansiering och marknadsliknande förhållanden var utgångspunkten när den statliga fastighetsreformen utformades. Brukandet skulle skiljas från ägandet med hjälp av ett system med beställare och utför</w:t>
      </w:r>
      <w:r w:rsidRPr="000F2D4D">
        <w:softHyphen/>
      </w:r>
      <w:r w:rsidRPr="000F2D4D">
        <w:t>a</w:t>
      </w:r>
      <w:r w:rsidRPr="000F2D4D">
        <w:t>re.</w:t>
      </w:r>
    </w:p>
    <w:p w:rsidR="00B83884" w:rsidRPr="000F2D4D" w:rsidRDefault="00B83884">
      <w:pPr>
        <w:pStyle w:val="Normaltindrag"/>
      </w:pPr>
      <w:r w:rsidRPr="000F2D4D">
        <w:t>Enligt KTH har dock systemet med beställare och utförare medfört att det blivit en utbyggnad av dubbla kompetenser. Ska systemet fungera måste beställaren vara minst lika kompetent som utföraren, och det får inte finnas någon misstro mellan parterna. Av den anledningen har kommuner och landsting i allt högre grad frångått strikta modeller med beställare och utför</w:t>
      </w:r>
      <w:r w:rsidRPr="000F2D4D">
        <w:softHyphen/>
      </w:r>
      <w:r w:rsidRPr="000F2D4D">
        <w:t>a</w:t>
      </w:r>
      <w:r w:rsidRPr="000F2D4D">
        <w:t>re, så dock inte inom försvaret.</w:t>
      </w:r>
    </w:p>
    <w:p w:rsidR="00B83884" w:rsidRPr="000F2D4D" w:rsidRDefault="00B83884">
      <w:pPr>
        <w:pStyle w:val="Normaltindrag"/>
      </w:pPr>
      <w:r w:rsidRPr="000F2D4D">
        <w:t>Inom kommuner och landsting har man i stället alltmer byggt upp organ</w:t>
      </w:r>
      <w:r w:rsidRPr="000F2D4D">
        <w:t>i</w:t>
      </w:r>
      <w:r w:rsidRPr="000F2D4D">
        <w:softHyphen/>
        <w:t>sationer från ett koncerntänkande. Det innebär bl.a. att fastighetsorganisati</w:t>
      </w:r>
      <w:r w:rsidRPr="000F2D4D">
        <w:t>o</w:t>
      </w:r>
      <w:r w:rsidRPr="000F2D4D">
        <w:softHyphen/>
        <w:t>nen ska vara en professionell partner till huvudverksamheten. KTH menar att detta partnerskap ska vara utformat inom ramen för en specificerad spelplan med särskilt utformade spelregler. KTH konstaterar att de flesta fastighetso</w:t>
      </w:r>
      <w:r w:rsidRPr="000F2D4D">
        <w:t>r</w:t>
      </w:r>
      <w:r w:rsidRPr="000F2D4D">
        <w:softHyphen/>
        <w:t>ganisationer inom kommuner och landsting har ”slutat leka affär” genom att efterlikna en marknad som inte finns eller som är mycket svagt utvec</w:t>
      </w:r>
      <w:r w:rsidRPr="000F2D4D">
        <w:t>k</w:t>
      </w:r>
      <w:r w:rsidRPr="000F2D4D">
        <w:t>lad.</w:t>
      </w:r>
    </w:p>
    <w:p w:rsidR="00B83884" w:rsidRPr="000F2D4D" w:rsidRDefault="00B83884">
      <w:pPr>
        <w:pStyle w:val="RubrikUtanNr3"/>
      </w:pPr>
      <w:r w:rsidRPr="000F2D4D">
        <w:t>Effektivitet kan uppnås på annat sätt</w:t>
      </w:r>
    </w:p>
    <w:p w:rsidR="00B83884" w:rsidRPr="000F2D4D" w:rsidRDefault="00B83884">
      <w:r w:rsidRPr="000F2D4D">
        <w:t>KTH uppger att effektivitet och kvalitet har åstadkommits i många organis</w:t>
      </w:r>
      <w:r w:rsidRPr="000F2D4D">
        <w:t>a</w:t>
      </w:r>
      <w:r w:rsidRPr="000F2D4D">
        <w:softHyphen/>
        <w:t>tioner med hjälp av medveten konkurrensutsättning av specifika funktioner samt benchmarking och särskilda kvalitetsprogram. När det gäller att sträva efter kvalitet är enligt KTH utbildning av personalen en särskilt viktig punkt.</w:t>
      </w:r>
    </w:p>
    <w:p w:rsidR="00B83884" w:rsidRPr="000F2D4D" w:rsidRDefault="00B83884">
      <w:pPr>
        <w:pStyle w:val="Normaltindrag"/>
      </w:pPr>
      <w:r w:rsidRPr="000F2D4D">
        <w:t>KTH anser att lärdomar från organisationer med liknande fastighetsb</w:t>
      </w:r>
      <w:r w:rsidRPr="000F2D4D">
        <w:t>e</w:t>
      </w:r>
      <w:r w:rsidRPr="000F2D4D">
        <w:softHyphen/>
        <w:t>stånd och problem bör vara en utgångspunkt om statsmakterna tar ställning till nya styrformer och ny organisationsmodell för försvaret.</w:t>
      </w:r>
    </w:p>
    <w:p w:rsidR="00B83884" w:rsidRPr="000F2D4D" w:rsidRDefault="00B83884">
      <w:pPr>
        <w:pStyle w:val="R3"/>
      </w:pPr>
      <w:r w:rsidRPr="000F2D4D">
        <w:t>Kultur och kompetens</w:t>
      </w:r>
    </w:p>
    <w:p w:rsidR="00B83884" w:rsidRPr="000F2D4D" w:rsidRDefault="00B83884">
      <w:r w:rsidRPr="000F2D4D">
        <w:t>KTH uppger att kultur och kompetens är helt avgörande för att en organis</w:t>
      </w:r>
      <w:r w:rsidRPr="000F2D4D">
        <w:t>a</w:t>
      </w:r>
      <w:r w:rsidRPr="000F2D4D">
        <w:softHyphen/>
        <w:t>tion ska fungera väl. Att ändra försvarets styrning från anslagsfinansiering till avgiftsfinansiering kan enligt KTH liknas med att överföra vissa östlä</w:t>
      </w:r>
      <w:r w:rsidRPr="000F2D4D">
        <w:t>n</w:t>
      </w:r>
      <w:r w:rsidRPr="000F2D4D">
        <w:softHyphen/>
        <w:t>der från planekonomi till marknadsekonomi. KTH menar att en sådan för</w:t>
      </w:r>
      <w:r w:rsidRPr="000F2D4D">
        <w:softHyphen/>
        <w:t>ändring tar lång tid, kräver omfattande nyrekrytering och ett helt nytt tä</w:t>
      </w:r>
      <w:r w:rsidRPr="000F2D4D">
        <w:t>n</w:t>
      </w:r>
      <w:r w:rsidRPr="000F2D4D">
        <w:t>k</w:t>
      </w:r>
      <w:r w:rsidRPr="000F2D4D">
        <w:softHyphen/>
        <w:t>ande.</w:t>
      </w:r>
    </w:p>
    <w:p w:rsidR="00B83884" w:rsidRPr="000F2D4D" w:rsidRDefault="00B83884">
      <w:pPr>
        <w:pStyle w:val="Normaltindrag"/>
      </w:pPr>
      <w:r w:rsidRPr="000F2D4D">
        <w:t>KTH menar att det kan vara fruktbart att utföra en mera sociologisk inri</w:t>
      </w:r>
      <w:r w:rsidRPr="000F2D4D">
        <w:t>k</w:t>
      </w:r>
      <w:r w:rsidRPr="000F2D4D">
        <w:t>t</w:t>
      </w:r>
      <w:r w:rsidRPr="000F2D4D">
        <w:softHyphen/>
        <w:t>ad studie av företagskulturen inom försvarets olika delar. En sådan studie bör då kombineras med en genomgång av organisationernas humankapital, dvs. vilken kompetens som finns baserad på erfarenhet och formell utbil</w:t>
      </w:r>
      <w:r w:rsidRPr="000F2D4D">
        <w:t>d</w:t>
      </w:r>
      <w:r w:rsidRPr="000F2D4D">
        <w:t>ning.</w:t>
      </w:r>
    </w:p>
    <w:p w:rsidR="00B83884" w:rsidRPr="000F2D4D" w:rsidRDefault="00B83884">
      <w:pPr>
        <w:pStyle w:val="R3"/>
      </w:pPr>
      <w:r w:rsidRPr="000F2D4D">
        <w:t>Bra information skapar effektivitet</w:t>
      </w:r>
    </w:p>
    <w:p w:rsidR="00B83884" w:rsidRPr="000F2D4D" w:rsidRDefault="00B83884">
      <w:r w:rsidRPr="000F2D4D">
        <w:t>KTH konstaterar att det är svårt att utvärdera organisationer i offentlig sektor och deras effektivitet. Ett antal organisationer inom kommuner och landsting har dock kommit långt i utformningen av utvärderingsmodeller. Dessa utvä</w:t>
      </w:r>
      <w:r w:rsidRPr="000F2D4D">
        <w:t>r</w:t>
      </w:r>
      <w:r w:rsidRPr="000F2D4D">
        <w:softHyphen/>
        <w:t>deringsmodeller baseras alltid på gedigna administrativa stödsystem. I en framtida utvärdering av Försvarsmakten och Fortifikationsverket bör man  enligt KTH beakta om de båda myndigheterna har adekvata stödsystem för sin verksamhet och om personalen har incitament och kompetens att nyttja systemen.</w:t>
      </w:r>
    </w:p>
    <w:p w:rsidR="00B83884" w:rsidRPr="000F2D4D" w:rsidRDefault="00B83884">
      <w:pPr>
        <w:pStyle w:val="R3"/>
      </w:pPr>
      <w:r w:rsidRPr="000F2D4D">
        <w:t>Centrala begrepp</w:t>
      </w:r>
    </w:p>
    <w:p w:rsidR="00B83884" w:rsidRPr="000F2D4D" w:rsidRDefault="00B83884">
      <w:r w:rsidRPr="000F2D4D">
        <w:t xml:space="preserve">KTH menar att det finns en rad centrala begrepp som bör definieras. Om man inte definierar vad begreppen står för blir de endast tomma ord. Som exempel nämner KTH begreppet </w:t>
      </w:r>
      <w:r w:rsidRPr="000F2D4D">
        <w:rPr>
          <w:i/>
        </w:rPr>
        <w:t>kundnytta</w:t>
      </w:r>
      <w:r w:rsidRPr="000F2D4D">
        <w:t xml:space="preserve">. Begreppet utgör enligt KTH grunden för hela fastighetsreformen. Ett annat begrepp är </w:t>
      </w:r>
      <w:r w:rsidRPr="000F2D4D">
        <w:rPr>
          <w:i/>
        </w:rPr>
        <w:t>fastighetens värde</w:t>
      </w:r>
      <w:r w:rsidRPr="000F2D4D">
        <w:t xml:space="preserve">. Frågan är vilket värde som avses? Andra exempel på begrepp är </w:t>
      </w:r>
      <w:r w:rsidRPr="000F2D4D">
        <w:rPr>
          <w:i/>
        </w:rPr>
        <w:t xml:space="preserve">hyra </w:t>
      </w:r>
      <w:r w:rsidRPr="000F2D4D">
        <w:t>och</w:t>
      </w:r>
      <w:r w:rsidRPr="000F2D4D">
        <w:rPr>
          <w:i/>
        </w:rPr>
        <w:t xml:space="preserve"> överskott</w:t>
      </w:r>
      <w:r w:rsidRPr="000F2D4D">
        <w:t>.</w:t>
      </w:r>
    </w:p>
    <w:p w:rsidR="00B83884" w:rsidRPr="000F2D4D" w:rsidRDefault="00B83884">
      <w:pPr>
        <w:pStyle w:val="Normaltindrag"/>
      </w:pPr>
      <w:r w:rsidRPr="000F2D4D">
        <w:t>I en översyn av relationen mellan Försvarsmakten och Fortifikationsverket är det enligt KTH väsentligt att man klarar ut vad de olika begreppen står för.</w:t>
      </w:r>
    </w:p>
    <w:p w:rsidR="00B83884" w:rsidRPr="000F2D4D" w:rsidRDefault="00B83884">
      <w:pPr>
        <w:pStyle w:val="R3"/>
      </w:pPr>
      <w:r w:rsidRPr="000F2D4D">
        <w:t>Arbeta mot samma och väl definierade mål</w:t>
      </w:r>
    </w:p>
    <w:p w:rsidR="00B83884" w:rsidRPr="000F2D4D" w:rsidRDefault="00B83884">
      <w:r w:rsidRPr="000F2D4D">
        <w:t>KTH konstaterar att det tycks finnas en misstro mellan Försvarsmakten och Fortifikationsverket. En utgångspunkt för ett fortsatt utredningsarbete bör därför vara att skapa ett system som ger en ”vi-känsla”. Enligt KTH är det viktigt att alla börjar arbeta mot samma mål som också ska vara väl definier</w:t>
      </w:r>
      <w:r w:rsidRPr="000F2D4D">
        <w:softHyphen/>
        <w:t>ade. KTH menar att en marknadsmodell inte automatiskt ger denna e</w:t>
      </w:r>
      <w:r w:rsidRPr="000F2D4D">
        <w:t>f</w:t>
      </w:r>
      <w:r w:rsidRPr="000F2D4D">
        <w:t>fekt.</w:t>
      </w:r>
    </w:p>
    <w:p w:rsidR="00B83884" w:rsidRPr="000F2D4D" w:rsidRDefault="00B83884">
      <w:pPr>
        <w:pStyle w:val="Normaltindrag"/>
      </w:pPr>
      <w:r w:rsidRPr="000F2D4D">
        <w:t>KTH önskar avslutningsvis att ett fortsatt utredningsarbete inte endast bör beröra förhållandet mellan försvarsmyndigheter. KTH anser att man i ett fortsatt utredningsarbete bör studera andra offentliga organisationer samt liknande erfarenheter från utlandet. Enligt KTH finns det också erfarenheter att hämta från industrin och privata fastighetsföretag.</w:t>
      </w:r>
    </w:p>
    <w:p w:rsidR="00B83884" w:rsidRPr="000F2D4D" w:rsidRDefault="00B83884">
      <w:pPr>
        <w:pStyle w:val="Normaltindrag"/>
      </w:pPr>
    </w:p>
    <w:p w:rsidR="00B83884" w:rsidRPr="000F2D4D" w:rsidRDefault="00B83884">
      <w:pPr>
        <w:sectPr w:rsidR="00000000" w:rsidRPr="000F2D4D">
          <w:headerReference w:type="default" r:id="rId17"/>
          <w:pgSz w:w="11906" w:h="16838" w:code="9"/>
          <w:pgMar w:top="567" w:right="4876" w:bottom="4508" w:left="1134" w:header="227" w:footer="227" w:gutter="0"/>
          <w:cols w:space="720"/>
        </w:sectPr>
      </w:pPr>
    </w:p>
    <w:p w:rsidR="00B83884" w:rsidRPr="000F2D4D" w:rsidRDefault="00B83884">
      <w:pPr>
        <w:pStyle w:val="Rubrik1"/>
        <w:numPr>
          <w:ilvl w:val="0"/>
          <w:numId w:val="0"/>
        </w:numPr>
      </w:pPr>
      <w:r w:rsidRPr="000F2D4D">
        <w:t>Innehållsförteckning</w:t>
      </w:r>
    </w:p>
    <w:p w:rsidR="00B83884" w:rsidRPr="000F2D4D" w:rsidRDefault="00B83884">
      <w:pPr>
        <w:pStyle w:val="Innehll1"/>
        <w:rPr>
          <w:noProof w:val="0"/>
        </w:rPr>
      </w:pPr>
    </w:p>
    <w:p w:rsidR="00B83884" w:rsidRPr="000F2D4D" w:rsidRDefault="00B83884">
      <w:pPr>
        <w:pStyle w:val="Innehll2"/>
        <w:rPr>
          <w:noProof w:val="0"/>
        </w:rPr>
      </w:pPr>
      <w:r w:rsidRPr="000F2D4D">
        <w:rPr>
          <w:noProof w:val="0"/>
        </w:rPr>
        <w:t>1</w:t>
      </w:r>
      <w:r w:rsidRPr="000F2D4D">
        <w:rPr>
          <w:noProof w:val="0"/>
        </w:rPr>
        <w:tab/>
      </w:r>
      <w:r w:rsidRPr="000F2D4D">
        <w:rPr>
          <w:noProof w:val="0"/>
        </w:rPr>
        <w:tab/>
        <w:t>Inledning</w:t>
      </w:r>
      <w:r w:rsidRPr="000F2D4D">
        <w:rPr>
          <w:noProof w:val="0"/>
        </w:rPr>
        <w:tab/>
        <w:t>1</w:t>
      </w:r>
    </w:p>
    <w:p w:rsidR="00B83884" w:rsidRPr="000F2D4D" w:rsidRDefault="00B83884">
      <w:pPr>
        <w:pStyle w:val="Innehll2"/>
        <w:rPr>
          <w:noProof w:val="0"/>
        </w:rPr>
      </w:pPr>
      <w:r w:rsidRPr="000F2D4D">
        <w:rPr>
          <w:noProof w:val="0"/>
        </w:rPr>
        <w:t>1.1</w:t>
      </w:r>
      <w:r w:rsidRPr="000F2D4D">
        <w:rPr>
          <w:noProof w:val="0"/>
        </w:rPr>
        <w:tab/>
      </w:r>
      <w:r w:rsidRPr="000F2D4D">
        <w:rPr>
          <w:noProof w:val="0"/>
        </w:rPr>
        <w:tab/>
        <w:t>Avgiftsfinansiering fungerar inte i försvaret</w:t>
      </w:r>
      <w:r w:rsidRPr="000F2D4D">
        <w:rPr>
          <w:noProof w:val="0"/>
        </w:rPr>
        <w:tab/>
        <w:t>2</w:t>
      </w:r>
    </w:p>
    <w:p w:rsidR="00B83884" w:rsidRPr="000F2D4D" w:rsidRDefault="00B83884">
      <w:pPr>
        <w:pStyle w:val="Innehll2"/>
        <w:rPr>
          <w:noProof w:val="0"/>
        </w:rPr>
      </w:pPr>
      <w:r w:rsidRPr="000F2D4D">
        <w:rPr>
          <w:noProof w:val="0"/>
        </w:rPr>
        <w:t>1.2</w:t>
      </w:r>
      <w:r w:rsidRPr="000F2D4D">
        <w:rPr>
          <w:noProof w:val="0"/>
        </w:rPr>
        <w:tab/>
      </w:r>
      <w:r w:rsidRPr="000F2D4D">
        <w:rPr>
          <w:noProof w:val="0"/>
        </w:rPr>
        <w:tab/>
        <w:t>Sluta efterlikna marknaden</w:t>
      </w:r>
      <w:r w:rsidRPr="000F2D4D">
        <w:rPr>
          <w:noProof w:val="0"/>
        </w:rPr>
        <w:tab/>
        <w:t>2</w:t>
      </w:r>
    </w:p>
    <w:p w:rsidR="00B83884" w:rsidRPr="000F2D4D" w:rsidRDefault="00B83884">
      <w:pPr>
        <w:pStyle w:val="Innehll2"/>
        <w:rPr>
          <w:noProof w:val="0"/>
        </w:rPr>
      </w:pPr>
      <w:r w:rsidRPr="000F2D4D">
        <w:rPr>
          <w:noProof w:val="0"/>
        </w:rPr>
        <w:t>1.3</w:t>
      </w:r>
      <w:r w:rsidRPr="000F2D4D">
        <w:rPr>
          <w:noProof w:val="0"/>
        </w:rPr>
        <w:tab/>
      </w:r>
      <w:r w:rsidRPr="000F2D4D">
        <w:rPr>
          <w:noProof w:val="0"/>
        </w:rPr>
        <w:tab/>
        <w:t>Skrivelsens disposition</w:t>
      </w:r>
      <w:r w:rsidRPr="000F2D4D">
        <w:rPr>
          <w:noProof w:val="0"/>
        </w:rPr>
        <w:tab/>
        <w:t>3</w:t>
      </w:r>
    </w:p>
    <w:p w:rsidR="00B83884" w:rsidRPr="000F2D4D" w:rsidRDefault="00B83884">
      <w:pPr>
        <w:pStyle w:val="Innehll2"/>
        <w:rPr>
          <w:noProof w:val="0"/>
        </w:rPr>
      </w:pPr>
      <w:r w:rsidRPr="000F2D4D">
        <w:rPr>
          <w:noProof w:val="0"/>
        </w:rPr>
        <w:t>1.4</w:t>
      </w:r>
      <w:r w:rsidRPr="000F2D4D">
        <w:rPr>
          <w:noProof w:val="0"/>
        </w:rPr>
        <w:tab/>
      </w:r>
      <w:r w:rsidRPr="000F2D4D">
        <w:rPr>
          <w:noProof w:val="0"/>
        </w:rPr>
        <w:tab/>
        <w:t>Revisorernas rapport</w:t>
      </w:r>
      <w:r w:rsidRPr="000F2D4D">
        <w:rPr>
          <w:noProof w:val="0"/>
        </w:rPr>
        <w:tab/>
        <w:t>3</w:t>
      </w:r>
    </w:p>
    <w:p w:rsidR="00B83884" w:rsidRPr="000F2D4D" w:rsidRDefault="00B83884">
      <w:pPr>
        <w:pStyle w:val="Innehll2"/>
        <w:rPr>
          <w:noProof w:val="0"/>
        </w:rPr>
      </w:pPr>
      <w:r w:rsidRPr="000F2D4D">
        <w:rPr>
          <w:noProof w:val="0"/>
        </w:rPr>
        <w:t>2</w:t>
      </w:r>
      <w:r w:rsidRPr="000F2D4D">
        <w:rPr>
          <w:noProof w:val="0"/>
        </w:rPr>
        <w:tab/>
      </w:r>
      <w:r w:rsidRPr="000F2D4D">
        <w:rPr>
          <w:noProof w:val="0"/>
        </w:rPr>
        <w:tab/>
        <w:t>Remissinstansernas synpunkter och revisorernas överväganden</w:t>
      </w:r>
      <w:r w:rsidRPr="000F2D4D">
        <w:rPr>
          <w:noProof w:val="0"/>
        </w:rPr>
        <w:tab/>
        <w:t>6</w:t>
      </w:r>
    </w:p>
    <w:p w:rsidR="00B83884" w:rsidRPr="000F2D4D" w:rsidRDefault="00B83884">
      <w:pPr>
        <w:pStyle w:val="Innehll2"/>
        <w:rPr>
          <w:noProof w:val="0"/>
        </w:rPr>
      </w:pPr>
      <w:r w:rsidRPr="000F2D4D">
        <w:rPr>
          <w:noProof w:val="0"/>
        </w:rPr>
        <w:t>2.1</w:t>
      </w:r>
      <w:r w:rsidRPr="000F2D4D">
        <w:rPr>
          <w:noProof w:val="0"/>
        </w:rPr>
        <w:tab/>
      </w:r>
      <w:r w:rsidRPr="000F2D4D">
        <w:rPr>
          <w:noProof w:val="0"/>
        </w:rPr>
        <w:tab/>
        <w:t>Remissinstansernas allmänna synpunkter</w:t>
      </w:r>
      <w:r w:rsidRPr="000F2D4D">
        <w:rPr>
          <w:noProof w:val="0"/>
        </w:rPr>
        <w:tab/>
        <w:t>6</w:t>
      </w:r>
    </w:p>
    <w:p w:rsidR="00B83884" w:rsidRPr="000F2D4D" w:rsidRDefault="00B83884">
      <w:pPr>
        <w:pStyle w:val="Innehll2"/>
        <w:rPr>
          <w:noProof w:val="0"/>
        </w:rPr>
      </w:pPr>
      <w:r w:rsidRPr="000F2D4D">
        <w:rPr>
          <w:noProof w:val="0"/>
        </w:rPr>
        <w:t>2.2</w:t>
      </w:r>
      <w:r w:rsidRPr="000F2D4D">
        <w:rPr>
          <w:noProof w:val="0"/>
        </w:rPr>
        <w:tab/>
      </w:r>
      <w:r w:rsidRPr="000F2D4D">
        <w:rPr>
          <w:noProof w:val="0"/>
        </w:rPr>
        <w:tab/>
        <w:t>Utvärdera styr- och finansieringsformerna i försvaret</w:t>
      </w:r>
      <w:r w:rsidRPr="000F2D4D">
        <w:rPr>
          <w:noProof w:val="0"/>
        </w:rPr>
        <w:tab/>
        <w:t>7</w:t>
      </w:r>
    </w:p>
    <w:p w:rsidR="00B83884" w:rsidRPr="000F2D4D" w:rsidRDefault="00B83884">
      <w:pPr>
        <w:pStyle w:val="Innehll2"/>
        <w:rPr>
          <w:noProof w:val="0"/>
        </w:rPr>
      </w:pPr>
      <w:r w:rsidRPr="000F2D4D">
        <w:rPr>
          <w:noProof w:val="0"/>
        </w:rPr>
        <w:t>2.2</w:t>
      </w:r>
      <w:r w:rsidRPr="000F2D4D">
        <w:rPr>
          <w:noProof w:val="0"/>
        </w:rPr>
        <w:tab/>
      </w:r>
      <w:r w:rsidRPr="000F2D4D">
        <w:rPr>
          <w:noProof w:val="0"/>
        </w:rPr>
        <w:tab/>
        <w:t>Öka försvarsmyndigheternas valfrihet</w:t>
      </w:r>
      <w:r w:rsidRPr="000F2D4D">
        <w:rPr>
          <w:noProof w:val="0"/>
        </w:rPr>
        <w:tab/>
        <w:t>9</w:t>
      </w:r>
    </w:p>
    <w:p w:rsidR="00B83884" w:rsidRPr="000F2D4D" w:rsidRDefault="00B83884">
      <w:pPr>
        <w:pStyle w:val="Innehll2"/>
        <w:rPr>
          <w:noProof w:val="0"/>
        </w:rPr>
      </w:pPr>
      <w:r w:rsidRPr="000F2D4D">
        <w:rPr>
          <w:noProof w:val="0"/>
        </w:rPr>
        <w:t>2.3</w:t>
      </w:r>
      <w:r w:rsidRPr="000F2D4D">
        <w:rPr>
          <w:noProof w:val="0"/>
        </w:rPr>
        <w:tab/>
      </w:r>
      <w:r w:rsidRPr="000F2D4D">
        <w:rPr>
          <w:noProof w:val="0"/>
        </w:rPr>
        <w:tab/>
        <w:t>Utveckla hyresmodellen</w:t>
      </w:r>
      <w:r w:rsidRPr="000F2D4D">
        <w:rPr>
          <w:noProof w:val="0"/>
        </w:rPr>
        <w:tab/>
        <w:t>10</w:t>
      </w:r>
    </w:p>
    <w:p w:rsidR="00B83884" w:rsidRPr="000F2D4D" w:rsidRDefault="00B83884">
      <w:pPr>
        <w:pStyle w:val="Innehll2"/>
        <w:rPr>
          <w:noProof w:val="0"/>
        </w:rPr>
      </w:pPr>
      <w:r w:rsidRPr="000F2D4D">
        <w:rPr>
          <w:noProof w:val="0"/>
        </w:rPr>
        <w:t>2.4</w:t>
      </w:r>
      <w:r w:rsidRPr="000F2D4D">
        <w:rPr>
          <w:noProof w:val="0"/>
        </w:rPr>
        <w:tab/>
      </w:r>
      <w:r w:rsidRPr="000F2D4D">
        <w:rPr>
          <w:noProof w:val="0"/>
        </w:rPr>
        <w:tab/>
        <w:t>Fortifikationsverkets överskott</w:t>
      </w:r>
      <w:r w:rsidRPr="000F2D4D">
        <w:rPr>
          <w:noProof w:val="0"/>
        </w:rPr>
        <w:tab/>
        <w:t>11</w:t>
      </w:r>
    </w:p>
    <w:p w:rsidR="00B83884" w:rsidRPr="000F2D4D" w:rsidRDefault="00B83884">
      <w:pPr>
        <w:pStyle w:val="Innehll2"/>
        <w:rPr>
          <w:noProof w:val="0"/>
        </w:rPr>
      </w:pPr>
      <w:r w:rsidRPr="000F2D4D">
        <w:rPr>
          <w:noProof w:val="0"/>
        </w:rPr>
        <w:t>2.5</w:t>
      </w:r>
      <w:r w:rsidRPr="000F2D4D">
        <w:rPr>
          <w:noProof w:val="0"/>
        </w:rPr>
        <w:tab/>
      </w:r>
      <w:r w:rsidRPr="000F2D4D">
        <w:rPr>
          <w:noProof w:val="0"/>
        </w:rPr>
        <w:tab/>
        <w:t>Anläggningar för krigsändamål</w:t>
      </w:r>
      <w:r w:rsidRPr="000F2D4D">
        <w:rPr>
          <w:noProof w:val="0"/>
        </w:rPr>
        <w:tab/>
        <w:t>14</w:t>
      </w:r>
    </w:p>
    <w:p w:rsidR="00B83884" w:rsidRPr="000F2D4D" w:rsidRDefault="00B83884">
      <w:pPr>
        <w:pStyle w:val="Innehll2"/>
        <w:rPr>
          <w:noProof w:val="0"/>
        </w:rPr>
      </w:pPr>
      <w:r w:rsidRPr="000F2D4D">
        <w:rPr>
          <w:noProof w:val="0"/>
        </w:rPr>
        <w:t>2.6</w:t>
      </w:r>
      <w:r w:rsidRPr="000F2D4D">
        <w:rPr>
          <w:noProof w:val="0"/>
        </w:rPr>
        <w:tab/>
      </w:r>
      <w:r w:rsidRPr="000F2D4D">
        <w:rPr>
          <w:noProof w:val="0"/>
        </w:rPr>
        <w:tab/>
        <w:t>Fortifikationsverkets underhåll</w:t>
      </w:r>
      <w:r w:rsidRPr="000F2D4D">
        <w:rPr>
          <w:noProof w:val="0"/>
        </w:rPr>
        <w:tab/>
        <w:t>17</w:t>
      </w:r>
    </w:p>
    <w:p w:rsidR="00B83884" w:rsidRPr="000F2D4D" w:rsidRDefault="00B83884">
      <w:pPr>
        <w:pStyle w:val="Innehll2"/>
        <w:rPr>
          <w:noProof w:val="0"/>
        </w:rPr>
      </w:pPr>
      <w:r w:rsidRPr="000F2D4D">
        <w:rPr>
          <w:noProof w:val="0"/>
        </w:rPr>
        <w:t>2.7</w:t>
      </w:r>
      <w:r w:rsidRPr="000F2D4D">
        <w:rPr>
          <w:noProof w:val="0"/>
        </w:rPr>
        <w:tab/>
      </w:r>
      <w:r w:rsidRPr="000F2D4D">
        <w:rPr>
          <w:noProof w:val="0"/>
        </w:rPr>
        <w:tab/>
        <w:t>Fortifikationsverkets fastighetsregister</w:t>
      </w:r>
      <w:r w:rsidRPr="000F2D4D">
        <w:rPr>
          <w:noProof w:val="0"/>
        </w:rPr>
        <w:tab/>
        <w:t>17</w:t>
      </w:r>
    </w:p>
    <w:p w:rsidR="00B83884" w:rsidRPr="000F2D4D" w:rsidRDefault="00B83884">
      <w:pPr>
        <w:pStyle w:val="Innehll2"/>
        <w:rPr>
          <w:noProof w:val="0"/>
        </w:rPr>
      </w:pPr>
      <w:r w:rsidRPr="000F2D4D">
        <w:rPr>
          <w:noProof w:val="0"/>
        </w:rPr>
        <w:t>2.8</w:t>
      </w:r>
      <w:r w:rsidRPr="000F2D4D">
        <w:rPr>
          <w:noProof w:val="0"/>
        </w:rPr>
        <w:tab/>
      </w:r>
      <w:r w:rsidRPr="000F2D4D">
        <w:rPr>
          <w:noProof w:val="0"/>
        </w:rPr>
        <w:tab/>
        <w:t>Regeringens styrning</w:t>
      </w:r>
      <w:r w:rsidRPr="000F2D4D">
        <w:rPr>
          <w:noProof w:val="0"/>
        </w:rPr>
        <w:tab/>
        <w:t>19</w:t>
      </w:r>
    </w:p>
    <w:p w:rsidR="00B83884" w:rsidRPr="000F2D4D" w:rsidRDefault="00B83884">
      <w:pPr>
        <w:pStyle w:val="Innehll2"/>
        <w:rPr>
          <w:noProof w:val="0"/>
        </w:rPr>
      </w:pPr>
      <w:r w:rsidRPr="000F2D4D">
        <w:rPr>
          <w:noProof w:val="0"/>
        </w:rPr>
        <w:t>3</w:t>
      </w:r>
      <w:r w:rsidRPr="000F2D4D">
        <w:rPr>
          <w:noProof w:val="0"/>
        </w:rPr>
        <w:tab/>
      </w:r>
      <w:r w:rsidRPr="000F2D4D">
        <w:rPr>
          <w:noProof w:val="0"/>
        </w:rPr>
        <w:tab/>
        <w:t>Förslag</w:t>
      </w:r>
      <w:r w:rsidRPr="000F2D4D">
        <w:rPr>
          <w:noProof w:val="0"/>
        </w:rPr>
        <w:tab/>
      </w:r>
      <w:bookmarkStart w:id="115" w:name="_Hlt21491641"/>
      <w:r w:rsidRPr="000F2D4D">
        <w:rPr>
          <w:noProof w:val="0"/>
        </w:rPr>
        <w:t>21</w:t>
      </w:r>
      <w:bookmarkEnd w:id="115"/>
    </w:p>
    <w:p w:rsidR="00B83884" w:rsidRPr="000F2D4D" w:rsidRDefault="00B83884">
      <w:pPr>
        <w:pStyle w:val="Innehll1"/>
        <w:rPr>
          <w:i/>
          <w:noProof w:val="0"/>
        </w:rPr>
      </w:pPr>
      <w:r w:rsidRPr="000F2D4D">
        <w:rPr>
          <w:i/>
          <w:noProof w:val="0"/>
        </w:rPr>
        <w:t>Bilaga 1</w:t>
      </w:r>
    </w:p>
    <w:p w:rsidR="00B83884" w:rsidRPr="000F2D4D" w:rsidRDefault="00B83884">
      <w:pPr>
        <w:pStyle w:val="Innehll1"/>
        <w:rPr>
          <w:noProof w:val="0"/>
        </w:rPr>
      </w:pPr>
      <w:r w:rsidRPr="000F2D4D">
        <w:rPr>
          <w:noProof w:val="0"/>
        </w:rPr>
        <w:t xml:space="preserve">Rapport 2002/03:14 Styrningen av försvarets fastigheter och </w:t>
      </w:r>
      <w:r w:rsidRPr="000F2D4D">
        <w:rPr>
          <w:noProof w:val="0"/>
        </w:rPr>
        <w:br/>
        <w:t>anläggnin</w:t>
      </w:r>
      <w:r w:rsidRPr="000F2D4D">
        <w:rPr>
          <w:noProof w:val="0"/>
        </w:rPr>
        <w:t>g</w:t>
      </w:r>
      <w:r w:rsidRPr="000F2D4D">
        <w:rPr>
          <w:noProof w:val="0"/>
        </w:rPr>
        <w:t>ar</w:t>
      </w:r>
      <w:r w:rsidRPr="000F2D4D">
        <w:rPr>
          <w:noProof w:val="0"/>
        </w:rPr>
        <w:tab/>
        <w:t>23</w:t>
      </w:r>
    </w:p>
    <w:p w:rsidR="00B83884" w:rsidRPr="000F2D4D" w:rsidRDefault="00B83884">
      <w:pPr>
        <w:pStyle w:val="Innehll1"/>
        <w:rPr>
          <w:noProof w:val="0"/>
        </w:rPr>
      </w:pPr>
      <w:r w:rsidRPr="000F2D4D">
        <w:rPr>
          <w:noProof w:val="0"/>
        </w:rPr>
        <w:t>Förord</w:t>
      </w:r>
      <w:r w:rsidRPr="000F2D4D">
        <w:rPr>
          <w:noProof w:val="0"/>
        </w:rPr>
        <w:tab/>
        <w:t>25</w:t>
      </w:r>
    </w:p>
    <w:p w:rsidR="00B83884" w:rsidRPr="000F2D4D" w:rsidRDefault="00B83884">
      <w:pPr>
        <w:pStyle w:val="Innehll1"/>
        <w:rPr>
          <w:noProof w:val="0"/>
        </w:rPr>
      </w:pPr>
      <w:r w:rsidRPr="000F2D4D">
        <w:rPr>
          <w:noProof w:val="0"/>
        </w:rPr>
        <w:t>Sammanfattning</w:t>
      </w:r>
      <w:r w:rsidRPr="000F2D4D">
        <w:rPr>
          <w:noProof w:val="0"/>
        </w:rPr>
        <w:tab/>
        <w:t>27</w:t>
      </w:r>
    </w:p>
    <w:p w:rsidR="00B83884" w:rsidRPr="000F2D4D" w:rsidRDefault="00B83884">
      <w:pPr>
        <w:pStyle w:val="Innehll2"/>
        <w:rPr>
          <w:noProof w:val="0"/>
        </w:rPr>
      </w:pPr>
      <w:r w:rsidRPr="000F2D4D">
        <w:rPr>
          <w:noProof w:val="0"/>
        </w:rPr>
        <w:t>1</w:t>
      </w:r>
      <w:r w:rsidRPr="000F2D4D">
        <w:rPr>
          <w:noProof w:val="0"/>
        </w:rPr>
        <w:tab/>
      </w:r>
      <w:r w:rsidRPr="000F2D4D">
        <w:rPr>
          <w:noProof w:val="0"/>
        </w:rPr>
        <w:tab/>
        <w:t>Granskningens bakgrund och syfte</w:t>
      </w:r>
      <w:r w:rsidRPr="000F2D4D">
        <w:rPr>
          <w:noProof w:val="0"/>
        </w:rPr>
        <w:tab/>
        <w:t>31</w:t>
      </w:r>
    </w:p>
    <w:p w:rsidR="00B83884" w:rsidRPr="000F2D4D" w:rsidRDefault="00B83884">
      <w:pPr>
        <w:pStyle w:val="Innehll2"/>
        <w:rPr>
          <w:noProof w:val="0"/>
        </w:rPr>
      </w:pPr>
      <w:r w:rsidRPr="000F2D4D">
        <w:rPr>
          <w:noProof w:val="0"/>
        </w:rPr>
        <w:t>2</w:t>
      </w:r>
      <w:r w:rsidRPr="000F2D4D">
        <w:rPr>
          <w:noProof w:val="0"/>
        </w:rPr>
        <w:tab/>
      </w:r>
      <w:r w:rsidRPr="000F2D4D">
        <w:rPr>
          <w:noProof w:val="0"/>
        </w:rPr>
        <w:tab/>
        <w:t>Bakgrunden till avgiftsfinansiering</w:t>
      </w:r>
      <w:r w:rsidRPr="000F2D4D">
        <w:rPr>
          <w:noProof w:val="0"/>
        </w:rPr>
        <w:tab/>
        <w:t>38</w:t>
      </w:r>
    </w:p>
    <w:p w:rsidR="00B83884" w:rsidRPr="000F2D4D" w:rsidRDefault="00B83884">
      <w:pPr>
        <w:pStyle w:val="Innehll2"/>
        <w:rPr>
          <w:noProof w:val="0"/>
        </w:rPr>
      </w:pPr>
      <w:r w:rsidRPr="000F2D4D">
        <w:rPr>
          <w:noProof w:val="0"/>
        </w:rPr>
        <w:t>3</w:t>
      </w:r>
      <w:r w:rsidRPr="000F2D4D">
        <w:rPr>
          <w:noProof w:val="0"/>
        </w:rPr>
        <w:tab/>
      </w:r>
      <w:r w:rsidRPr="000F2D4D">
        <w:rPr>
          <w:noProof w:val="0"/>
        </w:rPr>
        <w:tab/>
        <w:t>Fortifikationsverket</w:t>
      </w:r>
      <w:r w:rsidRPr="000F2D4D">
        <w:rPr>
          <w:noProof w:val="0"/>
        </w:rPr>
        <w:tab/>
        <w:t>42</w:t>
      </w:r>
    </w:p>
    <w:p w:rsidR="00B83884" w:rsidRPr="000F2D4D" w:rsidRDefault="00B83884">
      <w:pPr>
        <w:pStyle w:val="Innehll2"/>
        <w:rPr>
          <w:noProof w:val="0"/>
        </w:rPr>
      </w:pPr>
      <w:r w:rsidRPr="000F2D4D">
        <w:rPr>
          <w:noProof w:val="0"/>
        </w:rPr>
        <w:t>4</w:t>
      </w:r>
      <w:r w:rsidRPr="000F2D4D">
        <w:rPr>
          <w:noProof w:val="0"/>
        </w:rPr>
        <w:tab/>
      </w:r>
      <w:r w:rsidRPr="000F2D4D">
        <w:rPr>
          <w:noProof w:val="0"/>
        </w:rPr>
        <w:tab/>
        <w:t>Försvarsmakten</w:t>
      </w:r>
      <w:r w:rsidRPr="000F2D4D">
        <w:rPr>
          <w:noProof w:val="0"/>
        </w:rPr>
        <w:tab/>
        <w:t>48</w:t>
      </w:r>
    </w:p>
    <w:p w:rsidR="00B83884" w:rsidRPr="000F2D4D" w:rsidRDefault="00B83884">
      <w:pPr>
        <w:pStyle w:val="Innehll2"/>
        <w:rPr>
          <w:noProof w:val="0"/>
        </w:rPr>
      </w:pPr>
      <w:r w:rsidRPr="000F2D4D">
        <w:rPr>
          <w:noProof w:val="0"/>
        </w:rPr>
        <w:t xml:space="preserve">5 </w:t>
      </w:r>
      <w:r w:rsidRPr="000F2D4D">
        <w:rPr>
          <w:noProof w:val="0"/>
        </w:rPr>
        <w:tab/>
      </w:r>
      <w:r w:rsidRPr="000F2D4D">
        <w:rPr>
          <w:noProof w:val="0"/>
        </w:rPr>
        <w:tab/>
        <w:t>Riksdagens styrning</w:t>
      </w:r>
      <w:r w:rsidRPr="000F2D4D">
        <w:rPr>
          <w:noProof w:val="0"/>
        </w:rPr>
        <w:tab/>
        <w:t>52</w:t>
      </w:r>
    </w:p>
    <w:p w:rsidR="00B83884" w:rsidRPr="000F2D4D" w:rsidRDefault="00B83884">
      <w:pPr>
        <w:pStyle w:val="Innehll2"/>
        <w:rPr>
          <w:noProof w:val="0"/>
        </w:rPr>
      </w:pPr>
      <w:r w:rsidRPr="000F2D4D">
        <w:rPr>
          <w:noProof w:val="0"/>
        </w:rPr>
        <w:t>6</w:t>
      </w:r>
      <w:r w:rsidRPr="000F2D4D">
        <w:rPr>
          <w:noProof w:val="0"/>
        </w:rPr>
        <w:tab/>
      </w:r>
      <w:r w:rsidRPr="000F2D4D">
        <w:rPr>
          <w:noProof w:val="0"/>
        </w:rPr>
        <w:tab/>
        <w:t>Tidigare utvärderingar av fastighetsreformen i försvaret</w:t>
      </w:r>
      <w:r w:rsidRPr="000F2D4D">
        <w:rPr>
          <w:noProof w:val="0"/>
        </w:rPr>
        <w:tab/>
        <w:t>56</w:t>
      </w:r>
    </w:p>
    <w:p w:rsidR="00B83884" w:rsidRPr="000F2D4D" w:rsidRDefault="00B83884">
      <w:pPr>
        <w:pStyle w:val="Innehll2"/>
        <w:rPr>
          <w:noProof w:val="0"/>
        </w:rPr>
      </w:pPr>
      <w:r w:rsidRPr="000F2D4D">
        <w:rPr>
          <w:noProof w:val="0"/>
        </w:rPr>
        <w:t xml:space="preserve">7 </w:t>
      </w:r>
      <w:r w:rsidRPr="000F2D4D">
        <w:rPr>
          <w:noProof w:val="0"/>
        </w:rPr>
        <w:tab/>
      </w:r>
      <w:r w:rsidRPr="000F2D4D">
        <w:rPr>
          <w:noProof w:val="0"/>
        </w:rPr>
        <w:tab/>
        <w:t>Regeringens styrning av Fortifikationsverket</w:t>
      </w:r>
      <w:r w:rsidRPr="000F2D4D">
        <w:rPr>
          <w:noProof w:val="0"/>
        </w:rPr>
        <w:tab/>
        <w:t>60</w:t>
      </w:r>
    </w:p>
    <w:p w:rsidR="00B83884" w:rsidRPr="000F2D4D" w:rsidRDefault="00B83884">
      <w:pPr>
        <w:pStyle w:val="Innehll2"/>
        <w:rPr>
          <w:noProof w:val="0"/>
        </w:rPr>
      </w:pPr>
      <w:r w:rsidRPr="000F2D4D">
        <w:rPr>
          <w:noProof w:val="0"/>
        </w:rPr>
        <w:t>8</w:t>
      </w:r>
      <w:r w:rsidRPr="000F2D4D">
        <w:rPr>
          <w:noProof w:val="0"/>
        </w:rPr>
        <w:tab/>
      </w:r>
      <w:r w:rsidRPr="000F2D4D">
        <w:rPr>
          <w:noProof w:val="0"/>
        </w:rPr>
        <w:tab/>
        <w:t>Regeringens styrning av Försvarsmakten</w:t>
      </w:r>
      <w:r w:rsidRPr="000F2D4D">
        <w:rPr>
          <w:noProof w:val="0"/>
        </w:rPr>
        <w:tab/>
        <w:t>67</w:t>
      </w:r>
    </w:p>
    <w:p w:rsidR="00B83884" w:rsidRPr="000F2D4D" w:rsidRDefault="00B83884">
      <w:pPr>
        <w:pStyle w:val="Innehll2"/>
        <w:rPr>
          <w:noProof w:val="0"/>
        </w:rPr>
      </w:pPr>
      <w:r w:rsidRPr="000F2D4D">
        <w:rPr>
          <w:noProof w:val="0"/>
        </w:rPr>
        <w:t>9</w:t>
      </w:r>
      <w:r w:rsidRPr="000F2D4D">
        <w:rPr>
          <w:noProof w:val="0"/>
        </w:rPr>
        <w:tab/>
      </w:r>
      <w:r w:rsidRPr="000F2D4D">
        <w:rPr>
          <w:noProof w:val="0"/>
        </w:rPr>
        <w:tab/>
        <w:t>Dialogen mellan Försvarsmakten och Fortifikationsverket</w:t>
      </w:r>
      <w:r w:rsidRPr="000F2D4D">
        <w:rPr>
          <w:noProof w:val="0"/>
        </w:rPr>
        <w:tab/>
        <w:t>71</w:t>
      </w:r>
    </w:p>
    <w:p w:rsidR="00B83884" w:rsidRPr="000F2D4D" w:rsidRDefault="00B83884">
      <w:pPr>
        <w:pStyle w:val="Innehll2"/>
        <w:rPr>
          <w:noProof w:val="0"/>
        </w:rPr>
      </w:pPr>
      <w:r w:rsidRPr="000F2D4D">
        <w:rPr>
          <w:noProof w:val="0"/>
        </w:rPr>
        <w:t>10</w:t>
      </w:r>
      <w:r w:rsidRPr="000F2D4D">
        <w:rPr>
          <w:noProof w:val="0"/>
        </w:rPr>
        <w:tab/>
      </w:r>
      <w:r w:rsidRPr="000F2D4D">
        <w:rPr>
          <w:noProof w:val="0"/>
        </w:rPr>
        <w:tab/>
        <w:t>Arbetet med att utveckla tillämpningen av hyresmodellen</w:t>
      </w:r>
      <w:r w:rsidRPr="000F2D4D">
        <w:rPr>
          <w:noProof w:val="0"/>
        </w:rPr>
        <w:tab/>
        <w:t>77</w:t>
      </w:r>
    </w:p>
    <w:p w:rsidR="00B83884" w:rsidRPr="000F2D4D" w:rsidRDefault="00B83884">
      <w:pPr>
        <w:pStyle w:val="Innehll2"/>
        <w:rPr>
          <w:noProof w:val="0"/>
        </w:rPr>
      </w:pPr>
      <w:r w:rsidRPr="000F2D4D">
        <w:rPr>
          <w:noProof w:val="0"/>
        </w:rPr>
        <w:t>11</w:t>
      </w:r>
      <w:r w:rsidRPr="000F2D4D">
        <w:rPr>
          <w:noProof w:val="0"/>
        </w:rPr>
        <w:tab/>
      </w:r>
      <w:r w:rsidRPr="000F2D4D">
        <w:rPr>
          <w:noProof w:val="0"/>
        </w:rPr>
        <w:tab/>
        <w:t>Fortifikationsverkets överskott</w:t>
      </w:r>
      <w:r w:rsidRPr="000F2D4D">
        <w:rPr>
          <w:noProof w:val="0"/>
        </w:rPr>
        <w:tab/>
        <w:t>84</w:t>
      </w:r>
    </w:p>
    <w:p w:rsidR="00B83884" w:rsidRPr="000F2D4D" w:rsidRDefault="00B83884">
      <w:pPr>
        <w:pStyle w:val="Innehll2"/>
        <w:rPr>
          <w:noProof w:val="0"/>
        </w:rPr>
      </w:pPr>
      <w:r w:rsidRPr="000F2D4D">
        <w:rPr>
          <w:noProof w:val="0"/>
        </w:rPr>
        <w:t>12</w:t>
      </w:r>
      <w:r w:rsidRPr="000F2D4D">
        <w:rPr>
          <w:noProof w:val="0"/>
        </w:rPr>
        <w:tab/>
      </w:r>
      <w:r w:rsidRPr="000F2D4D">
        <w:rPr>
          <w:noProof w:val="0"/>
        </w:rPr>
        <w:tab/>
        <w:t>Kritik mot generell hyressänkning</w:t>
      </w:r>
      <w:r w:rsidRPr="000F2D4D">
        <w:rPr>
          <w:noProof w:val="0"/>
        </w:rPr>
        <w:tab/>
        <w:t>87</w:t>
      </w:r>
    </w:p>
    <w:p w:rsidR="00B83884" w:rsidRPr="000F2D4D" w:rsidRDefault="00B83884">
      <w:pPr>
        <w:pStyle w:val="Innehll2"/>
        <w:rPr>
          <w:noProof w:val="0"/>
        </w:rPr>
      </w:pPr>
      <w:r w:rsidRPr="000F2D4D">
        <w:rPr>
          <w:noProof w:val="0"/>
        </w:rPr>
        <w:t>13</w:t>
      </w:r>
      <w:r w:rsidRPr="000F2D4D">
        <w:rPr>
          <w:noProof w:val="0"/>
        </w:rPr>
        <w:tab/>
      </w:r>
      <w:r w:rsidRPr="000F2D4D">
        <w:rPr>
          <w:noProof w:val="0"/>
        </w:rPr>
        <w:tab/>
        <w:t>Bra regionalt samarbete</w:t>
      </w:r>
      <w:r w:rsidRPr="000F2D4D">
        <w:rPr>
          <w:noProof w:val="0"/>
        </w:rPr>
        <w:tab/>
        <w:t>91</w:t>
      </w:r>
    </w:p>
    <w:p w:rsidR="00B83884" w:rsidRPr="000F2D4D" w:rsidRDefault="00B83884">
      <w:pPr>
        <w:pStyle w:val="Innehll2"/>
        <w:rPr>
          <w:noProof w:val="0"/>
        </w:rPr>
      </w:pPr>
      <w:r w:rsidRPr="000F2D4D">
        <w:rPr>
          <w:noProof w:val="0"/>
        </w:rPr>
        <w:t>14</w:t>
      </w:r>
      <w:r w:rsidRPr="000F2D4D">
        <w:rPr>
          <w:noProof w:val="0"/>
        </w:rPr>
        <w:tab/>
      </w:r>
      <w:r w:rsidRPr="000F2D4D">
        <w:rPr>
          <w:noProof w:val="0"/>
        </w:rPr>
        <w:tab/>
        <w:t>Förutsättningarna för avgiftsfinansiering</w:t>
      </w:r>
      <w:r w:rsidRPr="000F2D4D">
        <w:rPr>
          <w:noProof w:val="0"/>
        </w:rPr>
        <w:tab/>
        <w:t>94</w:t>
      </w:r>
    </w:p>
    <w:p w:rsidR="00B83884" w:rsidRPr="000F2D4D" w:rsidRDefault="00B83884">
      <w:pPr>
        <w:pStyle w:val="Innehll2"/>
        <w:rPr>
          <w:noProof w:val="0"/>
        </w:rPr>
      </w:pPr>
      <w:r w:rsidRPr="000F2D4D">
        <w:rPr>
          <w:noProof w:val="0"/>
        </w:rPr>
        <w:t>15</w:t>
      </w:r>
      <w:r w:rsidRPr="000F2D4D">
        <w:rPr>
          <w:noProof w:val="0"/>
        </w:rPr>
        <w:tab/>
      </w:r>
      <w:r w:rsidRPr="000F2D4D">
        <w:rPr>
          <w:noProof w:val="0"/>
        </w:rPr>
        <w:tab/>
        <w:t>Avveckling av fastigheter och anläggningar</w:t>
      </w:r>
      <w:r w:rsidRPr="000F2D4D">
        <w:rPr>
          <w:noProof w:val="0"/>
        </w:rPr>
        <w:tab/>
        <w:t>98</w:t>
      </w:r>
    </w:p>
    <w:p w:rsidR="00B83884" w:rsidRPr="000F2D4D" w:rsidRDefault="00B83884">
      <w:pPr>
        <w:pStyle w:val="Innehll2"/>
        <w:rPr>
          <w:noProof w:val="0"/>
        </w:rPr>
      </w:pPr>
      <w:r w:rsidRPr="000F2D4D">
        <w:rPr>
          <w:noProof w:val="0"/>
        </w:rPr>
        <w:t>16</w:t>
      </w:r>
      <w:r w:rsidRPr="000F2D4D">
        <w:rPr>
          <w:noProof w:val="0"/>
        </w:rPr>
        <w:tab/>
      </w:r>
      <w:r w:rsidRPr="000F2D4D">
        <w:rPr>
          <w:noProof w:val="0"/>
        </w:rPr>
        <w:tab/>
        <w:t>Revisorernas överväganden</w:t>
      </w:r>
      <w:r w:rsidRPr="000F2D4D">
        <w:rPr>
          <w:noProof w:val="0"/>
        </w:rPr>
        <w:tab/>
        <w:t>106</w:t>
      </w:r>
    </w:p>
    <w:p w:rsidR="00B83884" w:rsidRPr="000F2D4D" w:rsidRDefault="00B83884">
      <w:pPr>
        <w:pStyle w:val="Innehll1"/>
        <w:rPr>
          <w:noProof w:val="0"/>
        </w:rPr>
      </w:pPr>
      <w:r w:rsidRPr="000F2D4D">
        <w:rPr>
          <w:noProof w:val="0"/>
        </w:rPr>
        <w:t>Referenser</w:t>
      </w:r>
      <w:r w:rsidRPr="000F2D4D">
        <w:rPr>
          <w:noProof w:val="0"/>
        </w:rPr>
        <w:tab/>
      </w:r>
      <w:bookmarkStart w:id="116" w:name="_Hlt21491871"/>
      <w:r w:rsidRPr="000F2D4D">
        <w:rPr>
          <w:noProof w:val="0"/>
        </w:rPr>
        <w:t>121</w:t>
      </w:r>
      <w:bookmarkEnd w:id="116"/>
    </w:p>
    <w:p w:rsidR="00B83884" w:rsidRPr="000F2D4D" w:rsidRDefault="00B83884">
      <w:pPr>
        <w:pStyle w:val="Innehll1"/>
        <w:rPr>
          <w:i/>
          <w:noProof w:val="0"/>
        </w:rPr>
      </w:pPr>
      <w:r w:rsidRPr="000F2D4D">
        <w:rPr>
          <w:i/>
          <w:noProof w:val="0"/>
        </w:rPr>
        <w:t>Bilaga 2</w:t>
      </w:r>
    </w:p>
    <w:p w:rsidR="00B83884" w:rsidRPr="000F2D4D" w:rsidRDefault="00B83884">
      <w:pPr>
        <w:pStyle w:val="Innehll1"/>
        <w:ind w:right="284"/>
        <w:rPr>
          <w:noProof w:val="0"/>
        </w:rPr>
      </w:pPr>
      <w:r w:rsidRPr="000F2D4D">
        <w:rPr>
          <w:noProof w:val="0"/>
        </w:rPr>
        <w:t>Sammanställning av remissvar vid remittering av revisorernas rapport Sty</w:t>
      </w:r>
      <w:r w:rsidRPr="000F2D4D">
        <w:rPr>
          <w:noProof w:val="0"/>
        </w:rPr>
        <w:t>r</w:t>
      </w:r>
      <w:r w:rsidRPr="000F2D4D">
        <w:rPr>
          <w:noProof w:val="0"/>
        </w:rPr>
        <w:t>ningen av försvarets fastigheter och anläggningar (2001/02:14)</w:t>
      </w:r>
      <w:r w:rsidRPr="000F2D4D">
        <w:rPr>
          <w:noProof w:val="0"/>
        </w:rPr>
        <w:tab/>
        <w:t>123</w:t>
      </w:r>
    </w:p>
    <w:p w:rsidR="00B83884" w:rsidRPr="000F2D4D" w:rsidRDefault="00B83884">
      <w:pPr>
        <w:pStyle w:val="Normaltindrag"/>
        <w:ind w:firstLine="0"/>
      </w:pPr>
    </w:p>
    <w:p w:rsidR="00B83884" w:rsidRPr="000F2D4D" w:rsidRDefault="00B83884">
      <w:pPr>
        <w:pStyle w:val="Tryckort"/>
        <w:framePr w:wrap="around"/>
      </w:pPr>
      <w:r w:rsidRPr="000F2D4D">
        <w:t>Elanders Gotab, Stockholm  2002</w:t>
      </w:r>
    </w:p>
    <w:p w:rsidR="00B83884" w:rsidRPr="000F2D4D" w:rsidRDefault="00B83884">
      <w:pPr>
        <w:pStyle w:val="Normaltindrag"/>
        <w:ind w:firstLine="0"/>
      </w:pPr>
    </w:p>
    <w:sectPr w:rsidR="00B83884" w:rsidRPr="000F2D4D">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884" w:rsidRPr="000F2D4D" w:rsidRDefault="00B83884">
      <w:pPr>
        <w:spacing w:before="0" w:line="240" w:lineRule="auto"/>
      </w:pPr>
      <w:r w:rsidRPr="000F2D4D">
        <w:separator/>
      </w:r>
    </w:p>
  </w:endnote>
  <w:endnote w:type="continuationSeparator" w:id="0">
    <w:p w:rsidR="00B83884" w:rsidRPr="000F2D4D" w:rsidRDefault="00B83884">
      <w:pPr>
        <w:spacing w:before="0" w:line="240" w:lineRule="auto"/>
      </w:pPr>
      <w:r w:rsidRPr="000F2D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Pr="000F2D4D" w:rsidRDefault="00B83884">
    <w:pPr>
      <w:pStyle w:val="SidfotH"/>
      <w:framePr w:wrap="around"/>
    </w:pPr>
    <w:r w:rsidRPr="000F2D4D">
      <w:fldChar w:fldCharType="begin" w:fldLock="1"/>
    </w:r>
    <w:r w:rsidRPr="000F2D4D">
      <w:instrText xml:space="preserve"> PAGE </w:instrText>
    </w:r>
    <w:r w:rsidRPr="000F2D4D">
      <w:fldChar w:fldCharType="separate"/>
    </w:r>
    <w:r w:rsidRPr="000F2D4D">
      <w:t>1</w:t>
    </w:r>
    <w:r w:rsidRPr="000F2D4D">
      <w:fldChar w:fldCharType="end"/>
    </w:r>
  </w:p>
  <w:p w:rsidR="00B83884" w:rsidRPr="000F2D4D" w:rsidRDefault="00B838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Pr="000F2D4D" w:rsidRDefault="00B83884">
    <w:pPr>
      <w:pStyle w:val="SidfotH"/>
      <w:framePr w:wrap="around"/>
    </w:pPr>
    <w:r w:rsidRPr="000F2D4D">
      <w:fldChar w:fldCharType="begin" w:fldLock="1"/>
    </w:r>
    <w:r w:rsidRPr="000F2D4D">
      <w:instrText xml:space="preserve"> if </w:instrText>
    </w:r>
    <w:r w:rsidRPr="000F2D4D">
      <w:fldChar w:fldCharType="begin" w:fldLock="1"/>
    </w:r>
    <w:r w:rsidRPr="000F2D4D">
      <w:instrText xml:space="preserve"> page</w:instrText>
    </w:r>
    <w:r w:rsidRPr="000F2D4D">
      <w:fldChar w:fldCharType="separate"/>
    </w:r>
    <w:r w:rsidR="000F2D4D">
      <w:rPr>
        <w:noProof/>
      </w:rPr>
      <w:instrText>23</w:instrText>
    </w:r>
    <w:r w:rsidRPr="000F2D4D">
      <w:fldChar w:fldCharType="end"/>
    </w:r>
    <w:r w:rsidRPr="000F2D4D">
      <w:instrText xml:space="preserve"> &gt; 1 "</w:instrText>
    </w:r>
    <w:r w:rsidRPr="000F2D4D">
      <w:fldChar w:fldCharType="begin" w:fldLock="1"/>
    </w:r>
    <w:r w:rsidRPr="000F2D4D">
      <w:instrText xml:space="preserve"> PAGE </w:instrText>
    </w:r>
    <w:r w:rsidRPr="000F2D4D">
      <w:fldChar w:fldCharType="separate"/>
    </w:r>
    <w:r w:rsidR="000F2D4D">
      <w:rPr>
        <w:noProof/>
      </w:rPr>
      <w:instrText>23</w:instrText>
    </w:r>
    <w:r w:rsidRPr="000F2D4D">
      <w:fldChar w:fldCharType="end"/>
    </w:r>
    <w:r w:rsidRPr="000F2D4D">
      <w:instrText>"</w:instrText>
    </w:r>
    <w:r w:rsidRPr="000F2D4D">
      <w:fldChar w:fldCharType="separate"/>
    </w:r>
    <w:r w:rsidR="000F2D4D">
      <w:rPr>
        <w:noProof/>
      </w:rPr>
      <w:t>23</w:t>
    </w:r>
    <w:r w:rsidRPr="000F2D4D">
      <w:fldChar w:fldCharType="end"/>
    </w:r>
  </w:p>
  <w:p w:rsidR="00B83884" w:rsidRPr="000F2D4D" w:rsidRDefault="00B838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Pr="000F2D4D" w:rsidRDefault="00B83884">
    <w:pPr>
      <w:pStyle w:val="SidfotH"/>
      <w:framePr w:wrap="around"/>
    </w:pPr>
    <w:r w:rsidRPr="000F2D4D">
      <w:fldChar w:fldCharType="begin" w:fldLock="1"/>
    </w:r>
    <w:r w:rsidRPr="000F2D4D">
      <w:instrText xml:space="preserve"> PAGE </w:instrText>
    </w:r>
    <w:r w:rsidRPr="000F2D4D">
      <w:fldChar w:fldCharType="separate"/>
    </w:r>
    <w:r w:rsidRPr="000F2D4D">
      <w:t>25</w:t>
    </w:r>
    <w:r w:rsidRPr="000F2D4D">
      <w:fldChar w:fldCharType="end"/>
    </w:r>
  </w:p>
  <w:p w:rsidR="00B83884" w:rsidRPr="000F2D4D" w:rsidRDefault="00B838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Pr="000F2D4D" w:rsidRDefault="00B83884">
    <w:pPr>
      <w:pStyle w:val="SidfotH"/>
      <w:framePr w:wrap="around"/>
    </w:pPr>
    <w:r w:rsidRPr="000F2D4D">
      <w:fldChar w:fldCharType="begin" w:fldLock="1"/>
    </w:r>
    <w:r w:rsidRPr="000F2D4D">
      <w:instrText xml:space="preserve"> PAGE </w:instrText>
    </w:r>
    <w:r w:rsidRPr="000F2D4D">
      <w:fldChar w:fldCharType="separate"/>
    </w:r>
    <w:r w:rsidRPr="000F2D4D">
      <w:t>137</w:t>
    </w:r>
    <w:r w:rsidRPr="000F2D4D">
      <w:fldChar w:fldCharType="end"/>
    </w:r>
  </w:p>
  <w:p w:rsidR="00B83884" w:rsidRPr="000F2D4D" w:rsidRDefault="00B838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Pr="000F2D4D" w:rsidRDefault="00B83884">
    <w:pPr>
      <w:pStyle w:val="SidfotH"/>
      <w:framePr w:wrap="around"/>
    </w:pPr>
    <w:r w:rsidRPr="000F2D4D">
      <w:fldChar w:fldCharType="begin" w:fldLock="1"/>
    </w:r>
    <w:r w:rsidRPr="000F2D4D">
      <w:instrText xml:space="preserve"> PAGE </w:instrText>
    </w:r>
    <w:r w:rsidRPr="000F2D4D">
      <w:fldChar w:fldCharType="separate"/>
    </w:r>
    <w:r w:rsidRPr="000F2D4D">
      <w:t>138</w:t>
    </w:r>
    <w:r w:rsidRPr="000F2D4D">
      <w:fldChar w:fldCharType="end"/>
    </w:r>
  </w:p>
  <w:p w:rsidR="00B83884" w:rsidRPr="000F2D4D" w:rsidRDefault="00B83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884" w:rsidRPr="000F2D4D" w:rsidRDefault="00B83884">
      <w:pPr>
        <w:pStyle w:val="Sidfot"/>
      </w:pPr>
    </w:p>
  </w:footnote>
  <w:footnote w:type="continuationSeparator" w:id="0">
    <w:p w:rsidR="00B83884" w:rsidRPr="000F2D4D" w:rsidRDefault="00B83884">
      <w:pPr>
        <w:spacing w:before="0" w:line="240" w:lineRule="auto"/>
      </w:pPr>
      <w:r w:rsidRPr="000F2D4D">
        <w:continuationSeparator/>
      </w:r>
    </w:p>
  </w:footnote>
  <w:footnote w:id="1">
    <w:p w:rsidR="00B83884" w:rsidRPr="000F2D4D" w:rsidRDefault="00B83884">
      <w:pPr>
        <w:pStyle w:val="Fotnotstext"/>
      </w:pPr>
      <w:r w:rsidRPr="000F2D4D">
        <w:rPr>
          <w:rStyle w:val="Fotnotsreferens"/>
        </w:rPr>
        <w:footnoteRef/>
      </w:r>
      <w:r w:rsidRPr="000F2D4D">
        <w:t xml:space="preserve"> År 1998 slogs Confortia samman med Sydkraft Konsult under det gemensamma namnet SYCON AB.</w:t>
      </w:r>
    </w:p>
  </w:footnote>
  <w:footnote w:id="2">
    <w:p w:rsidR="00B83884" w:rsidRPr="000F2D4D" w:rsidRDefault="00B83884">
      <w:pPr>
        <w:pStyle w:val="Fotnotstext"/>
      </w:pPr>
      <w:r w:rsidRPr="000F2D4D">
        <w:rPr>
          <w:rStyle w:val="Fotnotsreferens"/>
        </w:rPr>
        <w:footnoteRef/>
      </w:r>
      <w:r w:rsidRPr="000F2D4D">
        <w:t xml:space="preserve"> Antalet lokalvårdare ingår inte i uppgifterna. Under perioden 1990–2002 har antalet anställda lokalvårdare i Fortifikationsförvaltningen, Fortifikationsverket, Försva</w:t>
      </w:r>
      <w:r w:rsidRPr="000F2D4D">
        <w:t>r</w:t>
      </w:r>
      <w:r w:rsidRPr="000F2D4D">
        <w:t>s</w:t>
      </w:r>
      <w:r w:rsidRPr="000F2D4D">
        <w:softHyphen/>
        <w:t>makten m.fl. minskat från ca 700 till ca 400.</w:t>
      </w:r>
    </w:p>
  </w:footnote>
  <w:footnote w:id="3">
    <w:p w:rsidR="00B83884" w:rsidRPr="000F2D4D" w:rsidRDefault="00B83884">
      <w:pPr>
        <w:pStyle w:val="Fotnotstext"/>
      </w:pPr>
      <w:r w:rsidRPr="000F2D4D">
        <w:rPr>
          <w:rStyle w:val="Fotnotsreferens"/>
        </w:rPr>
        <w:footnoteRef/>
      </w:r>
      <w:r w:rsidRPr="000F2D4D">
        <w:t xml:space="preserve"> Antalet lokalvårdare ingår inte i uppgifterna. År 1997 fanns det ca 670 lokalvårdare anställda i Fortifik</w:t>
      </w:r>
      <w:r w:rsidRPr="000F2D4D">
        <w:t>a</w:t>
      </w:r>
      <w:r w:rsidRPr="000F2D4D">
        <w:t>tionsverket.</w:t>
      </w:r>
    </w:p>
  </w:footnote>
  <w:footnote w:id="4">
    <w:p w:rsidR="00B83884" w:rsidRPr="000F2D4D" w:rsidRDefault="00B83884">
      <w:pPr>
        <w:pStyle w:val="Fotnotstext"/>
      </w:pPr>
      <w:r w:rsidRPr="000F2D4D">
        <w:rPr>
          <w:rStyle w:val="Fotnotsreferens"/>
        </w:rPr>
        <w:footnoteRef/>
      </w:r>
      <w:r w:rsidRPr="000F2D4D">
        <w:t xml:space="preserve"> I samband med avvecklingen av ett antal nedlagda regementen bildades år 1997 fastighetsbolaget Vasallen AB, som är ett dotterbolag till Vasakr</w:t>
      </w:r>
      <w:r w:rsidRPr="000F2D4D">
        <w:t>o</w:t>
      </w:r>
      <w:r w:rsidRPr="000F2D4D">
        <w:t>nan AB.</w:t>
      </w:r>
    </w:p>
  </w:footnote>
  <w:footnote w:id="5">
    <w:p w:rsidR="00B83884" w:rsidRPr="000F2D4D" w:rsidRDefault="00B83884">
      <w:pPr>
        <w:pStyle w:val="Fotnotstext"/>
      </w:pPr>
      <w:r w:rsidRPr="000F2D4D">
        <w:rPr>
          <w:rStyle w:val="Fotnotsreferens"/>
        </w:rPr>
        <w:footnoteRef/>
      </w:r>
      <w:r w:rsidRPr="000F2D4D">
        <w:t xml:space="preserve"> Ekonomistyrningsverket (ESV) har från den 1 juli 1998 ansvar för att hjälpa rege</w:t>
      </w:r>
      <w:r w:rsidRPr="000F2D4D">
        <w:t>r</w:t>
      </w:r>
      <w:r w:rsidRPr="000F2D4D">
        <w:t>ingen med att utveckla myndigheternas ekonomi- och personaladministrativa system. Tidigare ansvarade Riksrev</w:t>
      </w:r>
      <w:r w:rsidRPr="000F2D4D">
        <w:t>i</w:t>
      </w:r>
      <w:r w:rsidRPr="000F2D4D">
        <w:t>sionsverket (RRV) för denna uppgift.</w:t>
      </w:r>
    </w:p>
  </w:footnote>
  <w:footnote w:id="6">
    <w:p w:rsidR="00B83884" w:rsidRPr="000F2D4D" w:rsidRDefault="00B83884">
      <w:pPr>
        <w:pStyle w:val="Fotnotstext"/>
      </w:pPr>
      <w:r w:rsidRPr="000F2D4D">
        <w:rPr>
          <w:rStyle w:val="Fotnotsreferens"/>
        </w:rPr>
        <w:footnoteRef/>
      </w:r>
      <w:r w:rsidRPr="000F2D4D">
        <w:t xml:space="preserve"> En förvaltningsplan innehåller normalt teknisk och ekonomisk information om fastig</w:t>
      </w:r>
      <w:r w:rsidRPr="000F2D4D">
        <w:softHyphen/>
        <w:t>heten. Förvaltningsplanen ska utgöra underlag för underhåll, ombyggnader, försäljning, rivning m.m.</w:t>
      </w:r>
    </w:p>
  </w:footnote>
  <w:footnote w:id="7">
    <w:p w:rsidR="00B83884" w:rsidRPr="000F2D4D" w:rsidRDefault="00B83884">
      <w:pPr>
        <w:pStyle w:val="Fotnotstext"/>
      </w:pPr>
      <w:r w:rsidRPr="000F2D4D">
        <w:rPr>
          <w:rStyle w:val="Fotnotsreferens"/>
        </w:rPr>
        <w:footnoteRef/>
      </w:r>
      <w:r w:rsidRPr="000F2D4D">
        <w:t xml:space="preserve"> De ca 670 lokalvårdare som efter överföringen år 1997 fanns anställda i Fortifik</w:t>
      </w:r>
      <w:r w:rsidRPr="000F2D4D">
        <w:t>a</w:t>
      </w:r>
      <w:r w:rsidRPr="000F2D4D">
        <w:t>tionsverket har inkl</w:t>
      </w:r>
      <w:r w:rsidRPr="000F2D4D">
        <w:t>u</w:t>
      </w:r>
      <w:r w:rsidRPr="000F2D4D">
        <w:t>derats.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8" w:h="2744" w:hRule="exact" w:wrap="around" w:vAnchor="page" w:hAnchor="page" w:x="7372" w:y="568" w:anchorLock="0"/>
    </w:pPr>
    <w:r>
      <w:t>2002/03:RR7</w:t>
    </w:r>
  </w:p>
  <w:p w:rsidR="00B83884" w:rsidRDefault="00B838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8" w:h="2744" w:hRule="exact" w:wrap="around" w:vAnchor="page" w:hAnchor="page" w:x="7372" w:y="568" w:anchorLock="0"/>
      <w:rPr>
        <w:noProof/>
      </w:rPr>
    </w:pPr>
    <w:r>
      <w:t>2002/03:RR7</w:t>
    </w:r>
  </w:p>
  <w:p w:rsidR="00B83884" w:rsidRDefault="00B83884">
    <w:pPr>
      <w:pStyle w:val="SidhuvudKantBilaga"/>
      <w:framePr w:w="1758" w:h="2744" w:hRule="exact" w:wrap="around" w:vAnchor="page" w:hAnchor="page" w:x="7372" w:y="568" w:anchorLock="0"/>
      <w:rPr>
        <w:noProof/>
      </w:rPr>
    </w:pPr>
    <w:r>
      <w:rPr>
        <w:noProof/>
      </w:rPr>
      <w:t>Bilaga 1</w:t>
    </w:r>
  </w:p>
  <w:p w:rsidR="00B83884" w:rsidRDefault="00B83884">
    <w:pPr>
      <w:pStyle w:val="SidhuvudKant"/>
      <w:framePr w:w="1758" w:h="2744" w:hRule="exact" w:wrap="around" w:vAnchor="page" w:hAnchor="page" w:x="7372" w:y="568" w:anchorLock="0"/>
    </w:pPr>
    <w:r>
      <w:rPr>
        <w:noProof/>
      </w:rPr>
      <w:t xml:space="preserve"> </w:t>
    </w:r>
    <w:bookmarkStart w:id="23" w:name="sidEttNr"/>
  </w:p>
  <w:bookmarkEnd w:id="23"/>
  <w:p w:rsidR="00B83884" w:rsidRDefault="00B838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7" w:h="2744" w:hRule="exact" w:wrap="around" w:vAnchor="page" w:hAnchor="page" w:x="7371" w:y="567" w:anchorLock="0"/>
    </w:pPr>
    <w:r>
      <w:t>2002/03:RR7</w:t>
    </w:r>
  </w:p>
  <w:p w:rsidR="00B83884" w:rsidRDefault="00B83884">
    <w:pPr>
      <w:pStyle w:val="SidhuvudKant"/>
      <w:framePr w:w="1757" w:h="2744" w:hRule="exact" w:wrap="around" w:vAnchor="page" w:hAnchor="page" w:x="7371" w:y="567" w:anchorLock="0"/>
    </w:pPr>
    <w:r>
      <w:t>Bilaga 1</w:t>
    </w:r>
  </w:p>
  <w:p w:rsidR="00B83884" w:rsidRDefault="00B8388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7" w:h="2744" w:hRule="exact" w:wrap="around" w:vAnchor="page" w:hAnchor="page" w:x="7371" w:y="567" w:anchorLock="0"/>
    </w:pPr>
    <w:r>
      <w:t>2002/03:RR7</w:t>
    </w:r>
  </w:p>
  <w:p w:rsidR="00B83884" w:rsidRDefault="00B83884">
    <w:pPr>
      <w:pStyle w:val="SidhuvudKant"/>
      <w:framePr w:w="1757" w:h="2744" w:hRule="exact" w:wrap="around" w:vAnchor="page" w:hAnchor="page" w:x="7371" w:y="567" w:anchorLock="0"/>
    </w:pPr>
    <w:r>
      <w:t>Bilaga 1</w:t>
    </w:r>
  </w:p>
  <w:p w:rsidR="00B83884" w:rsidRDefault="00B8388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7" w:h="2744" w:hRule="exact" w:wrap="around" w:vAnchor="page" w:hAnchor="page" w:x="7371" w:y="567" w:anchorLock="0"/>
    </w:pPr>
    <w:r>
      <w:t>2002/03:RR7</w:t>
    </w:r>
  </w:p>
  <w:p w:rsidR="00B83884" w:rsidRDefault="00B83884">
    <w:pPr>
      <w:pStyle w:val="SidhuvudKant"/>
      <w:framePr w:w="1757" w:h="2744" w:hRule="exact" w:wrap="around" w:vAnchor="page" w:hAnchor="page" w:x="7371" w:y="567" w:anchorLock="0"/>
    </w:pPr>
    <w:r>
      <w:t>Bilaga 2</w:t>
    </w:r>
  </w:p>
  <w:p w:rsidR="00B83884" w:rsidRDefault="00B8388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884" w:rsidRDefault="00B83884">
    <w:pPr>
      <w:pStyle w:val="SidhuvudKant"/>
      <w:framePr w:w="1758" w:h="2744" w:hRule="exact" w:wrap="around" w:vAnchor="page" w:hAnchor="page" w:x="7372" w:y="568" w:anchorLock="0"/>
    </w:pPr>
    <w:r>
      <w:t>2002/03:RR7</w:t>
    </w:r>
  </w:p>
  <w:p w:rsidR="00B83884" w:rsidRDefault="00B838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1132A"/>
    <w:multiLevelType w:val="singleLevel"/>
    <w:tmpl w:val="ED64BDFA"/>
    <w:lvl w:ilvl="0">
      <w:numFmt w:val="bullet"/>
      <w:lvlText w:val="-"/>
      <w:lvlJc w:val="left"/>
      <w:pPr>
        <w:tabs>
          <w:tab w:val="num" w:pos="530"/>
        </w:tabs>
        <w:ind w:left="530" w:hanging="360"/>
      </w:pPr>
      <w:rPr>
        <w:rFonts w:hint="default"/>
      </w:rPr>
    </w:lvl>
  </w:abstractNum>
  <w:abstractNum w:abstractNumId="2" w15:restartNumberingAfterBreak="0">
    <w:nsid w:val="03A74E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AD22E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3D40C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ED48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0141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FD15BD"/>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0D6A5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6A0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7E31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1568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9D56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4" w15:restartNumberingAfterBreak="0">
    <w:nsid w:val="1974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4C7B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3644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8" w15:restartNumberingAfterBreak="0">
    <w:nsid w:val="20410A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27755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3E13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3F63C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53E0428"/>
    <w:multiLevelType w:val="singleLevel"/>
    <w:tmpl w:val="99C22A70"/>
    <w:lvl w:ilvl="0">
      <w:numFmt w:val="bullet"/>
      <w:lvlText w:val="-"/>
      <w:lvlJc w:val="left"/>
      <w:pPr>
        <w:tabs>
          <w:tab w:val="num" w:pos="530"/>
        </w:tabs>
        <w:ind w:left="530" w:hanging="360"/>
      </w:pPr>
      <w:rPr>
        <w:rFonts w:hint="default"/>
      </w:rPr>
    </w:lvl>
  </w:abstractNum>
  <w:abstractNum w:abstractNumId="23" w15:restartNumberingAfterBreak="0">
    <w:nsid w:val="25D45F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93E6A15"/>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2D9B6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1C16F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2FF0B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3E462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43C1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6F16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77C5B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8763D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A5B6D97"/>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3CCE71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E492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36D6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50F22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72E6D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9185690"/>
    <w:multiLevelType w:val="singleLevel"/>
    <w:tmpl w:val="ED64BDFA"/>
    <w:lvl w:ilvl="0">
      <w:numFmt w:val="bullet"/>
      <w:lvlText w:val="-"/>
      <w:lvlJc w:val="left"/>
      <w:pPr>
        <w:tabs>
          <w:tab w:val="num" w:pos="530"/>
        </w:tabs>
        <w:ind w:left="530" w:hanging="360"/>
      </w:pPr>
      <w:rPr>
        <w:rFonts w:hint="default"/>
      </w:rPr>
    </w:lvl>
  </w:abstractNum>
  <w:abstractNum w:abstractNumId="41" w15:restartNumberingAfterBreak="0">
    <w:nsid w:val="49337E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A5904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B2A5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53860633"/>
    <w:multiLevelType w:val="singleLevel"/>
    <w:tmpl w:val="ED64BDFA"/>
    <w:lvl w:ilvl="0">
      <w:numFmt w:val="bullet"/>
      <w:lvlText w:val="-"/>
      <w:lvlJc w:val="left"/>
      <w:pPr>
        <w:tabs>
          <w:tab w:val="num" w:pos="530"/>
        </w:tabs>
        <w:ind w:left="530" w:hanging="360"/>
      </w:pPr>
      <w:rPr>
        <w:rFonts w:hint="default"/>
      </w:rPr>
    </w:lvl>
  </w:abstractNum>
  <w:abstractNum w:abstractNumId="45" w15:restartNumberingAfterBreak="0">
    <w:nsid w:val="53F657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A8018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AD85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AEA7A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473B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40B3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688915D7"/>
    <w:multiLevelType w:val="multilevel"/>
    <w:tmpl w:val="7AD0092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69D13D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A0B6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A2F5722"/>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6ABD1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B1553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EFB56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FC532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3596A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4A76D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73E5C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7A30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C342E7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28733188">
    <w:abstractNumId w:val="52"/>
  </w:num>
  <w:num w:numId="2" w16cid:durableId="1781299371">
    <w:abstractNumId w:val="52"/>
  </w:num>
  <w:num w:numId="3" w16cid:durableId="475034042">
    <w:abstractNumId w:val="52"/>
  </w:num>
  <w:num w:numId="4" w16cid:durableId="1028337990">
    <w:abstractNumId w:val="52"/>
  </w:num>
  <w:num w:numId="5" w16cid:durableId="1962684977">
    <w:abstractNumId w:val="52"/>
  </w:num>
  <w:num w:numId="6" w16cid:durableId="883755319">
    <w:abstractNumId w:val="52"/>
  </w:num>
  <w:num w:numId="7" w16cid:durableId="953288120">
    <w:abstractNumId w:val="52"/>
  </w:num>
  <w:num w:numId="8" w16cid:durableId="335499600">
    <w:abstractNumId w:val="52"/>
  </w:num>
  <w:num w:numId="9" w16cid:durableId="1004895179">
    <w:abstractNumId w:val="9"/>
  </w:num>
  <w:num w:numId="10" w16cid:durableId="1732659263">
    <w:abstractNumId w:val="31"/>
  </w:num>
  <w:num w:numId="11" w16cid:durableId="1716007809">
    <w:abstractNumId w:val="15"/>
  </w:num>
  <w:num w:numId="12" w16cid:durableId="148402624">
    <w:abstractNumId w:val="24"/>
  </w:num>
  <w:num w:numId="13" w16cid:durableId="781648559">
    <w:abstractNumId w:val="3"/>
  </w:num>
  <w:num w:numId="14" w16cid:durableId="486481152">
    <w:abstractNumId w:val="20"/>
  </w:num>
  <w:num w:numId="15" w16cid:durableId="1179007403">
    <w:abstractNumId w:val="1"/>
  </w:num>
  <w:num w:numId="16" w16cid:durableId="291056125">
    <w:abstractNumId w:val="40"/>
  </w:num>
  <w:num w:numId="17" w16cid:durableId="249657326">
    <w:abstractNumId w:val="6"/>
  </w:num>
  <w:num w:numId="18" w16cid:durableId="684212440">
    <w:abstractNumId w:val="34"/>
  </w:num>
  <w:num w:numId="19" w16cid:durableId="1548444027">
    <w:abstractNumId w:val="8"/>
  </w:num>
  <w:num w:numId="20" w16cid:durableId="1743024760">
    <w:abstractNumId w:val="39"/>
  </w:num>
  <w:num w:numId="21" w16cid:durableId="1000932501">
    <w:abstractNumId w:val="44"/>
  </w:num>
  <w:num w:numId="22" w16cid:durableId="1914774734">
    <w:abstractNumId w:val="50"/>
  </w:num>
  <w:num w:numId="23" w16cid:durableId="744381543">
    <w:abstractNumId w:val="17"/>
  </w:num>
  <w:num w:numId="24" w16cid:durableId="353455942">
    <w:abstractNumId w:val="13"/>
  </w:num>
  <w:num w:numId="25" w16cid:durableId="132067511">
    <w:abstractNumId w:val="26"/>
  </w:num>
  <w:num w:numId="26" w16cid:durableId="534387170">
    <w:abstractNumId w:val="25"/>
  </w:num>
  <w:num w:numId="27" w16cid:durableId="649748564">
    <w:abstractNumId w:val="22"/>
  </w:num>
  <w:num w:numId="28" w16cid:durableId="1298410600">
    <w:abstractNumId w:val="28"/>
  </w:num>
  <w:num w:numId="29" w16cid:durableId="1224217036">
    <w:abstractNumId w:val="55"/>
  </w:num>
  <w:num w:numId="30" w16cid:durableId="1750422318">
    <w:abstractNumId w:val="57"/>
  </w:num>
  <w:num w:numId="31" w16cid:durableId="1226915200">
    <w:abstractNumId w:val="38"/>
  </w:num>
  <w:num w:numId="32" w16cid:durableId="160901200">
    <w:abstractNumId w:val="2"/>
  </w:num>
  <w:num w:numId="33" w16cid:durableId="1130512571">
    <w:abstractNumId w:val="43"/>
  </w:num>
  <w:num w:numId="34" w16cid:durableId="92864582">
    <w:abstractNumId w:val="41"/>
  </w:num>
  <w:num w:numId="35" w16cid:durableId="677387010">
    <w:abstractNumId w:val="53"/>
  </w:num>
  <w:num w:numId="36" w16cid:durableId="1459178491">
    <w:abstractNumId w:val="63"/>
  </w:num>
  <w:num w:numId="37" w16cid:durableId="759331454">
    <w:abstractNumId w:val="14"/>
  </w:num>
  <w:num w:numId="38" w16cid:durableId="9645487">
    <w:abstractNumId w:val="46"/>
  </w:num>
  <w:num w:numId="39" w16cid:durableId="1622298902">
    <w:abstractNumId w:val="12"/>
  </w:num>
  <w:num w:numId="40" w16cid:durableId="1898201320">
    <w:abstractNumId w:val="29"/>
  </w:num>
  <w:num w:numId="41" w16cid:durableId="1310212366">
    <w:abstractNumId w:val="18"/>
  </w:num>
  <w:num w:numId="42" w16cid:durableId="1834566211">
    <w:abstractNumId w:val="16"/>
  </w:num>
  <w:num w:numId="43" w16cid:durableId="1305696878">
    <w:abstractNumId w:val="4"/>
  </w:num>
  <w:num w:numId="44" w16cid:durableId="1816410323">
    <w:abstractNumId w:val="10"/>
  </w:num>
  <w:num w:numId="45" w16cid:durableId="970985600">
    <w:abstractNumId w:val="51"/>
  </w:num>
  <w:num w:numId="46" w16cid:durableId="981470431">
    <w:abstractNumId w:val="42"/>
  </w:num>
  <w:num w:numId="47" w16cid:durableId="59792380">
    <w:abstractNumId w:val="48"/>
  </w:num>
  <w:num w:numId="48" w16cid:durableId="659239820">
    <w:abstractNumId w:val="32"/>
  </w:num>
  <w:num w:numId="49" w16cid:durableId="1283732187">
    <w:abstractNumId w:val="30"/>
  </w:num>
  <w:num w:numId="50" w16cid:durableId="1071121325">
    <w:abstractNumId w:val="0"/>
  </w:num>
  <w:num w:numId="51" w16cid:durableId="836656365">
    <w:abstractNumId w:val="62"/>
  </w:num>
  <w:num w:numId="52" w16cid:durableId="836850648">
    <w:abstractNumId w:val="23"/>
  </w:num>
  <w:num w:numId="53" w16cid:durableId="1045759373">
    <w:abstractNumId w:val="11"/>
  </w:num>
  <w:num w:numId="54" w16cid:durableId="566307912">
    <w:abstractNumId w:val="19"/>
  </w:num>
  <w:num w:numId="55" w16cid:durableId="2058430432">
    <w:abstractNumId w:val="64"/>
  </w:num>
  <w:num w:numId="56" w16cid:durableId="2017800585">
    <w:abstractNumId w:val="61"/>
  </w:num>
  <w:num w:numId="57" w16cid:durableId="481968497">
    <w:abstractNumId w:val="7"/>
  </w:num>
  <w:num w:numId="58" w16cid:durableId="1533763829">
    <w:abstractNumId w:val="33"/>
  </w:num>
  <w:num w:numId="59" w16cid:durableId="1506673271">
    <w:abstractNumId w:val="37"/>
  </w:num>
  <w:num w:numId="60" w16cid:durableId="750541260">
    <w:abstractNumId w:val="54"/>
  </w:num>
  <w:num w:numId="61" w16cid:durableId="633292180">
    <w:abstractNumId w:val="49"/>
  </w:num>
  <w:num w:numId="62" w16cid:durableId="160201649">
    <w:abstractNumId w:val="56"/>
  </w:num>
  <w:num w:numId="63" w16cid:durableId="214899833">
    <w:abstractNumId w:val="21"/>
  </w:num>
  <w:num w:numId="64" w16cid:durableId="295843626">
    <w:abstractNumId w:val="45"/>
  </w:num>
  <w:num w:numId="65" w16cid:durableId="176968128">
    <w:abstractNumId w:val="47"/>
  </w:num>
  <w:num w:numId="66" w16cid:durableId="118450299">
    <w:abstractNumId w:val="5"/>
  </w:num>
  <w:num w:numId="67" w16cid:durableId="1991860928">
    <w:abstractNumId w:val="58"/>
  </w:num>
  <w:num w:numId="68" w16cid:durableId="463931611">
    <w:abstractNumId w:val="59"/>
  </w:num>
  <w:num w:numId="69" w16cid:durableId="1680961918">
    <w:abstractNumId w:val="60"/>
  </w:num>
  <w:num w:numId="70" w16cid:durableId="775562259">
    <w:abstractNumId w:val="27"/>
  </w:num>
  <w:num w:numId="71" w16cid:durableId="477844960">
    <w:abstractNumId w:val="35"/>
  </w:num>
  <w:num w:numId="72" w16cid:durableId="988678752">
    <w:abstractNumId w:val="36"/>
  </w:num>
  <w:num w:numId="73" w16cid:durableId="12305823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DF0B17"/>
    <w:rsid w:val="000F2D4D"/>
    <w:rsid w:val="00B83884"/>
    <w:rsid w:val="00DF0B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3BFD5E-6655-4B24-A94F-D2B812CF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clear" w:pos="432"/>
      </w:tabs>
      <w:suppressAutoHyphens/>
      <w:spacing w:before="313" w:line="300" w:lineRule="exact"/>
      <w:ind w:left="340" w:hanging="340"/>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right" w:leader="dot" w:pos="5953"/>
      </w:tabs>
      <w:spacing w:before="0"/>
      <w:ind w:right="283"/>
      <w:jc w:val="left"/>
    </w:pPr>
    <w:rPr>
      <w:noProof/>
    </w:rPr>
  </w:style>
  <w:style w:type="paragraph" w:styleId="Innehll2">
    <w:name w:val="toc 2"/>
    <w:basedOn w:val="Normal"/>
    <w:next w:val="Normal"/>
    <w:autoRedefine/>
    <w:semiHidden/>
    <w:pPr>
      <w:tabs>
        <w:tab w:val="right" w:pos="284"/>
        <w:tab w:val="right" w:pos="567"/>
        <w:tab w:val="right" w:leader="dot" w:pos="5953"/>
      </w:tabs>
      <w:spacing w:before="0"/>
      <w:ind w:right="283"/>
      <w:jc w:val="left"/>
    </w:pPr>
    <w:rPr>
      <w:noProof/>
    </w:r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Dokumentversikt">
    <w:name w:val="Document Map"/>
    <w:basedOn w:val="Normal"/>
    <w:semiHidden/>
    <w:pPr>
      <w:shd w:val="clear" w:color="auto" w:fill="000080"/>
    </w:pPr>
    <w:rPr>
      <w:rFonts w:ascii="Tahoma" w:hAnsi="Tahoma"/>
    </w:rPr>
  </w:style>
  <w:style w:type="paragraph" w:customStyle="1" w:styleId="Rubrik4-Utannumrering">
    <w:name w:val="Rubrik 4 - Utan numrering"/>
    <w:basedOn w:val="Rubrik4"/>
    <w:pPr>
      <w:numPr>
        <w:ilvl w:val="0"/>
        <w:numId w:val="0"/>
      </w:numPr>
      <w:spacing w:before="320" w:line="300" w:lineRule="atLeast"/>
    </w:pPr>
    <w:rPr>
      <w:sz w:val="22"/>
    </w:rPr>
  </w:style>
  <w:style w:type="paragraph" w:customStyle="1" w:styleId="Rubrik1-Utannumrering">
    <w:name w:val="Rubrik 1 - Utan numrering"/>
    <w:basedOn w:val="Rubrik1"/>
    <w:next w:val="Normal"/>
    <w:pPr>
      <w:numPr>
        <w:numId w:val="0"/>
      </w:numPr>
      <w:spacing w:before="600" w:line="240" w:lineRule="auto"/>
    </w:pPr>
    <w:rPr>
      <w:sz w:val="30"/>
    </w:rPr>
  </w:style>
  <w:style w:type="paragraph" w:customStyle="1" w:styleId="Rubrik2-Utannumrering">
    <w:name w:val="Rubrik 2 - Utan numrering"/>
    <w:basedOn w:val="Rubrik2"/>
    <w:next w:val="Normal"/>
    <w:pPr>
      <w:numPr>
        <w:ilvl w:val="0"/>
        <w:numId w:val="0"/>
      </w:numPr>
      <w:spacing w:before="440" w:line="300" w:lineRule="atLeast"/>
    </w:pPr>
    <w:rPr>
      <w:sz w:val="26"/>
    </w:rPr>
  </w:style>
  <w:style w:type="paragraph" w:customStyle="1" w:styleId="Rubrik3-Utannumrering">
    <w:name w:val="Rubrik 3 - Utan numrering"/>
    <w:basedOn w:val="Rubrik3"/>
    <w:next w:val="Normal"/>
    <w:pPr>
      <w:numPr>
        <w:ilvl w:val="0"/>
        <w:numId w:val="0"/>
      </w:numPr>
      <w:tabs>
        <w:tab w:val="clear" w:pos="578"/>
      </w:tabs>
      <w:spacing w:before="360" w:line="300" w:lineRule="atLeast"/>
    </w:pPr>
    <w:rPr>
      <w:sz w:val="22"/>
    </w:rPr>
  </w:style>
  <w:style w:type="paragraph" w:customStyle="1" w:styleId="Tryckort">
    <w:name w:val="Tryckort"/>
    <w:basedOn w:val="Normal"/>
    <w:pPr>
      <w:framePr w:wrap="around" w:hAnchor="text" w:yAlign="bottom"/>
      <w:spacing w:before="0" w:line="160" w:lineRule="exact"/>
    </w:pPr>
    <w:rPr>
      <w:sz w:val="16"/>
    </w:rPr>
  </w:style>
  <w:style w:type="character" w:styleId="Fotnotsreferens">
    <w:name w:val="footnote reference"/>
    <w:basedOn w:val="Standardstycketeckensnitt"/>
    <w:semiHidden/>
    <w:rPr>
      <w:vertAlign w:val="superscript"/>
    </w:rPr>
  </w:style>
  <w:style w:type="paragraph" w:styleId="Brdtext2">
    <w:name w:val="Body Text 2"/>
    <w:basedOn w:val="Normal"/>
    <w:semiHidden/>
    <w:pPr>
      <w:spacing w:before="0" w:line="280" w:lineRule="atLeast"/>
    </w:pPr>
    <w:rPr>
      <w:sz w:val="20"/>
    </w:rPr>
  </w:style>
  <w:style w:type="paragraph" w:customStyle="1" w:styleId="Tabelltext1">
    <w:name w:val="Tabelltext1"/>
    <w:basedOn w:val="Normal"/>
    <w:pPr>
      <w:spacing w:before="0" w:line="240" w:lineRule="auto"/>
    </w:pPr>
    <w:rPr>
      <w:sz w:val="22"/>
    </w:rPr>
  </w:style>
  <w:style w:type="paragraph" w:customStyle="1" w:styleId="Frslag-Sammanfattning">
    <w:name w:val="Förslag - Sammanfattning"/>
    <w:basedOn w:val="Normal"/>
    <w:pPr>
      <w:pBdr>
        <w:top w:val="single" w:sz="4" w:space="1" w:color="auto"/>
        <w:left w:val="single" w:sz="4" w:space="4" w:color="auto"/>
        <w:bottom w:val="single" w:sz="4" w:space="1" w:color="auto"/>
        <w:right w:val="single" w:sz="4" w:space="4" w:color="auto"/>
      </w:pBdr>
      <w:spacing w:before="200" w:line="280" w:lineRule="atLeas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wmf"/><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39884</Words>
  <Characters>274004</Characters>
  <Application>Microsoft Office Word</Application>
  <DocSecurity>4</DocSecurity>
  <Lines>5169</Lines>
  <Paragraphs>1643</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Förslag till riksdagen</vt:lpstr>
      <vt:lpstr>Inledning</vt:lpstr>
      <vt:lpstr>    </vt:lpstr>
      <vt:lpstr>    Avgiftsfinansiering fungerar inte i försvaret</vt:lpstr>
      <vt:lpstr>    Sluta efterlikna marknaden</vt:lpstr>
      <vt:lpstr>    Skrivelsens disposition</vt:lpstr>
      <vt:lpstr>    Revisorernas rapport</vt:lpstr>
      <vt:lpstr>        Anmärkningsvärda brister</vt:lpstr>
      <vt:lpstr>        Situationen är inte acceptabel</vt:lpstr>
      <vt:lpstr>Remissinstansernas synpunkter och revisorernas överväganden</vt:lpstr>
      <vt:lpstr>    Remissinstansernas allmänna synpunkter</vt:lpstr>
      <vt:lpstr>    2.2  Utvärdera styr- och finansieringsformerna i försvaret</vt:lpstr>
      <vt:lpstr>    Öka försvarsmyndigheternas valfrihet</vt:lpstr>
      <vt:lpstr>    Utveckla hyresmodellen</vt:lpstr>
      <vt:lpstr>    Fortifikationsverkets överskott</vt:lpstr>
      <vt:lpstr>    Anläggningar för krigsändamål</vt:lpstr>
      <vt:lpstr>    Fortifikationsverkets underhåll</vt:lpstr>
      <vt:lpstr>    Fortifikationsverkets fastighetsregister</vt:lpstr>
      <vt:lpstr>    Regeringens styrning</vt:lpstr>
      <vt:lpstr>Förslag</vt:lpstr>
      <vt:lpstr/>
      <vt:lpstr>Förord</vt:lpstr>
      <vt:lpstr>Sammanfattning</vt:lpstr>
      <vt:lpstr>    Bakgrund</vt:lpstr>
      <vt:lpstr>    Avgiftsfinansiering fungerar inte i försvaret</vt:lpstr>
      <vt:lpstr>    Sluta efterlikna marknaden</vt:lpstr>
      <vt:lpstr>    Granskningen av försvarets fastigheter</vt:lpstr>
      <vt:lpstr>        Situationen är inte acceptabel</vt:lpstr>
      <vt:lpstr>Granskningens bakgrund och syfte</vt:lpstr>
      <vt:lpstr>    Revisorernas förstudie</vt:lpstr>
      <vt:lpstr>    Den allmänna fastighetsreformen</vt:lpstr>
      <vt:lpstr>        Skilja på ägande och brukande och marknadsmässighet</vt:lpstr>
      <vt:lpstr>        Hyresgästerna skulle få ansvar</vt:lpstr>
      <vt:lpstr>        Nya myndigheter och bolag bildades</vt:lpstr>
      <vt:lpstr>    Fastighetsreformen i försvaret</vt:lpstr>
      <vt:lpstr>        Underhållet var en budgetregulator</vt:lpstr>
      <vt:lpstr>        Skilja på ägande och brukande </vt:lpstr>
      <vt:lpstr>        Regeringen valde en särlösning när det gällde drift och löpande underhåll</vt:lpstr>
      <vt:lpstr>        Regeringen ångrade sig</vt:lpstr>
      <vt:lpstr>        Stort rationaliseringsbehov</vt:lpstr>
      <vt:lpstr>        Försvarsfastigheterna delades upp</vt:lpstr>
      <vt:lpstr>Bakgrunden till avgiftsfinansiering</vt:lpstr>
      <vt:lpstr>    Avgiftsfinansiering blev vanligare under 1990-talet</vt:lpstr>
      <vt:lpstr>        Stärka politikernas inflytande</vt:lpstr>
      <vt:lpstr>        Öka effektiviteten</vt:lpstr>
      <vt:lpstr>    Innebörden av avgiftsfinansiering</vt:lpstr>
      <vt:lpstr>        Önskade effekter av avgiftsfinansiering</vt:lpstr>
      <vt:lpstr>    Försvarsmyndigheterna blev avgiftsfinansierade</vt:lpstr>
      <vt:lpstr>        Motiven till avgiftsfinansiering diskuterades inte</vt:lpstr>
      <vt:lpstr>Fortifikationsverket</vt:lpstr>
      <vt:lpstr>    Ny organisation</vt:lpstr>
      <vt:lpstr>        Brister i den gamla organisationen</vt:lpstr>
      <vt:lpstr>        Den nya organisationen</vt:lpstr>
      <vt:lpstr>        Kulturförändring</vt:lpstr>
      <vt:lpstr>        Försvarsmakten är positiv till förändringar</vt:lpstr>
    </vt:vector>
  </TitlesOfParts>
  <Company>Riksdagen</Company>
  <LinksUpToDate>false</LinksUpToDate>
  <CharactersWithSpaces>312245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2002-10-11T13:28:00Z</cp:lastPrinted>
  <dcterms:created xsi:type="dcterms:W3CDTF">2025-12-16T17:22:00Z</dcterms:created>
  <dcterms:modified xsi:type="dcterms:W3CDTF">2025-12-16T17:22:00Z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RR7</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RR7</vt:lpwstr>
  </property>
</Properties>
</file>