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B34D9" w:rsidRPr="006008EA" w:rsidP="00DA0661">
      <w:pPr>
        <w:pStyle w:val="Title"/>
      </w:pPr>
      <w:bookmarkStart w:id="0" w:name="Start"/>
      <w:bookmarkEnd w:id="0"/>
      <w:r w:rsidRPr="006008EA">
        <w:t xml:space="preserve">Svar på fråga </w:t>
      </w:r>
      <w:r w:rsidRPr="006008EA" w:rsidR="00373EA4">
        <w:t xml:space="preserve">2021/22:957 </w:t>
      </w:r>
      <w:r w:rsidRPr="006008EA">
        <w:t xml:space="preserve">av </w:t>
      </w:r>
      <w:r w:rsidRPr="006008EA" w:rsidR="00373EA4">
        <w:t>Marléne</w:t>
      </w:r>
      <w:r w:rsidRPr="006008EA" w:rsidR="00373EA4">
        <w:t xml:space="preserve"> Lund Kopparklint (M)</w:t>
      </w:r>
      <w:r w:rsidRPr="006008EA">
        <w:br/>
      </w:r>
      <w:r w:rsidRPr="006008EA" w:rsidR="00373EA4">
        <w:t>Biståndet till länder som inte tar emot sina egna medborgare som utvisats från Sverige</w:t>
      </w:r>
    </w:p>
    <w:p w:rsidR="00373EA4" w:rsidRPr="006008EA" w:rsidP="002D70CB">
      <w:pPr>
        <w:pStyle w:val="BodyText"/>
      </w:pPr>
      <w:r w:rsidRPr="006008EA">
        <w:t>Marléne</w:t>
      </w:r>
      <w:r w:rsidRPr="006008EA">
        <w:t xml:space="preserve"> Lund Kopparklint </w:t>
      </w:r>
      <w:r w:rsidRPr="006008EA" w:rsidR="001B34D9">
        <w:t>har frågat mig</w:t>
      </w:r>
      <w:r w:rsidRPr="006008EA" w:rsidR="00B7663D">
        <w:t xml:space="preserve"> om jag </w:t>
      </w:r>
      <w:r w:rsidRPr="006008EA">
        <w:t>överväger några åtgärder för att sätta press på länder som vägrar ta emot sina egna medborgare.</w:t>
      </w:r>
    </w:p>
    <w:p w:rsidR="00D93DC4" w:rsidRPr="006008EA" w:rsidP="002D70CB">
      <w:pPr>
        <w:pStyle w:val="BodyText"/>
      </w:pPr>
      <w:r w:rsidRPr="006008EA">
        <w:t xml:space="preserve">Det svenska biståndet ska följa OECD-DAC:s </w:t>
      </w:r>
      <w:r w:rsidRPr="006008EA" w:rsidR="00DE0B05">
        <w:t>regelverk för bistånd</w:t>
      </w:r>
      <w:r w:rsidRPr="006008EA" w:rsidR="00B70F0C">
        <w:t xml:space="preserve"> </w:t>
      </w:r>
      <w:r w:rsidRPr="006008EA" w:rsidR="00EF71E2">
        <w:t xml:space="preserve">som anger att </w:t>
      </w:r>
      <w:r w:rsidRPr="006008EA" w:rsidR="00722F8F">
        <w:t xml:space="preserve">huvudsyftet </w:t>
      </w:r>
      <w:r w:rsidRPr="006008EA" w:rsidR="00EF71E2">
        <w:t>ska vara</w:t>
      </w:r>
      <w:r w:rsidRPr="006008EA" w:rsidR="008C0525">
        <w:t xml:space="preserve"> att främja</w:t>
      </w:r>
      <w:r w:rsidRPr="006008EA" w:rsidR="00EF71E2">
        <w:t xml:space="preserve"> </w:t>
      </w:r>
      <w:r w:rsidRPr="006008EA" w:rsidR="00B70F0C">
        <w:t xml:space="preserve">ekonomisk utveckling och välfärd </w:t>
      </w:r>
      <w:r w:rsidRPr="006008EA" w:rsidR="003B5B23">
        <w:t xml:space="preserve">i </w:t>
      </w:r>
      <w:r w:rsidRPr="006008EA" w:rsidR="00722F8F">
        <w:t>låg- och medelinkomstländer</w:t>
      </w:r>
      <w:r w:rsidRPr="006008EA" w:rsidR="00A771B2">
        <w:t xml:space="preserve">. </w:t>
      </w:r>
      <w:r w:rsidRPr="006008EA" w:rsidR="00B70F0C">
        <w:t>Bistånd ska, i enlighet med riksdagens beslut, användas för att skapa förutsättningar för bättre levnadsvillkor för människor som lever i fattigdom och förtryck.</w:t>
      </w:r>
      <w:r w:rsidRPr="006008EA" w:rsidR="00547B6A">
        <w:t xml:space="preserve"> Det är fokus för regeringens politik.</w:t>
      </w:r>
      <w:r w:rsidRPr="006008EA">
        <w:t xml:space="preserve"> </w:t>
      </w:r>
    </w:p>
    <w:p w:rsidR="00446B50" w:rsidRPr="006008EA" w:rsidP="00446B50">
      <w:pPr>
        <w:pStyle w:val="BodyText"/>
      </w:pPr>
      <w:r w:rsidRPr="006008EA">
        <w:t xml:space="preserve">Jag vill framhålla att en grundläggande förutsättning för en långsiktigt hållbar </w:t>
      </w:r>
      <w:r w:rsidRPr="006008EA">
        <w:t>migrationspolitik</w:t>
      </w:r>
      <w:r w:rsidRPr="006008EA">
        <w:t xml:space="preserve"> är att den som har fått avslag på sin asylansökan eller av andra skäl inte får stanna i Sverige återvänder. </w:t>
      </w:r>
      <w:r w:rsidRPr="006008EA">
        <w:t xml:space="preserve">Att </w:t>
      </w:r>
      <w:r w:rsidRPr="006008EA" w:rsidR="006B1385">
        <w:t>återta</w:t>
      </w:r>
      <w:r w:rsidRPr="006008EA">
        <w:t xml:space="preserve"> sina egna medborgare är en folkrättslig förpliktelse och att folkrätten ska följas är en grundläggande princip i svensk utrikespolitik och något vi ständigt arbetar för i dialog med andra länder. </w:t>
      </w:r>
      <w:r w:rsidRPr="006008EA">
        <w:t>Vi använder de verktyg, såväl nationellt som inom ramen för EU-samarbetet, som är mest ändamålsenliga för att nå resultat på återvändandeområdet</w:t>
      </w:r>
      <w:r w:rsidRPr="006008EA" w:rsidR="0039052B">
        <w:t xml:space="preserve"> och ser kontinuerligt över hur vi kan stärka det arbetet. </w:t>
      </w:r>
      <w:r w:rsidRPr="006008EA">
        <w:t xml:space="preserve"> </w:t>
      </w:r>
    </w:p>
    <w:p w:rsidR="00EF71E2" w:rsidRPr="006008EA" w:rsidP="00DE0B05">
      <w:pPr>
        <w:pStyle w:val="BodyText"/>
      </w:pPr>
      <w:r w:rsidRPr="006008EA">
        <w:t xml:space="preserve">Genom att bygga långsiktiga, breda och hållbara partnerskap ökar vi möjligheten att ha en gynnsam dialog med samarbetsländer, inklusive om återtagande. Biståndet kan spela en viktig roll för att främja förutsättningar för ett säkert återvändande, </w:t>
      </w:r>
      <w:r w:rsidRPr="006008EA" w:rsidR="00722F8F">
        <w:t xml:space="preserve">såväl </w:t>
      </w:r>
      <w:r w:rsidRPr="006008EA">
        <w:t xml:space="preserve">från Sverige </w:t>
      </w:r>
      <w:r w:rsidRPr="006008EA" w:rsidR="00722F8F">
        <w:t xml:space="preserve">som från </w:t>
      </w:r>
      <w:r w:rsidRPr="006008EA">
        <w:t xml:space="preserve">andra länder, och kan bidra till möjligheter för hållbar återintegrering. </w:t>
      </w:r>
      <w:r w:rsidRPr="006008EA" w:rsidR="00DC0147">
        <w:t xml:space="preserve">Insatser med </w:t>
      </w:r>
      <w:r w:rsidRPr="006008EA" w:rsidR="00DC0147">
        <w:t xml:space="preserve">biståndsfinansiering </w:t>
      </w:r>
      <w:r w:rsidRPr="006008EA">
        <w:t>ska genomföras på ett sätt som bidrar till utveckling i samarbetslandet i stort.</w:t>
      </w:r>
      <w:r w:rsidR="0069569C">
        <w:t xml:space="preserve"> </w:t>
      </w:r>
      <w:r w:rsidRPr="0054793F" w:rsidR="0069569C">
        <w:rPr>
          <w:sz w:val="24"/>
          <w:szCs w:val="24"/>
        </w:rPr>
        <w:t>Vi förväntar oss att bilaterala samarbeten ska bygga på ömsesidig respekt.</w:t>
      </w:r>
      <w:r w:rsidRPr="006008EA" w:rsidR="0039052B">
        <w:t xml:space="preserve"> </w:t>
      </w:r>
      <w:r w:rsidRPr="006008EA">
        <w:t xml:space="preserve">Det kan noteras att endast en </w:t>
      </w:r>
      <w:r w:rsidR="00FA4BAF">
        <w:t>begränsad</w:t>
      </w:r>
      <w:r w:rsidRPr="006008EA">
        <w:t xml:space="preserve"> del av </w:t>
      </w:r>
      <w:r w:rsidR="00FA4BAF">
        <w:t>Sveriges bilaterala</w:t>
      </w:r>
      <w:r w:rsidRPr="006008EA" w:rsidR="00FA4BAF">
        <w:t xml:space="preserve"> </w:t>
      </w:r>
      <w:r w:rsidRPr="006008EA">
        <w:t>bistånd går till state</w:t>
      </w:r>
      <w:r w:rsidR="00FA4BAF">
        <w:t>r</w:t>
      </w:r>
      <w:r w:rsidRPr="006008EA">
        <w:t>.</w:t>
      </w:r>
    </w:p>
    <w:p w:rsidR="00DE0B05" w:rsidRPr="006008EA" w:rsidP="00DE0B05">
      <w:pPr>
        <w:pStyle w:val="BodyText"/>
      </w:pPr>
      <w:r w:rsidRPr="006008EA">
        <w:t xml:space="preserve">Regeringen har nyligen givit Sida ett uppdrag att fördjupa och bredda rapporteringen om hur de arbetar med migration och utveckling, inklusive vad gäller stöd som ges för ett säkert återvändande och en hållbar återintegrering. </w:t>
      </w:r>
    </w:p>
    <w:p w:rsidR="00DE0B05" w:rsidRPr="006008EA" w:rsidP="00DE0B05">
      <w:pPr>
        <w:pStyle w:val="BodyText"/>
      </w:pPr>
      <w:r w:rsidRPr="006008EA">
        <w:t>Regeringen kommer att fortsätta analysera hur svenskt bistånd ytterligare kan stärka arbetet med en säker, ordnad och reglerad global migration, inom ramen för OECD-DAC:s</w:t>
      </w:r>
      <w:r w:rsidRPr="006008EA" w:rsidR="00A771B2">
        <w:t xml:space="preserve"> </w:t>
      </w:r>
      <w:r w:rsidRPr="006008EA" w:rsidR="00B70F0C">
        <w:t>regelverk och det av riksdagen beslutade målet för svenskt bistånd</w:t>
      </w:r>
      <w:r w:rsidRPr="006008EA">
        <w:t xml:space="preserve">. </w:t>
      </w:r>
      <w:r w:rsidRPr="006008EA" w:rsidR="008C0525">
        <w:t>V</w:t>
      </w:r>
      <w:r w:rsidRPr="006008EA">
        <w:t>iktig</w:t>
      </w:r>
      <w:r w:rsidRPr="006008EA" w:rsidR="008C0525">
        <w:t>a</w:t>
      </w:r>
      <w:r w:rsidRPr="006008EA">
        <w:t xml:space="preserve"> del</w:t>
      </w:r>
      <w:r w:rsidRPr="006008EA" w:rsidR="008C0525">
        <w:t>ar</w:t>
      </w:r>
      <w:r w:rsidRPr="006008EA">
        <w:t xml:space="preserve"> i detta arbete är </w:t>
      </w:r>
      <w:r w:rsidRPr="006008EA" w:rsidR="008C0525">
        <w:t xml:space="preserve">bland annat </w:t>
      </w:r>
      <w:r w:rsidRPr="006008EA">
        <w:t xml:space="preserve">att främja migranters </w:t>
      </w:r>
      <w:r w:rsidRPr="006008EA" w:rsidR="00575CE1">
        <w:t xml:space="preserve">och flyktingars </w:t>
      </w:r>
      <w:r w:rsidRPr="006008EA">
        <w:t xml:space="preserve">rättigheter samt att stödja ett välfungerande återvändande. </w:t>
      </w:r>
    </w:p>
    <w:p w:rsidR="001B34D9" w:rsidRPr="006008EA" w:rsidP="006A12F1">
      <w:pPr>
        <w:pStyle w:val="BodyText"/>
      </w:pPr>
      <w:r w:rsidRPr="006008EA">
        <w:t xml:space="preserve">Stockholm den </w:t>
      </w:r>
      <w:sdt>
        <w:sdtPr>
          <w:id w:val="-1225218591"/>
          <w:placeholder>
            <w:docPart w:val="08D94CF0E43240029237DBDF10EBD259"/>
          </w:placeholder>
          <w:dataBinding w:xpath="/ns0:DocumentInfo[1]/ns0:BaseInfo[1]/ns0:HeaderDate[1]" w:storeItemID="{17FD97AE-8523-4E29-AE39-AF62A36820F7}" w:prefixMappings="xmlns:ns0='http://lp/documentinfo/RK' "/>
          <w:date w:fullDate="2022-02-09T00:00:00Z">
            <w:dateFormat w:val="d MMMM yyyy"/>
            <w:lid w:val="sv-SE"/>
            <w:storeMappedDataAs w:val="dateTime"/>
            <w:calendar w:val="gregorian"/>
          </w:date>
        </w:sdtPr>
        <w:sdtContent>
          <w:r w:rsidRPr="006008EA" w:rsidR="000A4288">
            <w:t>9 februari 2022</w:t>
          </w:r>
        </w:sdtContent>
      </w:sdt>
    </w:p>
    <w:p w:rsidR="001B34D9" w:rsidRPr="006008EA" w:rsidP="004E7A8F">
      <w:pPr>
        <w:pStyle w:val="Brdtextutanavstnd"/>
      </w:pPr>
    </w:p>
    <w:p w:rsidR="001B34D9" w:rsidRPr="006008EA" w:rsidP="004E7A8F">
      <w:pPr>
        <w:pStyle w:val="Brdtextutanavstnd"/>
      </w:pPr>
    </w:p>
    <w:p w:rsidR="001B34D9" w:rsidRPr="006008EA" w:rsidP="00422A41">
      <w:pPr>
        <w:pStyle w:val="BodyText"/>
      </w:pPr>
      <w:r w:rsidRPr="006008EA">
        <w:t xml:space="preserve">Matilda </w:t>
      </w:r>
      <w:r w:rsidRPr="006008EA">
        <w:t>Ernkrans</w:t>
      </w:r>
    </w:p>
    <w:p w:rsidR="001B34D9" w:rsidRPr="006008EA"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B34D9" w:rsidRPr="007D73AB">
          <w:pPr>
            <w:pStyle w:val="Header"/>
          </w:pPr>
        </w:p>
      </w:tc>
      <w:tc>
        <w:tcPr>
          <w:tcW w:w="3170" w:type="dxa"/>
          <w:vAlign w:val="bottom"/>
        </w:tcPr>
        <w:p w:rsidR="001B34D9" w:rsidRPr="007D73AB" w:rsidP="00340DE0">
          <w:pPr>
            <w:pStyle w:val="Header"/>
          </w:pPr>
        </w:p>
      </w:tc>
      <w:tc>
        <w:tcPr>
          <w:tcW w:w="1134" w:type="dxa"/>
        </w:tcPr>
        <w:p w:rsidR="001B34D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B34D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B34D9" w:rsidRPr="00710A6C" w:rsidP="00EE3C0F">
          <w:pPr>
            <w:pStyle w:val="Header"/>
            <w:rPr>
              <w:b/>
            </w:rPr>
          </w:pPr>
        </w:p>
        <w:p w:rsidR="001B34D9" w:rsidP="00EE3C0F">
          <w:pPr>
            <w:pStyle w:val="Header"/>
          </w:pPr>
        </w:p>
        <w:p w:rsidR="001B34D9" w:rsidP="00EE3C0F">
          <w:pPr>
            <w:pStyle w:val="Header"/>
          </w:pPr>
        </w:p>
        <w:p w:rsidR="001B34D9" w:rsidP="00EE3C0F">
          <w:pPr>
            <w:pStyle w:val="Header"/>
          </w:pPr>
        </w:p>
        <w:sdt>
          <w:sdtPr>
            <w:alias w:val="Dnr"/>
            <w:tag w:val="ccRKShow_Dnr"/>
            <w:id w:val="-829283628"/>
            <w:placeholder>
              <w:docPart w:val="EC64720F7DAA4387BE8105189284D184"/>
            </w:placeholder>
            <w:dataBinding w:xpath="/ns0:DocumentInfo[1]/ns0:BaseInfo[1]/ns0:Dnr[1]" w:storeItemID="{17FD97AE-8523-4E29-AE39-AF62A36820F7}" w:prefixMappings="xmlns:ns0='http://lp/documentinfo/RK' "/>
            <w:text/>
          </w:sdtPr>
          <w:sdtContent>
            <w:p w:rsidR="001B34D9" w:rsidP="00EE3C0F">
              <w:pPr>
                <w:pStyle w:val="Header"/>
              </w:pPr>
              <w:r>
                <w:t>UD2022/01471</w:t>
              </w:r>
            </w:p>
          </w:sdtContent>
        </w:sdt>
        <w:sdt>
          <w:sdtPr>
            <w:alias w:val="DocNumber"/>
            <w:tag w:val="DocNumber"/>
            <w:id w:val="1726028884"/>
            <w:placeholder>
              <w:docPart w:val="44C4EAD172BC4866BD61D5A5C7C3896B"/>
            </w:placeholder>
            <w:showingPlcHdr/>
            <w:dataBinding w:xpath="/ns0:DocumentInfo[1]/ns0:BaseInfo[1]/ns0:DocNumber[1]" w:storeItemID="{17FD97AE-8523-4E29-AE39-AF62A36820F7}" w:prefixMappings="xmlns:ns0='http://lp/documentinfo/RK' "/>
            <w:text/>
          </w:sdtPr>
          <w:sdtContent>
            <w:p w:rsidR="001B34D9" w:rsidP="00EE3C0F">
              <w:pPr>
                <w:pStyle w:val="Header"/>
              </w:pPr>
              <w:r>
                <w:rPr>
                  <w:rStyle w:val="PlaceholderText"/>
                </w:rPr>
                <w:t xml:space="preserve"> </w:t>
              </w:r>
            </w:p>
          </w:sdtContent>
        </w:sdt>
        <w:p w:rsidR="001B34D9" w:rsidP="00EE3C0F">
          <w:pPr>
            <w:pStyle w:val="Header"/>
          </w:pPr>
        </w:p>
      </w:tc>
      <w:tc>
        <w:tcPr>
          <w:tcW w:w="1134" w:type="dxa"/>
        </w:tcPr>
        <w:p w:rsidR="001B34D9" w:rsidP="0094502D">
          <w:pPr>
            <w:pStyle w:val="Header"/>
          </w:pPr>
        </w:p>
        <w:p w:rsidR="001B34D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3FBC3D318C3449B810DDC0DB7305736"/>
          </w:placeholder>
          <w:richText/>
        </w:sdtPr>
        <w:sdtEndPr>
          <w:rPr>
            <w:b w:val="0"/>
          </w:rPr>
        </w:sdtEndPr>
        <w:sdtContent>
          <w:tc>
            <w:tcPr>
              <w:tcW w:w="5534" w:type="dxa"/>
              <w:tcMar>
                <w:right w:w="1134" w:type="dxa"/>
              </w:tcMar>
            </w:tcPr>
            <w:p w:rsidR="001B34D9" w:rsidRPr="001B34D9" w:rsidP="00340DE0">
              <w:pPr>
                <w:pStyle w:val="Header"/>
                <w:rPr>
                  <w:b/>
                </w:rPr>
              </w:pPr>
              <w:r w:rsidRPr="001B34D9">
                <w:rPr>
                  <w:b/>
                </w:rPr>
                <w:t>Utrikesdepartementet</w:t>
              </w:r>
            </w:p>
            <w:p w:rsidR="00174CB0" w:rsidP="00340DE0">
              <w:pPr>
                <w:pStyle w:val="Header"/>
              </w:pPr>
              <w:r w:rsidRPr="001B34D9">
                <w:t>Biståndsministern</w:t>
              </w:r>
            </w:p>
            <w:p w:rsidR="00174CB0" w:rsidP="00174CB0">
              <w:pPr>
                <w:pStyle w:val="Header"/>
              </w:pPr>
            </w:p>
            <w:p w:rsidR="001B34D9" w:rsidRPr="00340DE0" w:rsidP="00340DE0">
              <w:pPr>
                <w:pStyle w:val="Header"/>
              </w:pPr>
            </w:p>
          </w:tc>
        </w:sdtContent>
      </w:sdt>
      <w:tc>
        <w:tcPr>
          <w:tcW w:w="3170" w:type="dxa"/>
        </w:tcPr>
        <w:sdt>
          <w:sdtPr>
            <w:alias w:val="Recipient"/>
            <w:tag w:val="ccRKShow_Recipient"/>
            <w:id w:val="-28344517"/>
            <w:placeholder>
              <w:docPart w:val="4BF64524A047436FA46183119C77848D"/>
            </w:placeholder>
            <w:dataBinding w:xpath="/ns0:DocumentInfo[1]/ns0:BaseInfo[1]/ns0:Recipient[1]" w:storeItemID="{17FD97AE-8523-4E29-AE39-AF62A36820F7}" w:prefixMappings="xmlns:ns0='http://lp/documentinfo/RK' "/>
            <w:text w:multiLine="1"/>
          </w:sdtPr>
          <w:sdtContent>
            <w:p w:rsidR="001B34D9" w:rsidP="00547B89">
              <w:pPr>
                <w:pStyle w:val="Header"/>
                <w:rPr>
                  <w:rFonts w:eastAsia="Times New Roman"/>
                  <w:szCs w:val="19"/>
                </w:rPr>
              </w:pPr>
              <w:r>
                <w:t>Till riksdagen</w:t>
              </w:r>
              <w:r>
                <w:br/>
              </w:r>
              <w:r>
                <w:br/>
              </w:r>
            </w:p>
          </w:sdtContent>
        </w:sdt>
        <w:p w:rsidR="00174CB0" w:rsidP="00174CB0">
          <w:pPr>
            <w:rPr>
              <w:rFonts w:eastAsia="Times New Roman" w:asciiTheme="majorHAnsi" w:hAnsiTheme="majorHAnsi"/>
              <w:sz w:val="19"/>
              <w:szCs w:val="19"/>
            </w:rPr>
          </w:pPr>
        </w:p>
        <w:p w:rsidR="00174CB0" w:rsidRPr="00174CB0" w:rsidP="00174CB0"/>
      </w:tc>
      <w:tc>
        <w:tcPr>
          <w:tcW w:w="1134" w:type="dxa"/>
        </w:tcPr>
        <w:p w:rsidR="001B34D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C64720F7DAA4387BE8105189284D184"/>
        <w:category>
          <w:name w:val="Allmänt"/>
          <w:gallery w:val="placeholder"/>
        </w:category>
        <w:types>
          <w:type w:val="bbPlcHdr"/>
        </w:types>
        <w:behaviors>
          <w:behavior w:val="content"/>
        </w:behaviors>
        <w:guid w:val="{AE850FF0-45FE-44E8-B6E7-D45E31158BEF}"/>
      </w:docPartPr>
      <w:docPartBody>
        <w:p w:rsidR="007F5525" w:rsidP="00277BAA">
          <w:pPr>
            <w:pStyle w:val="EC64720F7DAA4387BE8105189284D184"/>
          </w:pPr>
          <w:r>
            <w:rPr>
              <w:rStyle w:val="PlaceholderText"/>
            </w:rPr>
            <w:t xml:space="preserve"> </w:t>
          </w:r>
        </w:p>
      </w:docPartBody>
    </w:docPart>
    <w:docPart>
      <w:docPartPr>
        <w:name w:val="44C4EAD172BC4866BD61D5A5C7C3896B"/>
        <w:category>
          <w:name w:val="Allmänt"/>
          <w:gallery w:val="placeholder"/>
        </w:category>
        <w:types>
          <w:type w:val="bbPlcHdr"/>
        </w:types>
        <w:behaviors>
          <w:behavior w:val="content"/>
        </w:behaviors>
        <w:guid w:val="{99567F8A-A23E-4C29-AF6C-9C676264AD0A}"/>
      </w:docPartPr>
      <w:docPartBody>
        <w:p w:rsidR="007F5525" w:rsidP="00277BAA">
          <w:pPr>
            <w:pStyle w:val="44C4EAD172BC4866BD61D5A5C7C3896B1"/>
          </w:pPr>
          <w:r>
            <w:rPr>
              <w:rStyle w:val="PlaceholderText"/>
            </w:rPr>
            <w:t xml:space="preserve"> </w:t>
          </w:r>
        </w:p>
      </w:docPartBody>
    </w:docPart>
    <w:docPart>
      <w:docPartPr>
        <w:name w:val="33FBC3D318C3449B810DDC0DB7305736"/>
        <w:category>
          <w:name w:val="Allmänt"/>
          <w:gallery w:val="placeholder"/>
        </w:category>
        <w:types>
          <w:type w:val="bbPlcHdr"/>
        </w:types>
        <w:behaviors>
          <w:behavior w:val="content"/>
        </w:behaviors>
        <w:guid w:val="{A68A5F32-DE02-4B89-9CA6-3BB39A5186D3}"/>
      </w:docPartPr>
      <w:docPartBody>
        <w:p w:rsidR="007F5525" w:rsidP="00277BAA">
          <w:pPr>
            <w:pStyle w:val="33FBC3D318C3449B810DDC0DB73057361"/>
          </w:pPr>
          <w:r>
            <w:rPr>
              <w:rStyle w:val="PlaceholderText"/>
            </w:rPr>
            <w:t xml:space="preserve"> </w:t>
          </w:r>
        </w:p>
      </w:docPartBody>
    </w:docPart>
    <w:docPart>
      <w:docPartPr>
        <w:name w:val="4BF64524A047436FA46183119C77848D"/>
        <w:category>
          <w:name w:val="Allmänt"/>
          <w:gallery w:val="placeholder"/>
        </w:category>
        <w:types>
          <w:type w:val="bbPlcHdr"/>
        </w:types>
        <w:behaviors>
          <w:behavior w:val="content"/>
        </w:behaviors>
        <w:guid w:val="{C396B859-4B03-438E-AAB7-BB201594CE07}"/>
      </w:docPartPr>
      <w:docPartBody>
        <w:p w:rsidR="007F5525" w:rsidP="00277BAA">
          <w:pPr>
            <w:pStyle w:val="4BF64524A047436FA46183119C77848D"/>
          </w:pPr>
          <w:r>
            <w:rPr>
              <w:rStyle w:val="PlaceholderText"/>
            </w:rPr>
            <w:t xml:space="preserve"> </w:t>
          </w:r>
        </w:p>
      </w:docPartBody>
    </w:docPart>
    <w:docPart>
      <w:docPartPr>
        <w:name w:val="08D94CF0E43240029237DBDF10EBD259"/>
        <w:category>
          <w:name w:val="Allmänt"/>
          <w:gallery w:val="placeholder"/>
        </w:category>
        <w:types>
          <w:type w:val="bbPlcHdr"/>
        </w:types>
        <w:behaviors>
          <w:behavior w:val="content"/>
        </w:behaviors>
        <w:guid w:val="{14A075FF-E4BE-425C-B6B5-DEAF5C7AB125}"/>
      </w:docPartPr>
      <w:docPartBody>
        <w:p w:rsidR="007F5525" w:rsidP="00277BAA">
          <w:pPr>
            <w:pStyle w:val="08D94CF0E43240029237DBDF10EBD25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7BAA"/>
    <w:rPr>
      <w:noProof w:val="0"/>
      <w:color w:val="808080"/>
    </w:rPr>
  </w:style>
  <w:style w:type="paragraph" w:customStyle="1" w:styleId="EC64720F7DAA4387BE8105189284D184">
    <w:name w:val="EC64720F7DAA4387BE8105189284D184"/>
    <w:rsid w:val="00277BAA"/>
  </w:style>
  <w:style w:type="paragraph" w:customStyle="1" w:styleId="4BF64524A047436FA46183119C77848D">
    <w:name w:val="4BF64524A047436FA46183119C77848D"/>
    <w:rsid w:val="00277BAA"/>
  </w:style>
  <w:style w:type="paragraph" w:customStyle="1" w:styleId="44C4EAD172BC4866BD61D5A5C7C3896B1">
    <w:name w:val="44C4EAD172BC4866BD61D5A5C7C3896B1"/>
    <w:rsid w:val="00277BA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3FBC3D318C3449B810DDC0DB73057361">
    <w:name w:val="33FBC3D318C3449B810DDC0DB73057361"/>
    <w:rsid w:val="00277BA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8D94CF0E43240029237DBDF10EBD259">
    <w:name w:val="08D94CF0E43240029237DBDF10EBD259"/>
    <w:rsid w:val="00277BA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2022-02-09T00:00:00</HeaderDate>
    <Office/>
    <Dnr>UD2022/01471</Dnr>
    <ParagrafNr/>
    <DocumentTitle/>
    <VisitingAddress/>
    <Extra1/>
    <Extra2/>
    <Extra3>Hans Wallmark</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5d0ef4ee-2998-48ff-a4dd-0cf5d5664d89</RD_Svarsid>
  </documentManagement>
</p:properties>
</file>

<file path=customXml/itemProps1.xml><?xml version="1.0" encoding="utf-8"?>
<ds:datastoreItem xmlns:ds="http://schemas.openxmlformats.org/officeDocument/2006/customXml" ds:itemID="{B95329AC-B538-4B15-8098-78753385E2C6}"/>
</file>

<file path=customXml/itemProps2.xml><?xml version="1.0" encoding="utf-8"?>
<ds:datastoreItem xmlns:ds="http://schemas.openxmlformats.org/officeDocument/2006/customXml" ds:itemID="{80FB6D3A-3CEF-4EA2-A252-81128A6F3351}"/>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17FD97AE-8523-4E29-AE39-AF62A36820F7}"/>
</file>

<file path=customXml/itemProps5.xml><?xml version="1.0" encoding="utf-8"?>
<ds:datastoreItem xmlns:ds="http://schemas.openxmlformats.org/officeDocument/2006/customXml" ds:itemID="{E731E331-557E-486C-8F82-3B8D167DA2BF}"/>
</file>

<file path=docProps/app.xml><?xml version="1.0" encoding="utf-8"?>
<Properties xmlns="http://schemas.openxmlformats.org/officeDocument/2006/extended-properties" xmlns:vt="http://schemas.openxmlformats.org/officeDocument/2006/docPropsVTypes">
  <Template>RK Basmall</Template>
  <TotalTime>0</TotalTime>
  <Pages>2</Pages>
  <Words>408</Words>
  <Characters>2168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 på fr 957 Biståndet till länder som inte tar emot sina egna medborgare som utvisats fr Sverige.docx</dc:title>
  <cp:revision>2</cp:revision>
  <cp:lastPrinted>2022-02-02T11:20:00Z</cp:lastPrinted>
  <dcterms:created xsi:type="dcterms:W3CDTF">2022-02-09T11:46:00Z</dcterms:created>
  <dcterms:modified xsi:type="dcterms:W3CDTF">2022-02-09T11:46:00Z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4cf50e4d-0c1d-43e6-8f2c-d6bab846faab</vt:lpwstr>
  </property>
</Properties>
</file>