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580" w:rsidRPr="00471B8C" w:rsidRDefault="00377580">
      <w:pPr>
        <w:pStyle w:val="Frslagsrubrik"/>
      </w:pPr>
      <w:r w:rsidRPr="00471B8C">
        <w:t>Förslag till riksdagsbeslut</w:t>
      </w:r>
    </w:p>
    <w:p w:rsidR="00377580" w:rsidRPr="00471B8C" w:rsidRDefault="00377580">
      <w:pPr>
        <w:pStyle w:val="Hemstlatt"/>
      </w:pPr>
      <w:r w:rsidRPr="00471B8C">
        <w:t>Riksdagen tillkännager för regeringen som sin mening vad som anförs i motionen om arbetsmiljön för vägarbet</w:t>
      </w:r>
      <w:r w:rsidRPr="00471B8C">
        <w:t>a</w:t>
      </w:r>
      <w:r w:rsidRPr="00471B8C">
        <w:t>re.</w:t>
      </w:r>
    </w:p>
    <w:p w:rsidR="00377580" w:rsidRPr="00471B8C" w:rsidRDefault="00377580">
      <w:pPr>
        <w:pStyle w:val="Rubrik1"/>
      </w:pPr>
      <w:r w:rsidRPr="00471B8C">
        <w:t>Motivering</w:t>
      </w:r>
    </w:p>
    <w:p w:rsidR="00377580" w:rsidRPr="00471B8C" w:rsidRDefault="00377580">
      <w:r w:rsidRPr="00471B8C">
        <w:t>Vägnätet i Sverige måste kontinuerligt underhållas och förbättras för att skapa en bra standard med hög framkomlighet och förbättrad trafiksäkerhet. Gamla Vägverket och numera riksdagen har antagit en nollvision för vägtr</w:t>
      </w:r>
      <w:r w:rsidRPr="00471B8C">
        <w:t>a</w:t>
      </w:r>
      <w:r w:rsidRPr="00471B8C">
        <w:t>fiken, vilket innebär att ingen ska dö eller skadas för livet i trafiken. Det är ett av de viktigaste målen som tas i beaktande vid utbyggnad och upprustning av vä</w:t>
      </w:r>
      <w:r w:rsidRPr="00471B8C">
        <w:t>g</w:t>
      </w:r>
      <w:r w:rsidRPr="00471B8C">
        <w:t>nät.</w:t>
      </w:r>
    </w:p>
    <w:p w:rsidR="00377580" w:rsidRPr="00471B8C" w:rsidRDefault="00377580">
      <w:pPr>
        <w:pStyle w:val="Normaltindrag"/>
      </w:pPr>
      <w:r w:rsidRPr="00471B8C">
        <w:t>Samtidigt som säkerheten för trafikanterna har höjts, har flera försämringar dock skett när det gäller säkerheten för vägarbetarna. Numera är det ofta bara en rekommenderad fartbegränsning vid ombyggnad av vägar. Dessutom är vägarbetarnas säkerhet en del av den kostnad som entreprenören ska lägga in i upphandlingen. Därmed blir säkerheten f</w:t>
      </w:r>
      <w:r w:rsidRPr="00471B8C">
        <w:t>ör vägarbetare en kostnadspost som ska anpassas så att den inte hotar entreprenörens möjlighet att vinna upphan</w:t>
      </w:r>
      <w:r w:rsidRPr="00471B8C">
        <w:t>d</w:t>
      </w:r>
      <w:r w:rsidRPr="00471B8C">
        <w:t>lingen.</w:t>
      </w:r>
    </w:p>
    <w:p w:rsidR="00377580" w:rsidRPr="00471B8C" w:rsidRDefault="00377580">
      <w:pPr>
        <w:pStyle w:val="Normaltindrag"/>
      </w:pPr>
      <w:r w:rsidRPr="00471B8C">
        <w:t>Det är fel att säkerheten och arbetsmiljön för vägarbetare är förhandling</w:t>
      </w:r>
      <w:r w:rsidRPr="00471B8C">
        <w:t>s</w:t>
      </w:r>
      <w:r w:rsidRPr="00471B8C">
        <w:t>bar. Därför bör mobila hastighetskameror sättas upp på vägsträckor där vägarbetare utför arbete på vägbanan eller i direkt anslutning till vägbanan.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B8C">
        <w:trPr>
          <w:cantSplit/>
        </w:trPr>
        <w:tc>
          <w:tcPr>
            <w:tcW w:w="3046" w:type="dxa"/>
          </w:tcPr>
          <w:p w:rsidR="00377580" w:rsidRPr="00471B8C" w:rsidRDefault="00377580">
            <w:pPr>
              <w:pStyle w:val="UnderskriftDatum"/>
              <w:spacing w:before="240"/>
            </w:pPr>
            <w:r w:rsidRPr="00471B8C">
              <w:t>Stockholm den 26 september 2011</w:t>
            </w:r>
          </w:p>
        </w:tc>
        <w:tc>
          <w:tcPr>
            <w:tcW w:w="3047" w:type="dxa"/>
          </w:tcPr>
          <w:p w:rsidR="00377580" w:rsidRPr="00471B8C" w:rsidRDefault="00377580">
            <w:pPr>
              <w:pStyle w:val="Underskrifter"/>
              <w:spacing w:before="240"/>
            </w:pPr>
          </w:p>
        </w:tc>
      </w:tr>
      <w:tr w:rsidR="00000000" w:rsidRPr="00471B8C">
        <w:trPr>
          <w:cantSplit/>
        </w:trPr>
        <w:tc>
          <w:tcPr>
            <w:tcW w:w="3046" w:type="dxa"/>
          </w:tcPr>
          <w:p w:rsidR="00377580" w:rsidRPr="00471B8C" w:rsidRDefault="00377580">
            <w:pPr>
              <w:pStyle w:val="Underskrifter"/>
            </w:pPr>
            <w:r w:rsidRPr="00471B8C">
              <w:t>Jasenko Omanovic (S)</w:t>
            </w:r>
          </w:p>
        </w:tc>
        <w:tc>
          <w:tcPr>
            <w:tcW w:w="3046" w:type="dxa"/>
          </w:tcPr>
          <w:p w:rsidR="00377580" w:rsidRPr="00471B8C" w:rsidRDefault="00377580">
            <w:pPr>
              <w:pStyle w:val="Underskrifter"/>
            </w:pPr>
            <w:r w:rsidRPr="00471B8C">
              <w:t>Ingemar Nilsson (S)</w:t>
            </w:r>
          </w:p>
        </w:tc>
      </w:tr>
    </w:tbl>
    <w:p w:rsidR="00377580" w:rsidRPr="00471B8C" w:rsidRDefault="00377580">
      <w:pPr>
        <w:pStyle w:val="Normaltindrag"/>
      </w:pPr>
    </w:p>
    <w:sectPr w:rsidR="00377580" w:rsidRPr="00471B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580" w:rsidRPr="00471B8C" w:rsidRDefault="00377580">
      <w:r w:rsidRPr="00471B8C">
        <w:separator/>
      </w:r>
    </w:p>
  </w:endnote>
  <w:endnote w:type="continuationSeparator" w:id="0">
    <w:p w:rsidR="00377580" w:rsidRPr="00471B8C" w:rsidRDefault="00377580">
      <w:r w:rsidRPr="00471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471B8C">
    <w:pPr>
      <w:pStyle w:val="Sidfot"/>
    </w:pPr>
    <w:r w:rsidRPr="00471B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77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580" w:rsidRDefault="003775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580" w:rsidRDefault="003775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471B8C">
    <w:pPr>
      <w:pStyle w:val="Sidfot"/>
    </w:pPr>
    <w:r w:rsidRPr="00471B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065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580" w:rsidRDefault="00377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580" w:rsidRDefault="00377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471B8C">
    <w:pPr>
      <w:pStyle w:val="Sidfot"/>
    </w:pPr>
    <w:r w:rsidRPr="00471B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73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580" w:rsidRDefault="00377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580" w:rsidRDefault="00377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580" w:rsidRPr="00471B8C" w:rsidRDefault="00377580">
      <w:r w:rsidRPr="00471B8C">
        <w:separator/>
      </w:r>
    </w:p>
  </w:footnote>
  <w:footnote w:type="continuationSeparator" w:id="0">
    <w:p w:rsidR="00377580" w:rsidRPr="00471B8C" w:rsidRDefault="00377580">
      <w:r w:rsidRPr="00471B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471B8C">
    <w:pPr>
      <w:pStyle w:val="Sidhuvud"/>
    </w:pPr>
    <w:r w:rsidRPr="00471B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18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580" w:rsidRDefault="003775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580" w:rsidRDefault="003775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471B8C">
    <w:pPr>
      <w:pStyle w:val="Sidhuvud"/>
    </w:pPr>
    <w:r w:rsidRPr="00471B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383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580" w:rsidRDefault="003775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580" w:rsidRDefault="003775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580" w:rsidRPr="00471B8C" w:rsidRDefault="00377580">
    <w:pPr>
      <w:pStyle w:val="FSHNormal"/>
      <w:tabs>
        <w:tab w:val="right" w:pos="5840"/>
      </w:tabs>
    </w:pPr>
    <w:r w:rsidRPr="00471B8C">
      <w:br/>
    </w:r>
    <w:r w:rsidRPr="00471B8C">
      <w:fldChar w:fldCharType="begin" w:fldLock="1"/>
    </w:r>
    <w:r w:rsidRPr="00471B8C">
      <w:instrText xml:space="preserve"> DOCPROPERTY</w:instrText>
    </w:r>
    <w:r w:rsidRPr="00471B8C">
      <w:rPr>
        <w:sz w:val="18"/>
      </w:rPr>
      <w:instrText xml:space="preserve"> "YearUser" *\charformat </w:instrText>
    </w:r>
    <w:r w:rsidRPr="00471B8C">
      <w:fldChar w:fldCharType="separate"/>
    </w:r>
    <w:r w:rsidRPr="00471B8C">
      <w:t>2011/12</w:t>
    </w:r>
    <w:r w:rsidRPr="00471B8C">
      <w:fldChar w:fldCharType="end"/>
    </w:r>
    <w:r w:rsidRPr="00471B8C">
      <w:t xml:space="preserve"> </w:t>
    </w:r>
    <w:r w:rsidRPr="00471B8C">
      <w:tab/>
      <w:t xml:space="preserve">mnr: </w:t>
    </w:r>
    <w:r w:rsidRPr="00471B8C">
      <w:fldChar w:fldCharType="begin" w:fldLock="1"/>
    </w:r>
    <w:r w:rsidRPr="00471B8C">
      <w:instrText xml:space="preserve"> DOCPROPERTY</w:instrText>
    </w:r>
    <w:r w:rsidRPr="00471B8C">
      <w:rPr>
        <w:sz w:val="18"/>
      </w:rPr>
      <w:instrText xml:space="preserve"> "Motionsnummer" *\charformat </w:instrText>
    </w:r>
    <w:r w:rsidRPr="00471B8C">
      <w:fldChar w:fldCharType="separate"/>
    </w:r>
    <w:r w:rsidRPr="00471B8C">
      <w:t>T240</w:t>
    </w:r>
    <w:r w:rsidRPr="00471B8C">
      <w:fldChar w:fldCharType="end"/>
    </w:r>
    <w:r w:rsidRPr="00471B8C">
      <w:br/>
    </w:r>
    <w:r w:rsidRPr="00471B8C">
      <w:fldChar w:fldCharType="begin" w:fldLock="1"/>
    </w:r>
    <w:r w:rsidRPr="00471B8C">
      <w:instrText xml:space="preserve"> DOCPROPERTY</w:instrText>
    </w:r>
    <w:r w:rsidRPr="00471B8C">
      <w:rPr>
        <w:sz w:val="18"/>
      </w:rPr>
      <w:instrText xml:space="preserve"> "Samling" *\charformat </w:instrText>
    </w:r>
    <w:r w:rsidRPr="00471B8C">
      <w:fldChar w:fldCharType="end"/>
    </w:r>
    <w:r w:rsidRPr="00471B8C">
      <w:tab/>
      <w:t xml:space="preserve">pnr: </w:t>
    </w:r>
    <w:r w:rsidRPr="00471B8C">
      <w:fldChar w:fldCharType="begin" w:fldLock="1"/>
    </w:r>
    <w:r w:rsidRPr="00471B8C">
      <w:instrText xml:space="preserve"> DOCPROPERTY</w:instrText>
    </w:r>
    <w:r w:rsidRPr="00471B8C">
      <w:rPr>
        <w:sz w:val="18"/>
      </w:rPr>
      <w:instrText xml:space="preserve"> "Partinummer" *\charformat </w:instrText>
    </w:r>
    <w:r w:rsidRPr="00471B8C">
      <w:fldChar w:fldCharType="separate"/>
    </w:r>
    <w:r w:rsidRPr="00471B8C">
      <w:t>S10098</w:t>
    </w:r>
    <w:r w:rsidRPr="00471B8C">
      <w:fldChar w:fldCharType="end"/>
    </w:r>
  </w:p>
  <w:p w:rsidR="00377580" w:rsidRPr="00471B8C" w:rsidRDefault="00377580">
    <w:pPr>
      <w:pStyle w:val="FSHRub1"/>
    </w:pPr>
    <w:r w:rsidRPr="00471B8C">
      <w:t>Motion till riksdagen</w:t>
    </w:r>
    <w:r w:rsidRPr="00471B8C">
      <w:br/>
    </w:r>
    <w:r w:rsidRPr="00471B8C">
      <w:fldChar w:fldCharType="begin" w:fldLock="1"/>
    </w:r>
    <w:r w:rsidRPr="00471B8C">
      <w:instrText xml:space="preserve"> DOCPROPERTY "YearUser" *\charformat </w:instrText>
    </w:r>
    <w:r w:rsidRPr="00471B8C">
      <w:fldChar w:fldCharType="separate"/>
    </w:r>
    <w:r w:rsidRPr="00471B8C">
      <w:t>2011/12</w:t>
    </w:r>
    <w:r w:rsidRPr="00471B8C">
      <w:fldChar w:fldCharType="end"/>
    </w:r>
    <w:r w:rsidRPr="00471B8C">
      <w:t>:</w:t>
    </w:r>
    <w:r w:rsidRPr="00471B8C">
      <w:fldChar w:fldCharType="begin" w:fldLock="1"/>
    </w:r>
    <w:r w:rsidRPr="00471B8C">
      <w:instrText xml:space="preserve"> DOCPROPERTY "Motionsnummer" *\charformat </w:instrText>
    </w:r>
    <w:r w:rsidRPr="00471B8C">
      <w:fldChar w:fldCharType="separate"/>
    </w:r>
    <w:r w:rsidRPr="00471B8C">
      <w:t>T240</w:t>
    </w:r>
    <w:r w:rsidRPr="00471B8C">
      <w:fldChar w:fldCharType="end"/>
    </w:r>
  </w:p>
  <w:p w:rsidR="00377580" w:rsidRPr="00471B8C" w:rsidRDefault="00377580">
    <w:pPr>
      <w:pStyle w:val="FSHNormalS5"/>
    </w:pPr>
    <w:r w:rsidRPr="00471B8C">
      <w:fldChar w:fldCharType="begin" w:fldLock="1"/>
    </w:r>
    <w:r w:rsidRPr="00471B8C">
      <w:instrText xml:space="preserve"> DOCPROPERTY "MotionarText" *\charformat </w:instrText>
    </w:r>
    <w:r w:rsidRPr="00471B8C">
      <w:fldChar w:fldCharType="separate"/>
    </w:r>
    <w:r w:rsidRPr="00471B8C">
      <w:t>av Jasenko Omanovic och Ingemar Nilsson (S)</w:t>
    </w:r>
    <w:r w:rsidRPr="00471B8C">
      <w:fldChar w:fldCharType="end"/>
    </w:r>
    <w:r w:rsidRPr="00471B8C">
      <w:br/>
    </w:r>
    <w:r w:rsidRPr="00471B8C">
      <w:fldChar w:fldCharType="begin" w:fldLock="1"/>
    </w:r>
    <w:r w:rsidRPr="00471B8C">
      <w:instrText xml:space="preserve"> DOCPROPERTY "SvarFrasKort" *\charformat </w:instrText>
    </w:r>
    <w:r w:rsidRPr="00471B8C">
      <w:fldChar w:fldCharType="end"/>
    </w:r>
  </w:p>
  <w:p w:rsidR="00377580" w:rsidRPr="00471B8C" w:rsidRDefault="00377580">
    <w:pPr>
      <w:pStyle w:val="FSHTitel"/>
    </w:pPr>
    <w:r w:rsidRPr="00471B8C">
      <w:fldChar w:fldCharType="begin" w:fldLock="1"/>
    </w:r>
    <w:r w:rsidRPr="00471B8C">
      <w:instrText xml:space="preserve"> DOCPROPERTY</w:instrText>
    </w:r>
    <w:r w:rsidRPr="00471B8C">
      <w:rPr>
        <w:sz w:val="18"/>
      </w:rPr>
      <w:instrText xml:space="preserve"> "RubrikSvar" *\charformat </w:instrText>
    </w:r>
    <w:r w:rsidRPr="00471B8C">
      <w:fldChar w:fldCharType="separate"/>
    </w:r>
    <w:r w:rsidRPr="00471B8C">
      <w:t>Arbetsmiljön för vägarbetare</w:t>
    </w:r>
    <w:r w:rsidRPr="00471B8C">
      <w:fldChar w:fldCharType="end"/>
    </w:r>
  </w:p>
  <w:p w:rsidR="00377580" w:rsidRPr="00471B8C" w:rsidRDefault="00377580">
    <w:pPr>
      <w:pStyle w:val="Normal00"/>
    </w:pPr>
  </w:p>
  <w:p w:rsidR="00377580" w:rsidRPr="00471B8C" w:rsidRDefault="003775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845172">
    <w:abstractNumId w:val="3"/>
  </w:num>
  <w:num w:numId="2" w16cid:durableId="182325290">
    <w:abstractNumId w:val="2"/>
  </w:num>
  <w:num w:numId="3" w16cid:durableId="1052851456">
    <w:abstractNumId w:val="1"/>
  </w:num>
  <w:num w:numId="4" w16cid:durableId="2016036209">
    <w:abstractNumId w:val="0"/>
  </w:num>
  <w:num w:numId="5" w16cid:durableId="1200511061">
    <w:abstractNumId w:val="7"/>
  </w:num>
  <w:num w:numId="6" w16cid:durableId="1897741970">
    <w:abstractNumId w:val="6"/>
  </w:num>
  <w:num w:numId="7" w16cid:durableId="835534131">
    <w:abstractNumId w:val="5"/>
  </w:num>
  <w:num w:numId="8" w16cid:durableId="2086488400">
    <w:abstractNumId w:val="4"/>
  </w:num>
  <w:num w:numId="9" w16cid:durableId="1405831493">
    <w:abstractNumId w:val="8"/>
  </w:num>
  <w:num w:numId="10" w16cid:durableId="426540235">
    <w:abstractNumId w:val="9"/>
  </w:num>
  <w:num w:numId="11" w16cid:durableId="1180437500">
    <w:abstractNumId w:val="10"/>
  </w:num>
  <w:num w:numId="12" w16cid:durableId="1819609685">
    <w:abstractNumId w:val="13"/>
  </w:num>
  <w:num w:numId="13" w16cid:durableId="301664256">
    <w:abstractNumId w:val="15"/>
  </w:num>
  <w:num w:numId="14" w16cid:durableId="273559511">
    <w:abstractNumId w:val="16"/>
  </w:num>
  <w:num w:numId="15" w16cid:durableId="1965188209">
    <w:abstractNumId w:val="11"/>
  </w:num>
  <w:num w:numId="16" w16cid:durableId="548107806">
    <w:abstractNumId w:val="18"/>
  </w:num>
  <w:num w:numId="17" w16cid:durableId="646397942">
    <w:abstractNumId w:val="17"/>
  </w:num>
  <w:num w:numId="18" w16cid:durableId="2075008246">
    <w:abstractNumId w:val="14"/>
  </w:num>
  <w:num w:numId="19" w16cid:durableId="1335960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8A9B0722-5D95-4752-8653-C3D9C7EE09E0},{1D963EC1-580B-4CFE-8CAB-FB67D61C9B39}"/>
  </w:docVars>
  <w:rsids>
    <w:rsidRoot w:val="004A65F2"/>
    <w:rsid w:val="00377580"/>
    <w:rsid w:val="00471B8C"/>
    <w:rsid w:val="004A6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E043E9-6A2F-4E41-9C2F-873BE287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1116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S10098</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S10098</dc:title>
  <dc:subject>S10098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2011-11-11T07:59:00Z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Arbetsmiljön för vägarbetare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för vägarbetare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20112012000000000083000100980069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20112012000000000083000100980069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{10CC8CE1-E078-4B84-BDA3-FF8319A1F3D4}</vt:lpwstr>
  </property>
  <property fmtid="{D5CDD505-2E9C-101B-9397-08002B2CF9AE}" pid="53" name="Överföringar">
    <vt:i4>0</vt:i4>
  </property>
  <property fmtid="{D5CDD505-2E9C-101B-9397-08002B2CF9AE}" pid="54" name="Checksum">
    <vt:lpwstr>*0000400064763*</vt:lpwstr>
  </property>
  <property fmtid="{D5CDD505-2E9C-101B-9397-08002B2CF9AE}" pid="55" name="skuggnummer">
    <vt:lpwstr>424</vt:lpwstr>
  </property>
  <property fmtid="{D5CDD505-2E9C-101B-9397-08002B2CF9AE}" pid="56" name="urixVersion">
    <vt:lpwstr>4.5.0.25</vt:lpwstr>
  </property>
  <property fmtid="{D5CDD505-2E9C-101B-9397-08002B2CF9AE}" pid="57" name="urixOrigin">
    <vt:lpwstr>111111 09:01:50.056</vt:lpwstr>
  </property>
  <property fmtid="{D5CDD505-2E9C-101B-9397-08002B2CF9AE}" pid="58" name="urixGuid">
    <vt:lpwstr>{B8968141-1EBD-419B-8998-2F902E6BC99F}</vt:lpwstr>
  </property>
</Properties>
</file>