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3C86FEF63E240AAA56360ED14B649E3"/>
        </w:placeholder>
        <w15:appearance w15:val="hidden"/>
        <w:text/>
      </w:sdtPr>
      <w:sdtEndPr/>
      <w:sdtContent>
        <w:p w:rsidRPr="009B062B" w:rsidR="00AF30DD" w:rsidP="009B062B" w:rsidRDefault="00AF30DD" w14:paraId="5633B79D" w14:textId="77777777">
          <w:pPr>
            <w:pStyle w:val="RubrikFrslagTIllRiksdagsbeslut"/>
          </w:pPr>
          <w:r w:rsidRPr="009B062B">
            <w:t>Förslag till riksdagsbeslut</w:t>
          </w:r>
        </w:p>
      </w:sdtContent>
    </w:sdt>
    <w:sdt>
      <w:sdtPr>
        <w:alias w:val="Yrkande 1"/>
        <w:tag w:val="4c9398b1-242b-4c15-93d0-1ffcd1883dfc"/>
        <w:id w:val="778530357"/>
        <w:lock w:val="sdtLocked"/>
      </w:sdtPr>
      <w:sdtEndPr/>
      <w:sdtContent>
        <w:p w:rsidR="00FA20E8" w:rsidRDefault="00163154" w14:paraId="5633B79E" w14:textId="77777777">
          <w:pPr>
            <w:pStyle w:val="Frslagstext"/>
            <w:numPr>
              <w:ilvl w:val="0"/>
              <w:numId w:val="0"/>
            </w:numPr>
          </w:pPr>
          <w:r>
            <w:t>Riksdagen ställer sig bakom det som anförs i motionen om lagstiftning kring hästar i trafiken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0E5EE97100C412AB1972B0F40FCD72E"/>
        </w:placeholder>
        <w15:appearance w15:val="hidden"/>
        <w:text/>
      </w:sdtPr>
      <w:sdtEndPr/>
      <w:sdtContent>
        <w:p w:rsidRPr="009B062B" w:rsidR="006D79C9" w:rsidP="00333E95" w:rsidRDefault="006D79C9" w14:paraId="5633B79F" w14:textId="77777777">
          <w:pPr>
            <w:pStyle w:val="Rubrik1"/>
          </w:pPr>
          <w:r>
            <w:t>Motivering</w:t>
          </w:r>
        </w:p>
      </w:sdtContent>
    </w:sdt>
    <w:p w:rsidR="00652B73" w:rsidP="00B53D64" w:rsidRDefault="008D7047" w14:paraId="5633B7A0" w14:textId="198C9B7E">
      <w:pPr>
        <w:pStyle w:val="Normalutanindragellerluft"/>
      </w:pPr>
      <w:r w:rsidRPr="008D7047">
        <w:t>När man ger sig ut med sin häst i trafiken finns det fle</w:t>
      </w:r>
      <w:r w:rsidR="00571521">
        <w:t xml:space="preserve">ra viktiga saker att tänka på. </w:t>
      </w:r>
      <w:r w:rsidRPr="008D7047">
        <w:t>Om man exempelvis leder eller rider en häst på allmän väg gäller allmänna trafikregler. När det gäller reflexer och belysning på själva hästen när den vistas på allmän väg finns det inga särskilda krav utan endast rekommendationer. Enligt min mening ska det vara en självklarhet att använda reflex på sin häst när</w:t>
      </w:r>
      <w:r w:rsidR="00571521">
        <w:t xml:space="preserve"> man är ute på allmän väg. Det</w:t>
      </w:r>
      <w:r w:rsidRPr="008D7047">
        <w:t xml:space="preserve"> bör lagstadgas att det skall finnas fungerande reflex och belysning när man vistas på allmän väg med häst i mörker. Med mode</w:t>
      </w:r>
      <w:r>
        <w:t>rn teknik med energieffektiva LED</w:t>
      </w:r>
      <w:r w:rsidRPr="008D7047">
        <w:t>-belysningar är det en enkel åtgärd att anordna belysning. Lämpligt är att Transportstyrelsen tar fram regelverk som ska gälla likvärdigt regler för cyklister, för allas säkerhet.</w:t>
      </w:r>
    </w:p>
    <w:sdt>
      <w:sdtPr>
        <w:rPr>
          <w:i/>
          <w:noProof/>
        </w:rPr>
        <w:alias w:val="CC_Underskrifter"/>
        <w:tag w:val="CC_Underskrifter"/>
        <w:id w:val="583496634"/>
        <w:lock w:val="sdtContentLocked"/>
        <w:placeholder>
          <w:docPart w:val="0F05BBB78C504D9D8512B0202A5D2367"/>
        </w:placeholder>
        <w15:appearance w15:val="hidden"/>
      </w:sdtPr>
      <w:sdtEndPr>
        <w:rPr>
          <w:i w:val="0"/>
          <w:noProof w:val="0"/>
        </w:rPr>
      </w:sdtEndPr>
      <w:sdtContent>
        <w:p w:rsidR="004801AC" w:rsidP="0066616C" w:rsidRDefault="00571521" w14:paraId="5633B7A1" w14:textId="4235EDEA"/>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Sara-Lena Bjälkö (SD)</w:t>
            </w:r>
          </w:p>
        </w:tc>
        <w:tc>
          <w:tcPr>
            <w:tcW w:w="50" w:type="pct"/>
            <w:vAlign w:val="bottom"/>
          </w:tcPr>
          <w:p>
            <w:pPr>
              <w:pStyle w:val="Underskrifter"/>
            </w:pPr>
            <w:r>
              <w:t> </w:t>
            </w:r>
          </w:p>
        </w:tc>
      </w:tr>
    </w:tbl>
    <w:bookmarkStart w:name="_GoBack" w:id="1"/>
    <w:bookmarkEnd w:id="1"/>
    <w:p w:rsidR="00571521" w:rsidP="0066616C" w:rsidRDefault="00571521" w14:paraId="29F50C3E" w14:textId="77777777"/>
    <w:p w:rsidR="00516371" w:rsidRDefault="00516371" w14:paraId="5633B7A5" w14:textId="77777777"/>
    <w:sectPr w:rsidR="0051637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33B7A7" w14:textId="77777777" w:rsidR="008D7047" w:rsidRDefault="008D7047" w:rsidP="000C1CAD">
      <w:pPr>
        <w:spacing w:line="240" w:lineRule="auto"/>
      </w:pPr>
      <w:r>
        <w:separator/>
      </w:r>
    </w:p>
  </w:endnote>
  <w:endnote w:type="continuationSeparator" w:id="0">
    <w:p w14:paraId="5633B7A8" w14:textId="77777777" w:rsidR="008D7047" w:rsidRDefault="008D704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33B7AD"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33B7AE" w14:textId="7777777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33B7A5" w14:textId="77777777" w:rsidR="008D7047" w:rsidRDefault="008D7047" w:rsidP="000C1CAD">
      <w:pPr>
        <w:spacing w:line="240" w:lineRule="auto"/>
      </w:pPr>
      <w:r>
        <w:separator/>
      </w:r>
    </w:p>
  </w:footnote>
  <w:footnote w:type="continuationSeparator" w:id="0">
    <w:p w14:paraId="5633B7A6" w14:textId="77777777" w:rsidR="008D7047" w:rsidRDefault="008D704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633B7A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633B7B8" wp14:anchorId="5633B7B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571521" w14:paraId="5633B7B9" w14:textId="77777777">
                          <w:pPr>
                            <w:jc w:val="right"/>
                          </w:pPr>
                          <w:sdt>
                            <w:sdtPr>
                              <w:alias w:val="CC_Noformat_Partikod"/>
                              <w:tag w:val="CC_Noformat_Partikod"/>
                              <w:id w:val="-53464382"/>
                              <w:placeholder>
                                <w:docPart w:val="CD5A9CFAB5114855A437F4F55970B843"/>
                              </w:placeholder>
                              <w:text/>
                            </w:sdtPr>
                            <w:sdtEndPr/>
                            <w:sdtContent>
                              <w:r w:rsidR="008D7047">
                                <w:t>SD</w:t>
                              </w:r>
                            </w:sdtContent>
                          </w:sdt>
                          <w:sdt>
                            <w:sdtPr>
                              <w:alias w:val="CC_Noformat_Partinummer"/>
                              <w:tag w:val="CC_Noformat_Partinummer"/>
                              <w:id w:val="-1709555926"/>
                              <w:placeholder>
                                <w:docPart w:val="361B4E4D9F664E0A8B1EEC0516FCA8E9"/>
                              </w:placeholder>
                              <w:text/>
                            </w:sdtPr>
                            <w:sdtEndPr/>
                            <w:sdtContent>
                              <w:r w:rsidR="008D7047">
                                <w:t>18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633B7B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571521" w14:paraId="5633B7B9" w14:textId="77777777">
                    <w:pPr>
                      <w:jc w:val="right"/>
                    </w:pPr>
                    <w:sdt>
                      <w:sdtPr>
                        <w:alias w:val="CC_Noformat_Partikod"/>
                        <w:tag w:val="CC_Noformat_Partikod"/>
                        <w:id w:val="-53464382"/>
                        <w:placeholder>
                          <w:docPart w:val="CD5A9CFAB5114855A437F4F55970B843"/>
                        </w:placeholder>
                        <w:text/>
                      </w:sdtPr>
                      <w:sdtEndPr/>
                      <w:sdtContent>
                        <w:r w:rsidR="008D7047">
                          <w:t>SD</w:t>
                        </w:r>
                      </w:sdtContent>
                    </w:sdt>
                    <w:sdt>
                      <w:sdtPr>
                        <w:alias w:val="CC_Noformat_Partinummer"/>
                        <w:tag w:val="CC_Noformat_Partinummer"/>
                        <w:id w:val="-1709555926"/>
                        <w:placeholder>
                          <w:docPart w:val="361B4E4D9F664E0A8B1EEC0516FCA8E9"/>
                        </w:placeholder>
                        <w:text/>
                      </w:sdtPr>
                      <w:sdtEndPr/>
                      <w:sdtContent>
                        <w:r w:rsidR="008D7047">
                          <w:t>18</w:t>
                        </w:r>
                      </w:sdtContent>
                    </w:sdt>
                  </w:p>
                </w:txbxContent>
              </v:textbox>
              <w10:wrap anchorx="page"/>
            </v:shape>
          </w:pict>
        </mc:Fallback>
      </mc:AlternateContent>
    </w:r>
  </w:p>
  <w:p w:rsidRPr="00293C4F" w:rsidR="004F35FE" w:rsidP="00776B74" w:rsidRDefault="004F35FE" w14:paraId="5633B7A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571521" w14:paraId="5633B7AB" w14:textId="77777777">
    <w:pPr>
      <w:jc w:val="right"/>
    </w:pPr>
    <w:sdt>
      <w:sdtPr>
        <w:alias w:val="CC_Noformat_Partikod"/>
        <w:tag w:val="CC_Noformat_Partikod"/>
        <w:id w:val="559911109"/>
        <w:placeholder>
          <w:docPart w:val="361B4E4D9F664E0A8B1EEC0516FCA8E9"/>
        </w:placeholder>
        <w:text/>
      </w:sdtPr>
      <w:sdtEndPr/>
      <w:sdtContent>
        <w:r w:rsidR="008D7047">
          <w:t>SD</w:t>
        </w:r>
      </w:sdtContent>
    </w:sdt>
    <w:sdt>
      <w:sdtPr>
        <w:alias w:val="CC_Noformat_Partinummer"/>
        <w:tag w:val="CC_Noformat_Partinummer"/>
        <w:id w:val="1197820850"/>
        <w:text/>
      </w:sdtPr>
      <w:sdtEndPr/>
      <w:sdtContent>
        <w:r w:rsidR="008D7047">
          <w:t>18</w:t>
        </w:r>
      </w:sdtContent>
    </w:sdt>
  </w:p>
  <w:p w:rsidR="004F35FE" w:rsidP="00776B74" w:rsidRDefault="004F35FE" w14:paraId="5633B7A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571521" w14:paraId="5633B7AF" w14:textId="77777777">
    <w:pPr>
      <w:jc w:val="right"/>
    </w:pPr>
    <w:sdt>
      <w:sdtPr>
        <w:alias w:val="CC_Noformat_Partikod"/>
        <w:tag w:val="CC_Noformat_Partikod"/>
        <w:id w:val="1471015553"/>
        <w:text/>
      </w:sdtPr>
      <w:sdtEndPr/>
      <w:sdtContent>
        <w:r w:rsidR="008D7047">
          <w:t>SD</w:t>
        </w:r>
      </w:sdtContent>
    </w:sdt>
    <w:sdt>
      <w:sdtPr>
        <w:alias w:val="CC_Noformat_Partinummer"/>
        <w:tag w:val="CC_Noformat_Partinummer"/>
        <w:id w:val="-2014525982"/>
        <w:text/>
      </w:sdtPr>
      <w:sdtEndPr/>
      <w:sdtContent>
        <w:r w:rsidR="008D7047">
          <w:t>18</w:t>
        </w:r>
      </w:sdtContent>
    </w:sdt>
  </w:p>
  <w:p w:rsidR="004F35FE" w:rsidP="00A314CF" w:rsidRDefault="00571521" w14:paraId="5633B7B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571521" w14:paraId="5633B7B1"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571521" w14:paraId="5633B7B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:82</w:t>
        </w:r>
      </w:sdtContent>
    </w:sdt>
  </w:p>
  <w:p w:rsidR="004F35FE" w:rsidP="00E03A3D" w:rsidRDefault="00571521" w14:paraId="5633B7B3" w14:textId="77777777">
    <w:pPr>
      <w:pStyle w:val="Motionr"/>
    </w:pPr>
    <w:sdt>
      <w:sdtPr>
        <w:alias w:val="CC_Noformat_Avtext"/>
        <w:tag w:val="CC_Noformat_Avtext"/>
        <w:id w:val="-2020768203"/>
        <w:lock w:val="sdtContentLocked"/>
        <w15:appearance w15:val="hidden"/>
        <w:text/>
      </w:sdtPr>
      <w:sdtEndPr/>
      <w:sdtContent>
        <w:r>
          <w:t>av Sara-Lena Bjälkö (SD)</w:t>
        </w:r>
      </w:sdtContent>
    </w:sdt>
  </w:p>
  <w:sdt>
    <w:sdtPr>
      <w:alias w:val="CC_Noformat_Rubtext"/>
      <w:tag w:val="CC_Noformat_Rubtext"/>
      <w:id w:val="-218060500"/>
      <w:lock w:val="sdtLocked"/>
      <w15:appearance w15:val="hidden"/>
      <w:text/>
    </w:sdtPr>
    <w:sdtEndPr/>
    <w:sdtContent>
      <w:p w:rsidR="004F35FE" w:rsidP="00283E0F" w:rsidRDefault="008D7047" w14:paraId="5633B7B4" w14:textId="77777777">
        <w:pPr>
          <w:pStyle w:val="FSHRub2"/>
        </w:pPr>
        <w:r>
          <w:t>Hästar i trafiken</w:t>
        </w:r>
      </w:p>
    </w:sdtContent>
  </w:sdt>
  <w:sdt>
    <w:sdtPr>
      <w:alias w:val="CC_Boilerplate_3"/>
      <w:tag w:val="CC_Boilerplate_3"/>
      <w:id w:val="1606463544"/>
      <w:lock w:val="sdtContentLocked"/>
      <w15:appearance w15:val="hidden"/>
      <w:text w:multiLine="1"/>
    </w:sdtPr>
    <w:sdtEndPr/>
    <w:sdtContent>
      <w:p w:rsidR="004F35FE" w:rsidP="00283E0F" w:rsidRDefault="004F35FE" w14:paraId="5633B7B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7047"/>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180"/>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154"/>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371"/>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1521"/>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616C"/>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D7047"/>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D13"/>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1472"/>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58A"/>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0E8"/>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633B79C"/>
  <w15:chartTrackingRefBased/>
  <w15:docId w15:val="{131C0FBC-1530-4334-92E9-E24238919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3C86FEF63E240AAA56360ED14B649E3"/>
        <w:category>
          <w:name w:val="Allmänt"/>
          <w:gallery w:val="placeholder"/>
        </w:category>
        <w:types>
          <w:type w:val="bbPlcHdr"/>
        </w:types>
        <w:behaviors>
          <w:behavior w:val="content"/>
        </w:behaviors>
        <w:guid w:val="{C6C6FF2F-FD61-439B-8DA4-ACC2B72224AC}"/>
      </w:docPartPr>
      <w:docPartBody>
        <w:p w:rsidR="00CC2D01" w:rsidRDefault="00CC2D01">
          <w:pPr>
            <w:pStyle w:val="C3C86FEF63E240AAA56360ED14B649E3"/>
          </w:pPr>
          <w:r w:rsidRPr="005A0A93">
            <w:rPr>
              <w:rStyle w:val="Platshllartext"/>
            </w:rPr>
            <w:t>Förslag till riksdagsbeslut</w:t>
          </w:r>
        </w:p>
      </w:docPartBody>
    </w:docPart>
    <w:docPart>
      <w:docPartPr>
        <w:name w:val="C0E5EE97100C412AB1972B0F40FCD72E"/>
        <w:category>
          <w:name w:val="Allmänt"/>
          <w:gallery w:val="placeholder"/>
        </w:category>
        <w:types>
          <w:type w:val="bbPlcHdr"/>
        </w:types>
        <w:behaviors>
          <w:behavior w:val="content"/>
        </w:behaviors>
        <w:guid w:val="{C03552A9-30EF-499D-906D-5E0888BE03BC}"/>
      </w:docPartPr>
      <w:docPartBody>
        <w:p w:rsidR="00CC2D01" w:rsidRDefault="00CC2D01">
          <w:pPr>
            <w:pStyle w:val="C0E5EE97100C412AB1972B0F40FCD72E"/>
          </w:pPr>
          <w:r w:rsidRPr="005A0A93">
            <w:rPr>
              <w:rStyle w:val="Platshllartext"/>
            </w:rPr>
            <w:t>Motivering</w:t>
          </w:r>
        </w:p>
      </w:docPartBody>
    </w:docPart>
    <w:docPart>
      <w:docPartPr>
        <w:name w:val="0F05BBB78C504D9D8512B0202A5D2367"/>
        <w:category>
          <w:name w:val="Allmänt"/>
          <w:gallery w:val="placeholder"/>
        </w:category>
        <w:types>
          <w:type w:val="bbPlcHdr"/>
        </w:types>
        <w:behaviors>
          <w:behavior w:val="content"/>
        </w:behaviors>
        <w:guid w:val="{002FACC6-8F20-4686-8DFD-1107E0B5EEF2}"/>
      </w:docPartPr>
      <w:docPartBody>
        <w:p w:rsidR="00CC2D01" w:rsidRDefault="00CC2D01">
          <w:pPr>
            <w:pStyle w:val="0F05BBB78C504D9D8512B0202A5D2367"/>
          </w:pPr>
          <w:r w:rsidRPr="00490DAC">
            <w:rPr>
              <w:rStyle w:val="Platshllartext"/>
            </w:rPr>
            <w:t>Skriv ej här, motionärer infogas via panel!</w:t>
          </w:r>
        </w:p>
      </w:docPartBody>
    </w:docPart>
    <w:docPart>
      <w:docPartPr>
        <w:name w:val="CD5A9CFAB5114855A437F4F55970B843"/>
        <w:category>
          <w:name w:val="Allmänt"/>
          <w:gallery w:val="placeholder"/>
        </w:category>
        <w:types>
          <w:type w:val="bbPlcHdr"/>
        </w:types>
        <w:behaviors>
          <w:behavior w:val="content"/>
        </w:behaviors>
        <w:guid w:val="{ACEDBF8C-1E0F-4633-A616-043C031E62E4}"/>
      </w:docPartPr>
      <w:docPartBody>
        <w:p w:rsidR="00CC2D01" w:rsidRDefault="00CC2D01">
          <w:pPr>
            <w:pStyle w:val="CD5A9CFAB5114855A437F4F55970B843"/>
          </w:pPr>
          <w:r>
            <w:rPr>
              <w:rStyle w:val="Platshllartext"/>
            </w:rPr>
            <w:t xml:space="preserve"> </w:t>
          </w:r>
        </w:p>
      </w:docPartBody>
    </w:docPart>
    <w:docPart>
      <w:docPartPr>
        <w:name w:val="361B4E4D9F664E0A8B1EEC0516FCA8E9"/>
        <w:category>
          <w:name w:val="Allmänt"/>
          <w:gallery w:val="placeholder"/>
        </w:category>
        <w:types>
          <w:type w:val="bbPlcHdr"/>
        </w:types>
        <w:behaviors>
          <w:behavior w:val="content"/>
        </w:behaviors>
        <w:guid w:val="{8FE74494-451D-4982-98B9-092E51A72522}"/>
      </w:docPartPr>
      <w:docPartBody>
        <w:p w:rsidR="00CC2D01" w:rsidRDefault="00CC2D01">
          <w:pPr>
            <w:pStyle w:val="361B4E4D9F664E0A8B1EEC0516FCA8E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2D01"/>
    <w:rsid w:val="00CC2D0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3C86FEF63E240AAA56360ED14B649E3">
    <w:name w:val="C3C86FEF63E240AAA56360ED14B649E3"/>
  </w:style>
  <w:style w:type="paragraph" w:customStyle="1" w:styleId="A90A0136E79745F1B66092E70D900C96">
    <w:name w:val="A90A0136E79745F1B66092E70D900C96"/>
  </w:style>
  <w:style w:type="paragraph" w:customStyle="1" w:styleId="E21A8738316C47D5B6D6327F824EEF15">
    <w:name w:val="E21A8738316C47D5B6D6327F824EEF15"/>
  </w:style>
  <w:style w:type="paragraph" w:customStyle="1" w:styleId="C0E5EE97100C412AB1972B0F40FCD72E">
    <w:name w:val="C0E5EE97100C412AB1972B0F40FCD72E"/>
  </w:style>
  <w:style w:type="paragraph" w:customStyle="1" w:styleId="0F05BBB78C504D9D8512B0202A5D2367">
    <w:name w:val="0F05BBB78C504D9D8512B0202A5D2367"/>
  </w:style>
  <w:style w:type="paragraph" w:customStyle="1" w:styleId="CD5A9CFAB5114855A437F4F55970B843">
    <w:name w:val="CD5A9CFAB5114855A437F4F55970B843"/>
  </w:style>
  <w:style w:type="paragraph" w:customStyle="1" w:styleId="361B4E4D9F664E0A8B1EEC0516FCA8E9">
    <w:name w:val="361B4E4D9F664E0A8B1EEC0516FCA8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B8DB089-68CB-4107-890E-D952C482D4BA}"/>
</file>

<file path=customXml/itemProps2.xml><?xml version="1.0" encoding="utf-8"?>
<ds:datastoreItem xmlns:ds="http://schemas.openxmlformats.org/officeDocument/2006/customXml" ds:itemID="{C795430F-6BBD-4D77-AF1F-5F8C41B69CC2}"/>
</file>

<file path=customXml/itemProps3.xml><?xml version="1.0" encoding="utf-8"?>
<ds:datastoreItem xmlns:ds="http://schemas.openxmlformats.org/officeDocument/2006/customXml" ds:itemID="{40B3B2CA-03FE-46FD-9589-19575504DC63}"/>
</file>

<file path=docProps/app.xml><?xml version="1.0" encoding="utf-8"?>
<Properties xmlns="http://schemas.openxmlformats.org/officeDocument/2006/extended-properties" xmlns:vt="http://schemas.openxmlformats.org/officeDocument/2006/docPropsVTypes">
  <Template>Normal</Template>
  <TotalTime>5</TotalTime>
  <Pages>1</Pages>
  <Words>157</Words>
  <Characters>822</Characters>
  <Application>Microsoft Office Word</Application>
  <DocSecurity>0</DocSecurity>
  <Lines>17</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SD18 Hästar i trafiken</vt:lpstr>
      <vt:lpstr>
      </vt:lpstr>
    </vt:vector>
  </TitlesOfParts>
  <Company>Sveriges riksdag</Company>
  <LinksUpToDate>false</LinksUpToDate>
  <CharactersWithSpaces>973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