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B2297" w:rsidRPr="00D51C6E" w:rsidRDefault="00DB2297">
      <w:pPr>
        <w:pStyle w:val="Hemstlrubrik"/>
      </w:pPr>
      <w:r w:rsidRPr="00D51C6E">
        <w:t>Förslag till riksdagsbeslut</w:t>
      </w:r>
    </w:p>
    <w:p w:rsidR="00DB2297" w:rsidRPr="00D51C6E" w:rsidRDefault="00DB2297">
      <w:pPr>
        <w:pStyle w:val="Hemstlatt"/>
        <w:ind w:left="0"/>
      </w:pPr>
      <w:r w:rsidRPr="00D51C6E">
        <w:t>Riksdagen tillkännager för regeringen som sin mening vad som anförs i motionen om riktlinjer för att anordna äldreomsorg, rehabil</w:t>
      </w:r>
      <w:r w:rsidRPr="00D51C6E">
        <w:t>i</w:t>
      </w:r>
      <w:r w:rsidRPr="00D51C6E">
        <w:t>tering och hälso- och sjukvård för personer med annat modersmål än sven</w:t>
      </w:r>
      <w:r w:rsidRPr="00D51C6E">
        <w:t>s</w:t>
      </w:r>
      <w:r w:rsidRPr="00D51C6E">
        <w:t>ka.</w:t>
      </w:r>
    </w:p>
    <w:p w:rsidR="00DB2297" w:rsidRPr="00D51C6E" w:rsidRDefault="00DB2297">
      <w:pPr>
        <w:pStyle w:val="Rubrik1"/>
      </w:pPr>
      <w:r w:rsidRPr="00D51C6E">
        <w:t>Motivering</w:t>
      </w:r>
    </w:p>
    <w:p w:rsidR="00DB2297" w:rsidRPr="00D51C6E" w:rsidRDefault="00DB2297">
      <w:r w:rsidRPr="00D51C6E">
        <w:t>Antalet äldre med invandrarbakgrund som har ett tilltagande vårdbehov har successivt ökat. Utvecklingen pekar mot att vi inom en tioårsperiod ko</w:t>
      </w:r>
      <w:r w:rsidRPr="00D51C6E">
        <w:t>m</w:t>
      </w:r>
      <w:r w:rsidRPr="00D51C6E">
        <w:t>mer att ha en kraftig ökning av antalet äldre som har behov av att möta vårdpers</w:t>
      </w:r>
      <w:r w:rsidRPr="00D51C6E">
        <w:t>o</w:t>
      </w:r>
      <w:r w:rsidRPr="00D51C6E">
        <w:t>nal som talar det egna modersmålet. Möjligheterna att erbjuda patienter vård på modersmål finns redan idag i några kommuner men verksamheten är långt ifrån utbyggd så att den kan fylla de kommande behoven. Behovet av äldr</w:t>
      </w:r>
      <w:r w:rsidRPr="00D51C6E">
        <w:t>e</w:t>
      </w:r>
      <w:r w:rsidRPr="00D51C6E">
        <w:t>omsorg, rehabilitering och hälso- och sjukvård på olika språk kommer att växa kraftigt och leda till ökade krav på kommuner och landsting.</w:t>
      </w:r>
    </w:p>
    <w:p w:rsidR="00DB2297" w:rsidRPr="00D51C6E" w:rsidRDefault="00DB2297">
      <w:pPr>
        <w:pStyle w:val="Normaltindrag"/>
      </w:pPr>
      <w:r w:rsidRPr="00D51C6E">
        <w:t>Vårdbehoven varierar med stigande ålder men gemensamt för alla är att</w:t>
      </w:r>
      <w:r w:rsidRPr="00D51C6E">
        <w:t xml:space="preserve"> bra vård är kopplat till möjligheten att kommunicera. Många äldre invandrare har bristfälliga kunskaper i svenska språket på grund av att man flyttat till Sverige under senare delen av livet. Samtidigt vet vi att språkkunskaperna blir sämre i takt med åldrandet, särskilt om man drabbas av sjukdom.</w:t>
      </w:r>
    </w:p>
    <w:p w:rsidR="00DB2297" w:rsidRPr="00D51C6E" w:rsidRDefault="00DB2297">
      <w:pPr>
        <w:pStyle w:val="Normaltindrag"/>
      </w:pPr>
      <w:r w:rsidRPr="00D51C6E">
        <w:t>Det finns goda exempel där det inrättats egna avdelningar för äldre invan</w:t>
      </w:r>
      <w:r w:rsidRPr="00D51C6E">
        <w:t>d</w:t>
      </w:r>
      <w:r w:rsidRPr="00D51C6E">
        <w:t>rare som behärskar samma språkgrupp och med tvåspråkig personal. Höjd livskvalitet och bättre psykiskt och fysisk hälsa är några positiva erfarenheter. Vård på modersmålet har även inneburit lägre kostnader, eftersom de äldre kunnat uttrycka sig och därmed i många fall blivit mindre beroende av med</w:t>
      </w:r>
      <w:r w:rsidRPr="00D51C6E">
        <w:t>i</w:t>
      </w:r>
      <w:r w:rsidRPr="00D51C6E">
        <w:t>ciner och omsorger. Kommunerna behöver bli bättre på att rekrytera personal med olika språkbakgrund. Samordningen är viktig så att det blir en möjlighet för alla. Intresset och förståelsen för dessa frågor måste</w:t>
      </w:r>
      <w:r w:rsidRPr="00D51C6E">
        <w:t xml:space="preserve"> därför öka – inte minst inom kommuner och landsting.</w:t>
      </w:r>
    </w:p>
    <w:p w:rsidR="00DB2297" w:rsidRPr="00D51C6E" w:rsidRDefault="00DB2297">
      <w:pPr>
        <w:pStyle w:val="Normaltindrag"/>
      </w:pPr>
      <w:r w:rsidRPr="00D51C6E">
        <w:lastRenderedPageBreak/>
        <w:t>För att möjliggöra en god vård och omsorg samt för att påskynda utvec</w:t>
      </w:r>
      <w:r w:rsidRPr="00D51C6E">
        <w:t>k</w:t>
      </w:r>
      <w:r w:rsidRPr="00D51C6E">
        <w:t>lingen, anser vi att regeringen skall upprätta riktlinjer för hur de ansvariga skall gå till väga för att anordna äldreomsorg och rehabilitering för äldre i</w:t>
      </w:r>
      <w:r w:rsidRPr="00D51C6E">
        <w:t>n</w:t>
      </w:r>
      <w:r w:rsidRPr="00D51C6E">
        <w:t>vandrare. Behovet för äldre att kommunicera på annat språk än svenska måste vara en angelägenhet för alla – oavsett vilken etnisk bakgrund man har eller var någonstans i landet man bor.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51C6E">
        <w:trPr>
          <w:cantSplit/>
        </w:trPr>
        <w:tc>
          <w:tcPr>
            <w:tcW w:w="3046" w:type="dxa"/>
          </w:tcPr>
          <w:p w:rsidR="00DB2297" w:rsidRPr="00D51C6E" w:rsidRDefault="00DB2297">
            <w:pPr>
              <w:pStyle w:val="UnderskriftDatum"/>
              <w:spacing w:before="240"/>
            </w:pPr>
            <w:r w:rsidRPr="00D51C6E">
              <w:t>Stockholm den 3 oktober 2007</w:t>
            </w:r>
          </w:p>
        </w:tc>
        <w:tc>
          <w:tcPr>
            <w:tcW w:w="3047" w:type="dxa"/>
          </w:tcPr>
          <w:p w:rsidR="00DB2297" w:rsidRPr="00D51C6E" w:rsidRDefault="00DB2297">
            <w:pPr>
              <w:pStyle w:val="Underskrifter"/>
              <w:spacing w:before="240"/>
            </w:pPr>
          </w:p>
        </w:tc>
      </w:tr>
      <w:tr w:rsidR="00000000" w:rsidRPr="00D51C6E">
        <w:trPr>
          <w:cantSplit/>
        </w:trPr>
        <w:tc>
          <w:tcPr>
            <w:tcW w:w="3046" w:type="dxa"/>
          </w:tcPr>
          <w:p w:rsidR="00DB2297" w:rsidRPr="00D51C6E" w:rsidRDefault="00DB2297">
            <w:pPr>
              <w:pStyle w:val="Underskrifter"/>
            </w:pPr>
            <w:r w:rsidRPr="00D51C6E">
              <w:t>Nikos Papadopoulos (s)</w:t>
            </w:r>
          </w:p>
        </w:tc>
        <w:tc>
          <w:tcPr>
            <w:tcW w:w="3046" w:type="dxa"/>
          </w:tcPr>
          <w:p w:rsidR="00DB2297" w:rsidRPr="00D51C6E" w:rsidRDefault="00DB2297">
            <w:pPr>
              <w:pStyle w:val="Underskrifter"/>
            </w:pPr>
            <w:r w:rsidRPr="00D51C6E">
              <w:t>Sylvia Lindgren (s)</w:t>
            </w:r>
          </w:p>
        </w:tc>
      </w:tr>
    </w:tbl>
    <w:p w:rsidR="00DB2297" w:rsidRPr="00D51C6E" w:rsidRDefault="00DB2297">
      <w:pPr>
        <w:pStyle w:val="Normaltindrag"/>
      </w:pPr>
    </w:p>
    <w:sectPr w:rsidR="00DB2297" w:rsidRPr="00D51C6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B2297" w:rsidRPr="00D51C6E" w:rsidRDefault="00DB2297">
      <w:r w:rsidRPr="00D51C6E">
        <w:separator/>
      </w:r>
    </w:p>
  </w:endnote>
  <w:endnote w:type="continuationSeparator" w:id="0">
    <w:p w:rsidR="00DB2297" w:rsidRPr="00D51C6E" w:rsidRDefault="00DB2297">
      <w:r w:rsidRPr="00D51C6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B2297" w:rsidRPr="00D51C6E" w:rsidRDefault="00D51C6E">
    <w:pPr>
      <w:pStyle w:val="Sidfot"/>
    </w:pPr>
    <w:r w:rsidRPr="00D51C6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86437580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B2297" w:rsidRDefault="00DB2297">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B2297" w:rsidRDefault="00DB2297">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B2297" w:rsidRPr="00D51C6E" w:rsidRDefault="00D51C6E">
    <w:pPr>
      <w:pStyle w:val="Sidfot"/>
    </w:pPr>
    <w:r w:rsidRPr="00D51C6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843780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B2297" w:rsidRDefault="00DB229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B2297" w:rsidRDefault="00DB229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B2297" w:rsidRPr="00D51C6E" w:rsidRDefault="00D51C6E">
    <w:pPr>
      <w:pStyle w:val="Sidfot"/>
    </w:pPr>
    <w:r w:rsidRPr="00D51C6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6849376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B2297" w:rsidRDefault="00DB229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B2297" w:rsidRDefault="00DB229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B2297" w:rsidRPr="00D51C6E" w:rsidRDefault="00DB2297">
      <w:r w:rsidRPr="00D51C6E">
        <w:separator/>
      </w:r>
    </w:p>
  </w:footnote>
  <w:footnote w:type="continuationSeparator" w:id="0">
    <w:p w:rsidR="00DB2297" w:rsidRPr="00D51C6E" w:rsidRDefault="00DB2297">
      <w:r w:rsidRPr="00D51C6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B2297" w:rsidRPr="00D51C6E" w:rsidRDefault="00D51C6E">
    <w:pPr>
      <w:pStyle w:val="Sidhuvud"/>
    </w:pPr>
    <w:r w:rsidRPr="00D51C6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36669665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B2297" w:rsidRDefault="00DB2297">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So496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B2297" w:rsidRDefault="00DB2297">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So496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B2297" w:rsidRPr="00D51C6E" w:rsidRDefault="00D51C6E">
    <w:pPr>
      <w:pStyle w:val="Sidhuvud"/>
    </w:pPr>
    <w:r w:rsidRPr="00D51C6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68507419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B2297" w:rsidRDefault="00DB2297">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So496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B2297" w:rsidRDefault="00DB2297">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So496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B2297" w:rsidRPr="00D51C6E" w:rsidRDefault="00DB2297">
    <w:pPr>
      <w:pStyle w:val="FSHNormal"/>
      <w:tabs>
        <w:tab w:val="right" w:pos="5840"/>
      </w:tabs>
    </w:pPr>
    <w:r w:rsidRPr="00D51C6E">
      <w:br/>
    </w:r>
    <w:r w:rsidRPr="00D51C6E">
      <w:fldChar w:fldCharType="begin" w:fldLock="1"/>
    </w:r>
    <w:r w:rsidRPr="00D51C6E">
      <w:instrText xml:space="preserve"> DOCPROPERTY</w:instrText>
    </w:r>
    <w:r w:rsidRPr="00D51C6E">
      <w:rPr>
        <w:sz w:val="18"/>
      </w:rPr>
      <w:instrText xml:space="preserve"> "YearUser" *\charformat </w:instrText>
    </w:r>
    <w:r w:rsidRPr="00D51C6E">
      <w:fldChar w:fldCharType="separate"/>
    </w:r>
    <w:r w:rsidRPr="00D51C6E">
      <w:t>2007/08</w:t>
    </w:r>
    <w:r w:rsidRPr="00D51C6E">
      <w:fldChar w:fldCharType="end"/>
    </w:r>
    <w:r w:rsidRPr="00D51C6E">
      <w:t xml:space="preserve"> </w:t>
    </w:r>
    <w:r w:rsidRPr="00D51C6E">
      <w:tab/>
      <w:t xml:space="preserve">mnr: </w:t>
    </w:r>
    <w:r w:rsidRPr="00D51C6E">
      <w:fldChar w:fldCharType="begin" w:fldLock="1"/>
    </w:r>
    <w:r w:rsidRPr="00D51C6E">
      <w:instrText xml:space="preserve"> DOCPROPERTY</w:instrText>
    </w:r>
    <w:r w:rsidRPr="00D51C6E">
      <w:rPr>
        <w:sz w:val="18"/>
      </w:rPr>
      <w:instrText xml:space="preserve"> "Motionsnummer" *\charformat </w:instrText>
    </w:r>
    <w:r w:rsidRPr="00D51C6E">
      <w:fldChar w:fldCharType="separate"/>
    </w:r>
    <w:r w:rsidRPr="00D51C6E">
      <w:t>So496</w:t>
    </w:r>
    <w:r w:rsidRPr="00D51C6E">
      <w:fldChar w:fldCharType="end"/>
    </w:r>
    <w:r w:rsidRPr="00D51C6E">
      <w:br/>
    </w:r>
    <w:r w:rsidRPr="00D51C6E">
      <w:fldChar w:fldCharType="begin" w:fldLock="1"/>
    </w:r>
    <w:r w:rsidRPr="00D51C6E">
      <w:instrText xml:space="preserve"> DOCPROPERTY</w:instrText>
    </w:r>
    <w:r w:rsidRPr="00D51C6E">
      <w:rPr>
        <w:sz w:val="18"/>
      </w:rPr>
      <w:instrText xml:space="preserve"> "Samling" *\charformat </w:instrText>
    </w:r>
    <w:r w:rsidRPr="00D51C6E">
      <w:fldChar w:fldCharType="end"/>
    </w:r>
    <w:r w:rsidRPr="00D51C6E">
      <w:tab/>
      <w:t xml:space="preserve">pnr: </w:t>
    </w:r>
    <w:r w:rsidRPr="00D51C6E">
      <w:fldChar w:fldCharType="begin" w:fldLock="1"/>
    </w:r>
    <w:r w:rsidRPr="00D51C6E">
      <w:instrText xml:space="preserve"> DOCPROPERTY</w:instrText>
    </w:r>
    <w:r w:rsidRPr="00D51C6E">
      <w:rPr>
        <w:sz w:val="18"/>
      </w:rPr>
      <w:instrText xml:space="preserve"> "Partinummer" *\charformat </w:instrText>
    </w:r>
    <w:r w:rsidRPr="00D51C6E">
      <w:fldChar w:fldCharType="separate"/>
    </w:r>
    <w:r w:rsidRPr="00D51C6E">
      <w:t>s14028</w:t>
    </w:r>
    <w:r w:rsidRPr="00D51C6E">
      <w:fldChar w:fldCharType="end"/>
    </w:r>
  </w:p>
  <w:p w:rsidR="00DB2297" w:rsidRPr="00D51C6E" w:rsidRDefault="00DB2297">
    <w:pPr>
      <w:pStyle w:val="FSHRub1"/>
    </w:pPr>
    <w:r w:rsidRPr="00D51C6E">
      <w:t>Motion till riksdagen</w:t>
    </w:r>
    <w:r w:rsidRPr="00D51C6E">
      <w:br/>
    </w:r>
    <w:r w:rsidRPr="00D51C6E">
      <w:fldChar w:fldCharType="begin" w:fldLock="1"/>
    </w:r>
    <w:r w:rsidRPr="00D51C6E">
      <w:instrText xml:space="preserve"> DOCPROPERTY "YearUser" *\charformat </w:instrText>
    </w:r>
    <w:r w:rsidRPr="00D51C6E">
      <w:fldChar w:fldCharType="separate"/>
    </w:r>
    <w:r w:rsidRPr="00D51C6E">
      <w:t>2007/08</w:t>
    </w:r>
    <w:r w:rsidRPr="00D51C6E">
      <w:fldChar w:fldCharType="end"/>
    </w:r>
    <w:r w:rsidRPr="00D51C6E">
      <w:t>:</w:t>
    </w:r>
    <w:r w:rsidRPr="00D51C6E">
      <w:fldChar w:fldCharType="begin" w:fldLock="1"/>
    </w:r>
    <w:r w:rsidRPr="00D51C6E">
      <w:instrText xml:space="preserve"> DOCPROPERTY "Motionsnummer" *\charformat </w:instrText>
    </w:r>
    <w:r w:rsidRPr="00D51C6E">
      <w:fldChar w:fldCharType="separate"/>
    </w:r>
    <w:r w:rsidRPr="00D51C6E">
      <w:t>So496</w:t>
    </w:r>
    <w:r w:rsidRPr="00D51C6E">
      <w:fldChar w:fldCharType="end"/>
    </w:r>
  </w:p>
  <w:p w:rsidR="00DB2297" w:rsidRPr="00D51C6E" w:rsidRDefault="00DB2297">
    <w:pPr>
      <w:pStyle w:val="FSHNormalS5"/>
    </w:pPr>
    <w:r w:rsidRPr="00D51C6E">
      <w:fldChar w:fldCharType="begin" w:fldLock="1"/>
    </w:r>
    <w:r w:rsidRPr="00D51C6E">
      <w:instrText xml:space="preserve"> DOCPROPERTY "MotionarText" *\charformat </w:instrText>
    </w:r>
    <w:r w:rsidRPr="00D51C6E">
      <w:fldChar w:fldCharType="separate"/>
    </w:r>
    <w:r w:rsidRPr="00D51C6E">
      <w:t>av Nikos Papadopoulos och Sylvia Lindgren (s)</w:t>
    </w:r>
    <w:r w:rsidRPr="00D51C6E">
      <w:fldChar w:fldCharType="end"/>
    </w:r>
    <w:r w:rsidRPr="00D51C6E">
      <w:br/>
    </w:r>
    <w:r w:rsidRPr="00D51C6E">
      <w:fldChar w:fldCharType="begin" w:fldLock="1"/>
    </w:r>
    <w:r w:rsidRPr="00D51C6E">
      <w:instrText xml:space="preserve"> DOCPROPERTY "SvarFrasKort" *\charformat </w:instrText>
    </w:r>
    <w:r w:rsidRPr="00D51C6E">
      <w:fldChar w:fldCharType="end"/>
    </w:r>
  </w:p>
  <w:p w:rsidR="00DB2297" w:rsidRPr="00D51C6E" w:rsidRDefault="00DB2297">
    <w:pPr>
      <w:pStyle w:val="FSHTitel"/>
    </w:pPr>
    <w:r w:rsidRPr="00D51C6E">
      <w:fldChar w:fldCharType="begin" w:fldLock="1"/>
    </w:r>
    <w:r w:rsidRPr="00D51C6E">
      <w:instrText xml:space="preserve"> DOCPROPERTY</w:instrText>
    </w:r>
    <w:r w:rsidRPr="00D51C6E">
      <w:rPr>
        <w:sz w:val="18"/>
      </w:rPr>
      <w:instrText xml:space="preserve"> "RubrikSvar" *\charformat </w:instrText>
    </w:r>
    <w:r w:rsidRPr="00D51C6E">
      <w:fldChar w:fldCharType="separate"/>
    </w:r>
    <w:r w:rsidRPr="00D51C6E">
      <w:t>Rätt till äldreomsorg på hemspråk</w:t>
    </w:r>
    <w:r w:rsidRPr="00D51C6E">
      <w:fldChar w:fldCharType="end"/>
    </w:r>
  </w:p>
  <w:p w:rsidR="00DB2297" w:rsidRPr="00D51C6E" w:rsidRDefault="00DB2297">
    <w:pPr>
      <w:pStyle w:val="Normal00"/>
    </w:pPr>
  </w:p>
  <w:p w:rsidR="00DB2297" w:rsidRPr="00D51C6E" w:rsidRDefault="00DB229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900820745">
    <w:abstractNumId w:val="8"/>
  </w:num>
  <w:num w:numId="2" w16cid:durableId="1002703536">
    <w:abstractNumId w:val="9"/>
  </w:num>
  <w:num w:numId="3" w16cid:durableId="942420038">
    <w:abstractNumId w:val="8"/>
  </w:num>
  <w:num w:numId="4" w16cid:durableId="937712486">
    <w:abstractNumId w:val="9"/>
  </w:num>
  <w:num w:numId="5" w16cid:durableId="597444300">
    <w:abstractNumId w:val="13"/>
  </w:num>
  <w:num w:numId="6" w16cid:durableId="1115825775">
    <w:abstractNumId w:val="10"/>
  </w:num>
  <w:num w:numId="7" w16cid:durableId="458032220">
    <w:abstractNumId w:val="11"/>
  </w:num>
  <w:num w:numId="8" w16cid:durableId="1802772515">
    <w:abstractNumId w:val="12"/>
  </w:num>
  <w:num w:numId="9" w16cid:durableId="664238256">
    <w:abstractNumId w:val="8"/>
  </w:num>
  <w:num w:numId="10" w16cid:durableId="1066218121">
    <w:abstractNumId w:val="3"/>
  </w:num>
  <w:num w:numId="11" w16cid:durableId="4944325">
    <w:abstractNumId w:val="2"/>
  </w:num>
  <w:num w:numId="12" w16cid:durableId="1345472895">
    <w:abstractNumId w:val="1"/>
  </w:num>
  <w:num w:numId="13" w16cid:durableId="1530801108">
    <w:abstractNumId w:val="0"/>
  </w:num>
  <w:num w:numId="14" w16cid:durableId="462578464">
    <w:abstractNumId w:val="9"/>
  </w:num>
  <w:num w:numId="15" w16cid:durableId="111831039">
    <w:abstractNumId w:val="7"/>
  </w:num>
  <w:num w:numId="16" w16cid:durableId="1626814596">
    <w:abstractNumId w:val="6"/>
  </w:num>
  <w:num w:numId="17" w16cid:durableId="1840533210">
    <w:abstractNumId w:val="5"/>
  </w:num>
  <w:num w:numId="18" w16cid:durableId="98320056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3"/>
    <w:docVar w:name="PersonGUIDs" w:val="{B3138811-FCFA-419C-AA20-B482C3775197},{D844E07A-6AB5-4D53-9179-DEEBAD9B655D}"/>
  </w:docVars>
  <w:rsids>
    <w:rsidRoot w:val="007165D2"/>
    <w:rsid w:val="007165D2"/>
    <w:rsid w:val="00D51C6E"/>
    <w:rsid w:val="00DB2297"/>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A89D588A-FBA2-421F-AF24-B60FDE9598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357</Words>
  <Characters>1972</Characters>
  <Application>Microsoft Office Word</Application>
  <DocSecurity>4</DocSecurity>
  <Lines>37</Lines>
  <Paragraphs>11</Paragraphs>
  <ScaleCrop>false</ScaleCrop>
  <HeadingPairs>
    <vt:vector size="2" baseType="variant">
      <vt:variant>
        <vt:lpstr>Rubrik</vt:lpstr>
      </vt:variant>
      <vt:variant>
        <vt:i4>1</vt:i4>
      </vt:variant>
    </vt:vector>
  </HeadingPairs>
  <TitlesOfParts>
    <vt:vector size="1" baseType="lpstr">
      <vt:lpstr>s14028</vt:lpstr>
    </vt:vector>
  </TitlesOfParts>
  <Company>Riksdagen</Company>
  <LinksUpToDate>false</LinksUpToDate>
  <CharactersWithSpaces>2318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s14028</dc:title>
  <dc:subject>s14028</dc:subject>
  <dc:creator>Riksdagen</dc:creator>
  <cp:keywords>Riksdagen</cp:keywords>
  <dc:description>TKG-ktrl, MSMQ4mb, PersReg-Distribution mm</dc:description>
  <cp:lastModifiedBy>Lars Brink</cp:lastModifiedBy>
  <cp:revision>2</cp:revision>
  <cp:lastPrinted>2007-12-13T14:23:00Z</cp:lastPrinted>
  <dcterms:created xsi:type="dcterms:W3CDTF">2025-12-17T09:10:00Z</dcterms:created>
  <dcterms:modified xsi:type="dcterms:W3CDTF">2025-12-17T09:10:00Z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mot2000_492_2007-10-03</vt:lpwstr>
  </property>
  <property fmtid="{D5CDD505-2E9C-101B-9397-08002B2CF9AE}" pid="3" name="version">
    <vt:lpwstr>mot2000_492_2007-10-03</vt:lpwstr>
  </property>
  <property fmtid="{D5CDD505-2E9C-101B-9397-08002B2CF9AE}" pid="4" name="dokumenttyp">
    <vt:lpwstr>motion</vt:lpwstr>
  </property>
  <property fmtid="{D5CDD505-2E9C-101B-9397-08002B2CF9AE}" pid="5" name="Sekr">
    <vt:lpwstr>KB</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Rätt till äldreomsorg på hemspråk</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Rätt till äldreomsorg på hemspråk</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s14028</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Nikos Papadopoulos och Sylvia Lindgren (s)</vt:lpwstr>
  </property>
  <property fmtid="{D5CDD505-2E9C-101B-9397-08002B2CF9AE}" pid="26" name="MotionarLista">
    <vt:lpwstr>Papadopoulos, Nikos (s)\Lindgren, Sylvia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Nikos Papadopoulos (s), Sylvia Lindgren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So496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2007</vt:lpwstr>
  </property>
  <property fmtid="{D5CDD505-2E9C-101B-9397-08002B2CF9AE}" pid="44" name="NotesUID">
    <vt:lpwstr>karin.berg@riksdagen.se</vt:lpwstr>
  </property>
  <property fmtid="{D5CDD505-2E9C-101B-9397-08002B2CF9AE}" pid="45" name="ReservUID">
    <vt:lpwstr>kn1227aa</vt:lpwstr>
  </property>
  <property fmtid="{D5CDD505-2E9C-101B-9397-08002B2CF9AE}" pid="46" name="MotionID">
    <vt:lpwstr>20072008000000000115000140280069</vt:lpwstr>
  </property>
  <property fmtid="{D5CDD505-2E9C-101B-9397-08002B2CF9AE}" pid="47" name="datum">
    <vt:lpwstr>071003</vt:lpwstr>
  </property>
  <property fmtid="{D5CDD505-2E9C-101B-9397-08002B2CF9AE}" pid="48" name="avsändar-e-post">
    <vt:lpwstr>karin.berg@riksdagen.se</vt:lpwstr>
  </property>
  <property fmtid="{D5CDD505-2E9C-101B-9397-08002B2CF9AE}" pid="49" name="id">
    <vt:lpwstr>20072008000000000115000140280069</vt:lpwstr>
  </property>
  <property fmtid="{D5CDD505-2E9C-101B-9397-08002B2CF9AE}" pid="50" name="nummer">
    <vt:lpwstr>496</vt:lpwstr>
  </property>
  <property fmtid="{D5CDD505-2E9C-101B-9397-08002B2CF9AE}" pid="51" name="utskottsbeteckning">
    <vt:lpwstr>So</vt:lpwstr>
  </property>
  <property fmtid="{D5CDD505-2E9C-101B-9397-08002B2CF9AE}" pid="52" name="GlobalUID">
    <vt:lpwstr>{892F9A39-668C-4023-A85E-BAE496F27112}</vt:lpwstr>
  </property>
  <property fmtid="{D5CDD505-2E9C-101B-9397-08002B2CF9AE}" pid="53" name="Överföringar">
    <vt:i4>0</vt:i4>
  </property>
  <property fmtid="{D5CDD505-2E9C-101B-9397-08002B2CF9AE}" pid="54" name="Checksum">
    <vt:lpwstr>*1005768680135*</vt:lpwstr>
  </property>
  <property fmtid="{D5CDD505-2E9C-101B-9397-08002B2CF9AE}" pid="55" name="skuggnummer">
    <vt:lpwstr>2266</vt:lpwstr>
  </property>
  <property fmtid="{D5CDD505-2E9C-101B-9397-08002B2CF9AE}" pid="56" name="urixVersion">
    <vt:lpwstr>3.2.0.8</vt:lpwstr>
  </property>
  <property fmtid="{D5CDD505-2E9C-101B-9397-08002B2CF9AE}" pid="57" name="urixOrigin">
    <vt:lpwstr>071213 15:23:08.753</vt:lpwstr>
  </property>
  <property fmtid="{D5CDD505-2E9C-101B-9397-08002B2CF9AE}" pid="58" name="urixGuid">
    <vt:lpwstr>{E381CAA0-A36E-4AB5-B95B-0E0552785ED5}</vt:lpwstr>
  </property>
</Properties>
</file>