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5C54B6" w14:paraId="41A716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2B270882EC46A0B73AC9D83184F6B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9ee3a8b-050f-4276-8ee8-0d16d88db1f3"/>
        <w:id w:val="376741372"/>
        <w:lock w:val="sdtLocked"/>
      </w:sdtPr>
      <w:sdtEndPr/>
      <w:sdtContent>
        <w:p w:rsidR="00441F33" w:rsidRDefault="005563F4" w14:paraId="1BCB18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Trafikverket inte ska ta ut avgifter från ideella föreningar och organisationer för kostnader i samband med skyltning och andra åtgärder vid arrangemang på allmänna 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13FC146965742D2B3EDA62411CDCAC7"/>
        </w:placeholder>
        <w:text/>
      </w:sdtPr>
      <w:sdtEndPr/>
      <w:sdtContent>
        <w:p w:rsidRPr="009B062B" w:rsidR="006D79C9" w:rsidP="00333E95" w:rsidRDefault="006D79C9" w14:paraId="4AAB047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6005F" w:rsidP="0036005F" w:rsidRDefault="0036005F" w14:paraId="02E4B157" w14:textId="467B5B80">
      <w:pPr>
        <w:pStyle w:val="Normalutanindragellerluft"/>
      </w:pPr>
      <w:r>
        <w:t>Trafikverket har de senaste åren gjort en ny tolkning av avgifter för föreningar som använder en allmän statlig väg. Det betyder att ideella föreningar drabbas av mycket stora kostnader.</w:t>
      </w:r>
    </w:p>
    <w:p w:rsidR="0036005F" w:rsidP="0036005F" w:rsidRDefault="0036005F" w14:paraId="5B6A2AA9" w14:textId="5F951349">
      <w:r>
        <w:t>Exempel på hur Trafikverkets nya tolkning slår mot föreningar är att midsommar</w:t>
      </w:r>
      <w:r w:rsidR="00A46F04">
        <w:softHyphen/>
      </w:r>
      <w:r>
        <w:t>firanden hotas i Dalarna, idrottstävlingar kan behöva ställas in och andra evenemang som festivaler blir inte av.</w:t>
      </w:r>
    </w:p>
    <w:p w:rsidR="0036005F" w:rsidP="0036005F" w:rsidRDefault="0036005F" w14:paraId="0690BA02" w14:textId="77777777">
      <w:r>
        <w:t>Trafikverket hotar nu både traditioner, folkhälsa och föreningars möjligheter att finansiera sin verksamhet.</w:t>
      </w:r>
    </w:p>
    <w:p w:rsidR="0036005F" w:rsidP="0036005F" w:rsidRDefault="0036005F" w14:paraId="7AEB1F59" w14:textId="77777777">
      <w:r>
        <w:t>Två gånger har regeringen i sista stund hittat tillfälliga lösningar för Trafikverket och på det sättet hanterat hotet mot Sveriges föreningar.</w:t>
      </w:r>
    </w:p>
    <w:p w:rsidRPr="00422B9E" w:rsidR="00422B9E" w:rsidP="0036005F" w:rsidRDefault="0036005F" w14:paraId="1DD7A2E6" w14:textId="7F003843">
      <w:r>
        <w:t>Trafikverket har utrett frågan och det finns förslag där föreningarna går skadeslösa. Det är viktigt att regeringen nu fattar ett beslut som blir långsiktigt och som stöttar Sveriges föreningsliv.</w:t>
      </w:r>
    </w:p>
    <w:sdt>
      <w:sdtPr>
        <w:alias w:val="CC_Underskrifter"/>
        <w:tag w:val="CC_Underskrifter"/>
        <w:id w:val="583496634"/>
        <w:lock w:val="sdtContentLocked"/>
        <w:placeholder>
          <w:docPart w:val="FB39A919EA4945938CFEF05D79A3AA65"/>
        </w:placeholder>
      </w:sdtPr>
      <w:sdtEndPr>
        <w:rPr>
          <w:i/>
          <w:noProof/>
        </w:rPr>
      </w:sdtEndPr>
      <w:sdtContent>
        <w:p w:rsidR="0036005F" w:rsidP="001F0932" w:rsidRDefault="0036005F" w14:paraId="0C697D54" w14:textId="77777777"/>
        <w:p w:rsidR="00CC11BF" w:rsidP="001F0932" w:rsidRDefault="005C54B6" w14:paraId="7E4F0979" w14:textId="300552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1F33" w14:paraId="37FAF8AB" w14:textId="77777777">
        <w:trPr>
          <w:cantSplit/>
        </w:trPr>
        <w:tc>
          <w:tcPr>
            <w:tcW w:w="50" w:type="pct"/>
            <w:vAlign w:val="bottom"/>
          </w:tcPr>
          <w:p w:rsidR="00441F33" w:rsidRDefault="005563F4" w14:paraId="117A8CBD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441F33" w:rsidRDefault="00441F33" w14:paraId="2575EC6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2B74F2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CA94" w14:textId="77777777" w:rsidR="0036005F" w:rsidRDefault="0036005F" w:rsidP="000C1CAD">
      <w:pPr>
        <w:spacing w:line="240" w:lineRule="auto"/>
      </w:pPr>
      <w:r>
        <w:separator/>
      </w:r>
    </w:p>
  </w:endnote>
  <w:endnote w:type="continuationSeparator" w:id="0">
    <w:p w14:paraId="237714EF" w14:textId="77777777" w:rsidR="0036005F" w:rsidRDefault="003600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50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8D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EBEF" w14:textId="495B5A63" w:rsidR="00262EA3" w:rsidRPr="001F0932" w:rsidRDefault="00262EA3" w:rsidP="001F09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CCD1" w14:textId="77777777" w:rsidR="0036005F" w:rsidRDefault="0036005F" w:rsidP="000C1CAD">
      <w:pPr>
        <w:spacing w:line="240" w:lineRule="auto"/>
      </w:pPr>
      <w:r>
        <w:separator/>
      </w:r>
    </w:p>
  </w:footnote>
  <w:footnote w:type="continuationSeparator" w:id="0">
    <w:p w14:paraId="5BCC2244" w14:textId="77777777" w:rsidR="0036005F" w:rsidRDefault="003600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62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4E8225" wp14:editId="28E39F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79802" w14:textId="54C29197" w:rsidR="00262EA3" w:rsidRDefault="005C54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6005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6005F">
                                <w:t>615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4E82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679802" w14:textId="54C29197" w:rsidR="00262EA3" w:rsidRDefault="005C54B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6005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6005F">
                          <w:t>615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5E7AF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CBB1" w14:textId="77777777" w:rsidR="00262EA3" w:rsidRDefault="00262EA3" w:rsidP="008563AC">
    <w:pPr>
      <w:jc w:val="right"/>
    </w:pPr>
  </w:p>
  <w:p w14:paraId="7FB229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38E7" w14:textId="77777777" w:rsidR="00262EA3" w:rsidRDefault="005C54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625ED4" wp14:editId="3BDCC4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7B99CF" w14:textId="2013BA01" w:rsidR="00262EA3" w:rsidRDefault="005C54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09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005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005F">
          <w:t>615</w:t>
        </w:r>
      </w:sdtContent>
    </w:sdt>
  </w:p>
  <w:p w14:paraId="02C87444" w14:textId="77777777" w:rsidR="00262EA3" w:rsidRPr="008227B3" w:rsidRDefault="005C54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2114EA" w14:textId="6768F8AB" w:rsidR="00262EA3" w:rsidRPr="008227B3" w:rsidRDefault="005C54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093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0932">
          <w:t>:548</w:t>
        </w:r>
      </w:sdtContent>
    </w:sdt>
  </w:p>
  <w:p w14:paraId="132C4867" w14:textId="710A5D23" w:rsidR="00262EA3" w:rsidRDefault="005C54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0932">
          <w:t>av Lars Isacsson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E25769" w14:textId="7DD95750" w:rsidR="00262EA3" w:rsidRDefault="0036005F" w:rsidP="00283E0F">
        <w:pPr>
          <w:pStyle w:val="FSHRub2"/>
        </w:pPr>
        <w:r>
          <w:t>Ideella föreningar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400F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00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932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5F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1F33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3F4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4B6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F04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C37664"/>
  <w15:chartTrackingRefBased/>
  <w15:docId w15:val="{7C56C2FC-A608-447F-B5BC-55F035C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2B270882EC46A0B73AC9D83184F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65849-737F-4DDC-8B32-59A969B71807}"/>
      </w:docPartPr>
      <w:docPartBody>
        <w:p w:rsidR="00101CDF" w:rsidRDefault="00101CDF">
          <w:pPr>
            <w:pStyle w:val="E42B270882EC46A0B73AC9D83184F6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3FC146965742D2B3EDA62411CDC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13D9D-B8F8-46BD-B4CE-A0D1C57C2062}"/>
      </w:docPartPr>
      <w:docPartBody>
        <w:p w:rsidR="00101CDF" w:rsidRDefault="00101CDF">
          <w:pPr>
            <w:pStyle w:val="113FC146965742D2B3EDA62411CDCA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39A919EA4945938CFEF05D79A3A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A6B9F-E8DC-49A8-B7C9-1129EFAB8622}"/>
      </w:docPartPr>
      <w:docPartBody>
        <w:p w:rsidR="00C13DBB" w:rsidRDefault="00C13D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DF"/>
    <w:rsid w:val="00101CDF"/>
    <w:rsid w:val="00C1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2B270882EC46A0B73AC9D83184F6B6">
    <w:name w:val="E42B270882EC46A0B73AC9D83184F6B6"/>
  </w:style>
  <w:style w:type="paragraph" w:customStyle="1" w:styleId="113FC146965742D2B3EDA62411CDCAC7">
    <w:name w:val="113FC146965742D2B3EDA62411CDC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B35BA-B6A0-4335-B4CA-721337D0F22F}"/>
</file>

<file path=customXml/itemProps2.xml><?xml version="1.0" encoding="utf-8"?>
<ds:datastoreItem xmlns:ds="http://schemas.openxmlformats.org/officeDocument/2006/customXml" ds:itemID="{762F34E9-A21C-4415-B193-97BB93E7B8CA}"/>
</file>

<file path=customXml/itemProps3.xml><?xml version="1.0" encoding="utf-8"?>
<ds:datastoreItem xmlns:ds="http://schemas.openxmlformats.org/officeDocument/2006/customXml" ds:itemID="{9C2B790E-D7B2-4E69-8B8C-1885CB9A8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1001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