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415" w:rsidRDefault="00915415">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AE30ED">
              <w:rPr>
                <w:b/>
              </w:rPr>
              <w:t>20</w:t>
            </w:r>
            <w:r w:rsidR="001A3A0D">
              <w:rPr>
                <w:b/>
              </w:rPr>
              <w:t>/</w:t>
            </w:r>
            <w:r w:rsidR="007157D8">
              <w:rPr>
                <w:b/>
              </w:rPr>
              <w:t>2</w:t>
            </w:r>
            <w:r w:rsidR="00AE30ED">
              <w:rPr>
                <w:b/>
              </w:rPr>
              <w:t>1</w:t>
            </w:r>
            <w:r w:rsidR="00915415">
              <w:rPr>
                <w:b/>
              </w:rPr>
              <w:t>:</w:t>
            </w:r>
            <w:r w:rsidR="005A5BBE">
              <w:rPr>
                <w:b/>
              </w:rPr>
              <w:t>29</w:t>
            </w:r>
          </w:p>
          <w:p w:rsidR="00915415" w:rsidRDefault="00915415">
            <w:pPr>
              <w:rPr>
                <w:b/>
              </w:rPr>
            </w:pPr>
          </w:p>
        </w:tc>
      </w:tr>
      <w:tr w:rsidR="00915415">
        <w:tc>
          <w:tcPr>
            <w:tcW w:w="1985" w:type="dxa"/>
          </w:tcPr>
          <w:p w:rsidR="00915415" w:rsidRDefault="00915415">
            <w:r>
              <w:t>DATUM</w:t>
            </w:r>
          </w:p>
        </w:tc>
        <w:tc>
          <w:tcPr>
            <w:tcW w:w="6463" w:type="dxa"/>
          </w:tcPr>
          <w:p w:rsidR="00915415" w:rsidRDefault="005A5BBE" w:rsidP="00327A63">
            <w:r>
              <w:t>Tisdagen den 18 maj 2021</w:t>
            </w:r>
          </w:p>
        </w:tc>
      </w:tr>
      <w:tr w:rsidR="00915415">
        <w:tc>
          <w:tcPr>
            <w:tcW w:w="1985" w:type="dxa"/>
          </w:tcPr>
          <w:p w:rsidR="00915415" w:rsidRDefault="00915415">
            <w:r>
              <w:t>TID</w:t>
            </w:r>
          </w:p>
        </w:tc>
        <w:tc>
          <w:tcPr>
            <w:tcW w:w="6463" w:type="dxa"/>
          </w:tcPr>
          <w:p w:rsidR="00915415" w:rsidRDefault="000B5580">
            <w:r>
              <w:t xml:space="preserve">Kl. </w:t>
            </w:r>
            <w:r w:rsidR="005A5BBE">
              <w:t>11.00–</w:t>
            </w:r>
            <w:r w:rsidR="000F4C90">
              <w:t>11.35</w:t>
            </w:r>
          </w:p>
        </w:tc>
      </w:tr>
      <w:tr w:rsidR="00915415">
        <w:tc>
          <w:tcPr>
            <w:tcW w:w="1985" w:type="dxa"/>
          </w:tcPr>
          <w:p w:rsidR="00915415" w:rsidRDefault="00915415">
            <w:r>
              <w:t>NÄRVARANDE</w:t>
            </w:r>
          </w:p>
        </w:tc>
        <w:tc>
          <w:tcPr>
            <w:tcW w:w="6463" w:type="dxa"/>
          </w:tcPr>
          <w:p w:rsidR="00915415" w:rsidRDefault="003E2D14">
            <w:r>
              <w:t>Se bilaga</w:t>
            </w:r>
          </w:p>
        </w:tc>
      </w:tr>
    </w:tbl>
    <w:p w:rsidR="00915415" w:rsidRDefault="00915415"/>
    <w:p w:rsidR="00765ADA" w:rsidRDefault="00765ADA">
      <w:pPr>
        <w:tabs>
          <w:tab w:val="left" w:pos="1701"/>
        </w:tabs>
        <w:rPr>
          <w:snapToGrid w:val="0"/>
          <w:color w:val="000000" w:themeColor="text1"/>
        </w:rPr>
      </w:pPr>
    </w:p>
    <w:p w:rsidR="00720CAF" w:rsidRDefault="00720CAF">
      <w:pPr>
        <w:tabs>
          <w:tab w:val="left" w:pos="1701"/>
        </w:tabs>
        <w:rPr>
          <w:snapToGrid w:val="0"/>
          <w:color w:val="000000" w:themeColor="text1"/>
        </w:rPr>
      </w:pPr>
    </w:p>
    <w:p w:rsidR="00720CAF" w:rsidRPr="00506658" w:rsidRDefault="00720CAF">
      <w:pPr>
        <w:tabs>
          <w:tab w:val="left" w:pos="1701"/>
        </w:tabs>
        <w:rPr>
          <w:snapToGrid w:val="0"/>
          <w:color w:val="000000" w:themeColor="text1"/>
        </w:rPr>
      </w:pPr>
    </w:p>
    <w:p w:rsidR="00662476" w:rsidRPr="00506658" w:rsidRDefault="00662476">
      <w:pPr>
        <w:tabs>
          <w:tab w:val="left" w:pos="1701"/>
        </w:tabs>
        <w:rPr>
          <w:snapToGrid w:val="0"/>
          <w:color w:val="000000" w:themeColor="text1"/>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506658" w:rsidRPr="00506658">
        <w:tc>
          <w:tcPr>
            <w:tcW w:w="567" w:type="dxa"/>
          </w:tcPr>
          <w:p w:rsidR="00915415" w:rsidRPr="00506658" w:rsidRDefault="00915415">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1</w:t>
            </w:r>
          </w:p>
        </w:tc>
        <w:tc>
          <w:tcPr>
            <w:tcW w:w="6947" w:type="dxa"/>
            <w:gridSpan w:val="2"/>
          </w:tcPr>
          <w:p w:rsidR="00915415" w:rsidRPr="00506658" w:rsidRDefault="005A5BBE">
            <w:pPr>
              <w:tabs>
                <w:tab w:val="left" w:pos="1701"/>
              </w:tabs>
              <w:rPr>
                <w:b/>
                <w:snapToGrid w:val="0"/>
                <w:color w:val="000000" w:themeColor="text1"/>
              </w:rPr>
            </w:pPr>
            <w:r>
              <w:rPr>
                <w:b/>
                <w:snapToGrid w:val="0"/>
                <w:color w:val="000000" w:themeColor="text1"/>
              </w:rPr>
              <w:t>Medgivande att närvara</w:t>
            </w:r>
          </w:p>
        </w:tc>
      </w:tr>
      <w:tr w:rsidR="00506658" w:rsidRPr="00506658">
        <w:tc>
          <w:tcPr>
            <w:tcW w:w="567" w:type="dxa"/>
          </w:tcPr>
          <w:p w:rsidR="00E876D3" w:rsidRPr="00506658" w:rsidRDefault="00E876D3">
            <w:pPr>
              <w:tabs>
                <w:tab w:val="left" w:pos="1701"/>
              </w:tabs>
              <w:rPr>
                <w:b/>
                <w:snapToGrid w:val="0"/>
                <w:color w:val="000000" w:themeColor="text1"/>
              </w:rPr>
            </w:pPr>
          </w:p>
        </w:tc>
        <w:tc>
          <w:tcPr>
            <w:tcW w:w="6947" w:type="dxa"/>
            <w:gridSpan w:val="2"/>
          </w:tcPr>
          <w:p w:rsidR="00861849" w:rsidRPr="000F4C90" w:rsidRDefault="00861849" w:rsidP="00861849">
            <w:pPr>
              <w:rPr>
                <w:bCs/>
              </w:rPr>
            </w:pPr>
            <w:r w:rsidRPr="000F4C90">
              <w:rPr>
                <w:bCs/>
              </w:rPr>
              <w:t xml:space="preserve">Utskottet medgav deltagande på distans för följande ledamöter och suppleanter: </w:t>
            </w:r>
          </w:p>
          <w:p w:rsidR="00861849" w:rsidRPr="000F4C90" w:rsidRDefault="00861849" w:rsidP="00861849">
            <w:pPr>
              <w:tabs>
                <w:tab w:val="left" w:pos="1701"/>
              </w:tabs>
              <w:rPr>
                <w:szCs w:val="24"/>
              </w:rPr>
            </w:pPr>
          </w:p>
          <w:p w:rsidR="00861849" w:rsidRPr="000F4C90" w:rsidRDefault="00861849" w:rsidP="00861849">
            <w:pPr>
              <w:tabs>
                <w:tab w:val="left" w:pos="1701"/>
              </w:tabs>
            </w:pPr>
            <w:r w:rsidRPr="000F4C90">
              <w:t>Vasiliki Tsouplaki</w:t>
            </w:r>
            <w:r w:rsidRPr="000F4C90">
              <w:rPr>
                <w:szCs w:val="24"/>
              </w:rPr>
              <w:t xml:space="preserve"> (V),</w:t>
            </w:r>
            <w:r w:rsidRPr="000F4C90">
              <w:t xml:space="preserve"> Viktor Wärnick (M), Lawen Redar (S), Hans Hoff (S), Aron Emilsson (SD), Lars Mejern Larsson (S), </w:t>
            </w:r>
            <w:r w:rsidRPr="000F4C90">
              <w:rPr>
                <w:szCs w:val="24"/>
              </w:rPr>
              <w:t xml:space="preserve">Per Lodenius (C), Ann-Britt Åsebol (M), </w:t>
            </w:r>
            <w:r w:rsidRPr="000F4C90">
              <w:t>Angelika Bengtsson (SD), Anna Wallentheim (S), Roland Utbult (KD), Åsa Karlsson (S), Jonas Andersson (SD), Pernilla Stålhammar (MP), John Weinerhall (M), Azadeh Rojhan Gustafsson (S), Magnus Stuart (M) och Cassandra Sundin (SD).</w:t>
            </w:r>
          </w:p>
          <w:p w:rsidR="00861849" w:rsidRPr="000F4C90" w:rsidRDefault="00861849" w:rsidP="00861849">
            <w:pPr>
              <w:tabs>
                <w:tab w:val="left" w:pos="1701"/>
              </w:tabs>
              <w:rPr>
                <w:snapToGrid w:val="0"/>
              </w:rPr>
            </w:pPr>
          </w:p>
          <w:p w:rsidR="00E876D3" w:rsidRPr="000F4C90" w:rsidRDefault="000F4C90" w:rsidP="00861849">
            <w:pPr>
              <w:tabs>
                <w:tab w:val="left" w:pos="1701"/>
              </w:tabs>
              <w:rPr>
                <w:snapToGrid w:val="0"/>
              </w:rPr>
            </w:pPr>
            <w:r w:rsidRPr="000F4C90">
              <w:rPr>
                <w:snapToGrid w:val="0"/>
              </w:rPr>
              <w:t>T</w:t>
            </w:r>
            <w:r w:rsidR="0016180D">
              <w:rPr>
                <w:snapToGrid w:val="0"/>
              </w:rPr>
              <w:t>v</w:t>
            </w:r>
            <w:r w:rsidRPr="000F4C90">
              <w:rPr>
                <w:snapToGrid w:val="0"/>
              </w:rPr>
              <w:t>å</w:t>
            </w:r>
            <w:r w:rsidR="00861849" w:rsidRPr="000F4C90">
              <w:rPr>
                <w:snapToGrid w:val="0"/>
              </w:rPr>
              <w:t xml:space="preserve"> tjänstemän från kulturutskottets kansli var uppkopplad</w:t>
            </w:r>
            <w:r w:rsidR="00720CAF">
              <w:rPr>
                <w:snapToGrid w:val="0"/>
              </w:rPr>
              <w:t>e</w:t>
            </w:r>
            <w:r w:rsidR="00861849" w:rsidRPr="000F4C90">
              <w:rPr>
                <w:snapToGrid w:val="0"/>
              </w:rPr>
              <w:t xml:space="preserve"> på distans.</w:t>
            </w:r>
          </w:p>
        </w:tc>
      </w:tr>
      <w:tr w:rsidR="00506658" w:rsidRPr="00506658">
        <w:tc>
          <w:tcPr>
            <w:tcW w:w="567" w:type="dxa"/>
          </w:tcPr>
          <w:p w:rsidR="00327A63" w:rsidRPr="00506658" w:rsidRDefault="00327A63">
            <w:pPr>
              <w:tabs>
                <w:tab w:val="left" w:pos="1701"/>
              </w:tabs>
              <w:rPr>
                <w:b/>
                <w:snapToGrid w:val="0"/>
                <w:color w:val="000000" w:themeColor="text1"/>
              </w:rPr>
            </w:pPr>
          </w:p>
        </w:tc>
        <w:tc>
          <w:tcPr>
            <w:tcW w:w="6947" w:type="dxa"/>
            <w:gridSpan w:val="2"/>
          </w:tcPr>
          <w:p w:rsidR="00327A63" w:rsidRPr="000F4C90" w:rsidRDefault="00327A63">
            <w:pPr>
              <w:tabs>
                <w:tab w:val="left" w:pos="1701"/>
              </w:tabs>
              <w:rPr>
                <w:snapToGrid w:val="0"/>
              </w:rPr>
            </w:pPr>
          </w:p>
        </w:tc>
      </w:tr>
      <w:tr w:rsidR="00506658" w:rsidRPr="00506658">
        <w:tc>
          <w:tcPr>
            <w:tcW w:w="567" w:type="dxa"/>
          </w:tcPr>
          <w:p w:rsidR="00327A63" w:rsidRPr="00506658" w:rsidRDefault="00E0198B" w:rsidP="00327A63">
            <w:pPr>
              <w:tabs>
                <w:tab w:val="left" w:pos="1701"/>
              </w:tabs>
              <w:rPr>
                <w:b/>
                <w:snapToGrid w:val="0"/>
                <w:color w:val="000000" w:themeColor="text1"/>
              </w:rPr>
            </w:pPr>
            <w:r w:rsidRPr="00506658">
              <w:rPr>
                <w:b/>
                <w:snapToGrid w:val="0"/>
                <w:color w:val="000000" w:themeColor="text1"/>
              </w:rPr>
              <w:t>§ 2</w:t>
            </w:r>
          </w:p>
        </w:tc>
        <w:tc>
          <w:tcPr>
            <w:tcW w:w="6947" w:type="dxa"/>
            <w:gridSpan w:val="2"/>
          </w:tcPr>
          <w:p w:rsidR="00327A63" w:rsidRPr="00506658" w:rsidRDefault="005A5BBE" w:rsidP="00327A63">
            <w:pPr>
              <w:tabs>
                <w:tab w:val="left" w:pos="1701"/>
              </w:tabs>
              <w:rPr>
                <w:b/>
                <w:snapToGrid w:val="0"/>
                <w:color w:val="000000" w:themeColor="text1"/>
              </w:rPr>
            </w:pPr>
            <w:r>
              <w:rPr>
                <w:b/>
                <w:snapToGrid w:val="0"/>
                <w:color w:val="000000" w:themeColor="text1"/>
              </w:rPr>
              <w:t>Justering av protokoll</w:t>
            </w:r>
          </w:p>
        </w:tc>
      </w:tr>
      <w:tr w:rsidR="00506658" w:rsidRPr="00506658">
        <w:tc>
          <w:tcPr>
            <w:tcW w:w="567" w:type="dxa"/>
          </w:tcPr>
          <w:p w:rsidR="00327A63" w:rsidRPr="00506658" w:rsidRDefault="00327A63" w:rsidP="00327A63">
            <w:pPr>
              <w:tabs>
                <w:tab w:val="left" w:pos="1701"/>
              </w:tabs>
              <w:rPr>
                <w:b/>
                <w:snapToGrid w:val="0"/>
                <w:color w:val="000000" w:themeColor="text1"/>
              </w:rPr>
            </w:pPr>
          </w:p>
        </w:tc>
        <w:tc>
          <w:tcPr>
            <w:tcW w:w="6947" w:type="dxa"/>
            <w:gridSpan w:val="2"/>
          </w:tcPr>
          <w:p w:rsidR="00327A63" w:rsidRPr="00506658" w:rsidRDefault="00861849" w:rsidP="00966CED">
            <w:pPr>
              <w:tabs>
                <w:tab w:val="left" w:pos="1701"/>
              </w:tabs>
              <w:rPr>
                <w:snapToGrid w:val="0"/>
                <w:color w:val="000000" w:themeColor="text1"/>
              </w:rPr>
            </w:pPr>
            <w:r>
              <w:rPr>
                <w:snapToGrid w:val="0"/>
                <w:color w:val="000000" w:themeColor="text1"/>
              </w:rPr>
              <w:t>Justerades protokoll 2020/21:28 av den 6 maj 2021.</w:t>
            </w:r>
          </w:p>
        </w:tc>
      </w:tr>
      <w:tr w:rsidR="00506658" w:rsidRPr="00506658">
        <w:tc>
          <w:tcPr>
            <w:tcW w:w="567" w:type="dxa"/>
          </w:tcPr>
          <w:p w:rsidR="00327A63" w:rsidRPr="00506658" w:rsidRDefault="00327A63" w:rsidP="00327A63">
            <w:pPr>
              <w:tabs>
                <w:tab w:val="left" w:pos="1701"/>
              </w:tabs>
              <w:rPr>
                <w:b/>
                <w:snapToGrid w:val="0"/>
                <w:color w:val="000000" w:themeColor="text1"/>
              </w:rPr>
            </w:pPr>
          </w:p>
        </w:tc>
        <w:tc>
          <w:tcPr>
            <w:tcW w:w="6947" w:type="dxa"/>
            <w:gridSpan w:val="2"/>
          </w:tcPr>
          <w:p w:rsidR="00327A63" w:rsidRPr="00506658" w:rsidRDefault="00327A63" w:rsidP="00327A63">
            <w:pPr>
              <w:tabs>
                <w:tab w:val="left" w:pos="1701"/>
              </w:tabs>
              <w:rPr>
                <w:snapToGrid w:val="0"/>
                <w:color w:val="000000" w:themeColor="text1"/>
              </w:rPr>
            </w:pPr>
          </w:p>
        </w:tc>
      </w:tr>
      <w:tr w:rsidR="00506658" w:rsidRPr="00506658">
        <w:tc>
          <w:tcPr>
            <w:tcW w:w="567" w:type="dxa"/>
          </w:tcPr>
          <w:p w:rsidR="00327A63" w:rsidRPr="00506658" w:rsidRDefault="00327A63" w:rsidP="00327A63">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3</w:t>
            </w:r>
          </w:p>
        </w:tc>
        <w:tc>
          <w:tcPr>
            <w:tcW w:w="6947" w:type="dxa"/>
            <w:gridSpan w:val="2"/>
          </w:tcPr>
          <w:p w:rsidR="00327A63" w:rsidRPr="00506658" w:rsidRDefault="00861849" w:rsidP="00327A63">
            <w:pPr>
              <w:tabs>
                <w:tab w:val="left" w:pos="1701"/>
              </w:tabs>
              <w:rPr>
                <w:b/>
                <w:snapToGrid w:val="0"/>
                <w:color w:val="000000" w:themeColor="text1"/>
              </w:rPr>
            </w:pPr>
            <w:r>
              <w:rPr>
                <w:b/>
                <w:snapToGrid w:val="0"/>
                <w:color w:val="000000" w:themeColor="text1"/>
              </w:rPr>
              <w:t xml:space="preserve">Yttrande till finansutskottet över proposition </w:t>
            </w:r>
            <w:r w:rsidR="00624338">
              <w:rPr>
                <w:b/>
                <w:snapToGrid w:val="0"/>
                <w:color w:val="000000" w:themeColor="text1"/>
              </w:rPr>
              <w:t xml:space="preserve">2020/21:99 </w:t>
            </w:r>
            <w:proofErr w:type="spellStart"/>
            <w:r w:rsidR="00624338">
              <w:rPr>
                <w:b/>
                <w:snapToGrid w:val="0"/>
                <w:color w:val="000000" w:themeColor="text1"/>
              </w:rPr>
              <w:t>Vårändringsbudget</w:t>
            </w:r>
            <w:proofErr w:type="spellEnd"/>
            <w:r w:rsidR="00624338">
              <w:rPr>
                <w:b/>
                <w:snapToGrid w:val="0"/>
                <w:color w:val="000000" w:themeColor="text1"/>
              </w:rPr>
              <w:t xml:space="preserve"> för 2021</w:t>
            </w:r>
          </w:p>
        </w:tc>
      </w:tr>
      <w:tr w:rsidR="00506658" w:rsidRPr="00506658">
        <w:tc>
          <w:tcPr>
            <w:tcW w:w="567" w:type="dxa"/>
          </w:tcPr>
          <w:p w:rsidR="00327A63" w:rsidRPr="0016180D" w:rsidRDefault="00327A63" w:rsidP="00327A63">
            <w:pPr>
              <w:tabs>
                <w:tab w:val="left" w:pos="1701"/>
              </w:tabs>
              <w:rPr>
                <w:b/>
                <w:snapToGrid w:val="0"/>
              </w:rPr>
            </w:pPr>
          </w:p>
        </w:tc>
        <w:tc>
          <w:tcPr>
            <w:tcW w:w="6947" w:type="dxa"/>
            <w:gridSpan w:val="2"/>
          </w:tcPr>
          <w:p w:rsidR="00861849" w:rsidRPr="0016180D" w:rsidRDefault="00861849" w:rsidP="00861849">
            <w:pPr>
              <w:tabs>
                <w:tab w:val="left" w:pos="1701"/>
              </w:tabs>
              <w:rPr>
                <w:snapToGrid w:val="0"/>
              </w:rPr>
            </w:pPr>
            <w:r w:rsidRPr="0016180D">
              <w:rPr>
                <w:snapToGrid w:val="0"/>
              </w:rPr>
              <w:t>Utskottet behandlade frågan om yttrande till finansutskottet över regeringens proposition 20</w:t>
            </w:r>
            <w:r w:rsidR="004D7FB9">
              <w:rPr>
                <w:snapToGrid w:val="0"/>
              </w:rPr>
              <w:t>20</w:t>
            </w:r>
            <w:r w:rsidRPr="0016180D">
              <w:rPr>
                <w:snapToGrid w:val="0"/>
              </w:rPr>
              <w:t>/2</w:t>
            </w:r>
            <w:r w:rsidR="004D7FB9">
              <w:rPr>
                <w:snapToGrid w:val="0"/>
              </w:rPr>
              <w:t>1</w:t>
            </w:r>
            <w:r w:rsidRPr="0016180D">
              <w:rPr>
                <w:snapToGrid w:val="0"/>
              </w:rPr>
              <w:t xml:space="preserve">:99 </w:t>
            </w:r>
            <w:proofErr w:type="spellStart"/>
            <w:r w:rsidRPr="0016180D">
              <w:rPr>
                <w:snapToGrid w:val="0"/>
              </w:rPr>
              <w:t>Vårändringsbudget</w:t>
            </w:r>
            <w:proofErr w:type="spellEnd"/>
            <w:r w:rsidRPr="0016180D">
              <w:rPr>
                <w:snapToGrid w:val="0"/>
              </w:rPr>
              <w:t xml:space="preserve"> för 202</w:t>
            </w:r>
            <w:r w:rsidR="004D7FB9">
              <w:rPr>
                <w:snapToGrid w:val="0"/>
              </w:rPr>
              <w:t>1</w:t>
            </w:r>
            <w:r w:rsidRPr="0016180D">
              <w:rPr>
                <w:snapToGrid w:val="0"/>
              </w:rPr>
              <w:t xml:space="preserve"> i de delar som berör kulturutskottets beredningsområde.</w:t>
            </w:r>
            <w:r w:rsidRPr="0016180D">
              <w:rPr>
                <w:snapToGrid w:val="0"/>
              </w:rPr>
              <w:br/>
            </w:r>
            <w:r w:rsidRPr="0016180D">
              <w:rPr>
                <w:snapToGrid w:val="0"/>
              </w:rPr>
              <w:br/>
              <w:t>Utskottet beslutade att inte yttra sig till finansutskottet.</w:t>
            </w:r>
          </w:p>
          <w:p w:rsidR="00861849" w:rsidRPr="0016180D" w:rsidRDefault="00861849" w:rsidP="00861849">
            <w:pPr>
              <w:tabs>
                <w:tab w:val="left" w:pos="1701"/>
              </w:tabs>
              <w:rPr>
                <w:snapToGrid w:val="0"/>
              </w:rPr>
            </w:pPr>
          </w:p>
          <w:p w:rsidR="00327A63" w:rsidRPr="0016180D" w:rsidRDefault="00861849" w:rsidP="00861849">
            <w:pPr>
              <w:tabs>
                <w:tab w:val="left" w:pos="1701"/>
              </w:tabs>
              <w:rPr>
                <w:snapToGrid w:val="0"/>
              </w:rPr>
            </w:pPr>
            <w:r w:rsidRPr="0016180D">
              <w:rPr>
                <w:snapToGrid w:val="0"/>
              </w:rPr>
              <w:t>Denna paragraf för klarades omedelbart justerad.</w:t>
            </w:r>
          </w:p>
        </w:tc>
      </w:tr>
      <w:tr w:rsidR="00506658" w:rsidRPr="00506658">
        <w:tc>
          <w:tcPr>
            <w:tcW w:w="567" w:type="dxa"/>
          </w:tcPr>
          <w:p w:rsidR="00506658" w:rsidRPr="0016180D" w:rsidRDefault="00506658" w:rsidP="00327A63">
            <w:pPr>
              <w:tabs>
                <w:tab w:val="left" w:pos="1701"/>
              </w:tabs>
              <w:rPr>
                <w:b/>
                <w:snapToGrid w:val="0"/>
              </w:rPr>
            </w:pPr>
          </w:p>
        </w:tc>
        <w:tc>
          <w:tcPr>
            <w:tcW w:w="6947" w:type="dxa"/>
            <w:gridSpan w:val="2"/>
          </w:tcPr>
          <w:p w:rsidR="00506658" w:rsidRPr="0016180D" w:rsidRDefault="00506658" w:rsidP="00181ACF">
            <w:pPr>
              <w:tabs>
                <w:tab w:val="left" w:pos="1701"/>
              </w:tabs>
              <w:rPr>
                <w:snapToGrid w:val="0"/>
              </w:rPr>
            </w:pPr>
          </w:p>
        </w:tc>
      </w:tr>
      <w:tr w:rsidR="00506658" w:rsidRPr="00506658">
        <w:tc>
          <w:tcPr>
            <w:tcW w:w="567" w:type="dxa"/>
          </w:tcPr>
          <w:p w:rsidR="00506658" w:rsidRPr="0016180D" w:rsidRDefault="00506658" w:rsidP="00506658">
            <w:pPr>
              <w:tabs>
                <w:tab w:val="left" w:pos="1701"/>
              </w:tabs>
              <w:rPr>
                <w:b/>
                <w:snapToGrid w:val="0"/>
              </w:rPr>
            </w:pPr>
            <w:r w:rsidRPr="0016180D">
              <w:rPr>
                <w:b/>
                <w:snapToGrid w:val="0"/>
              </w:rPr>
              <w:t>§ 4</w:t>
            </w:r>
          </w:p>
        </w:tc>
        <w:tc>
          <w:tcPr>
            <w:tcW w:w="6947" w:type="dxa"/>
            <w:gridSpan w:val="2"/>
          </w:tcPr>
          <w:p w:rsidR="00506658" w:rsidRPr="0016180D" w:rsidRDefault="006177D2" w:rsidP="00506658">
            <w:pPr>
              <w:tabs>
                <w:tab w:val="left" w:pos="1701"/>
              </w:tabs>
              <w:rPr>
                <w:b/>
                <w:snapToGrid w:val="0"/>
              </w:rPr>
            </w:pPr>
            <w:r w:rsidRPr="0016180D">
              <w:rPr>
                <w:b/>
                <w:snapToGrid w:val="0"/>
              </w:rPr>
              <w:t>Yttrande till finansutskottet över s</w:t>
            </w:r>
            <w:r w:rsidR="00624338" w:rsidRPr="0016180D">
              <w:rPr>
                <w:b/>
                <w:snapToGrid w:val="0"/>
              </w:rPr>
              <w:t>krivelse 2020/21:101 Årsredovisning för staten 2020</w:t>
            </w:r>
          </w:p>
        </w:tc>
      </w:tr>
      <w:tr w:rsidR="00506658" w:rsidRPr="00506658">
        <w:tc>
          <w:tcPr>
            <w:tcW w:w="567" w:type="dxa"/>
          </w:tcPr>
          <w:p w:rsidR="00506658" w:rsidRPr="0016180D" w:rsidRDefault="00506658" w:rsidP="00327A63">
            <w:pPr>
              <w:tabs>
                <w:tab w:val="left" w:pos="1701"/>
              </w:tabs>
              <w:rPr>
                <w:b/>
                <w:snapToGrid w:val="0"/>
              </w:rPr>
            </w:pPr>
          </w:p>
        </w:tc>
        <w:tc>
          <w:tcPr>
            <w:tcW w:w="6947" w:type="dxa"/>
            <w:gridSpan w:val="2"/>
          </w:tcPr>
          <w:p w:rsidR="00861849" w:rsidRPr="0016180D" w:rsidRDefault="00861849" w:rsidP="00861849">
            <w:pPr>
              <w:tabs>
                <w:tab w:val="left" w:pos="1701"/>
              </w:tabs>
              <w:rPr>
                <w:snapToGrid w:val="0"/>
              </w:rPr>
            </w:pPr>
            <w:r w:rsidRPr="0016180D">
              <w:rPr>
                <w:snapToGrid w:val="0"/>
              </w:rPr>
              <w:t>Utskottet behandlade frågan om yttrande till finansutskottet över regeringens skrivelse 20</w:t>
            </w:r>
            <w:r w:rsidR="006177D2" w:rsidRPr="0016180D">
              <w:rPr>
                <w:snapToGrid w:val="0"/>
              </w:rPr>
              <w:t>20</w:t>
            </w:r>
            <w:r w:rsidRPr="0016180D">
              <w:rPr>
                <w:snapToGrid w:val="0"/>
              </w:rPr>
              <w:t>/</w:t>
            </w:r>
            <w:r w:rsidR="006177D2" w:rsidRPr="0016180D">
              <w:rPr>
                <w:snapToGrid w:val="0"/>
              </w:rPr>
              <w:t>21</w:t>
            </w:r>
            <w:r w:rsidRPr="0016180D">
              <w:rPr>
                <w:snapToGrid w:val="0"/>
              </w:rPr>
              <w:t>:101 Årsredovisning för staten 20</w:t>
            </w:r>
            <w:r w:rsidR="004D7FB9">
              <w:rPr>
                <w:snapToGrid w:val="0"/>
              </w:rPr>
              <w:t>20</w:t>
            </w:r>
            <w:r w:rsidRPr="0016180D">
              <w:rPr>
                <w:snapToGrid w:val="0"/>
              </w:rPr>
              <w:t xml:space="preserve"> i de delar som berör kulturutskottets beredningsområde.</w:t>
            </w:r>
            <w:r w:rsidRPr="0016180D">
              <w:rPr>
                <w:snapToGrid w:val="0"/>
              </w:rPr>
              <w:br/>
            </w:r>
            <w:r w:rsidRPr="0016180D">
              <w:rPr>
                <w:snapToGrid w:val="0"/>
              </w:rPr>
              <w:br/>
            </w:r>
            <w:r w:rsidR="000F4C90" w:rsidRPr="0016180D">
              <w:rPr>
                <w:snapToGrid w:val="0"/>
              </w:rPr>
              <w:t>Utskottet beslutade att inte yttra sig till finansutskottet.</w:t>
            </w:r>
          </w:p>
          <w:p w:rsidR="00861849" w:rsidRPr="0016180D" w:rsidRDefault="00861849" w:rsidP="00861849">
            <w:pPr>
              <w:tabs>
                <w:tab w:val="left" w:pos="1701"/>
              </w:tabs>
              <w:rPr>
                <w:snapToGrid w:val="0"/>
              </w:rPr>
            </w:pPr>
          </w:p>
          <w:p w:rsidR="00506658" w:rsidRPr="0016180D" w:rsidRDefault="00861849" w:rsidP="00861849">
            <w:pPr>
              <w:tabs>
                <w:tab w:val="left" w:pos="1701"/>
              </w:tabs>
              <w:rPr>
                <w:snapToGrid w:val="0"/>
              </w:rPr>
            </w:pPr>
            <w:r w:rsidRPr="0016180D">
              <w:rPr>
                <w:snapToGrid w:val="0"/>
              </w:rPr>
              <w:t>Denna paragraf förklarades omedelbart justerad.</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506658" w:rsidRPr="00506658">
        <w:tc>
          <w:tcPr>
            <w:tcW w:w="567" w:type="dxa"/>
          </w:tcPr>
          <w:p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5</w:t>
            </w:r>
          </w:p>
        </w:tc>
        <w:tc>
          <w:tcPr>
            <w:tcW w:w="6947" w:type="dxa"/>
            <w:gridSpan w:val="2"/>
          </w:tcPr>
          <w:p w:rsidR="00506658" w:rsidRPr="00506658" w:rsidRDefault="00624338" w:rsidP="00506658">
            <w:pPr>
              <w:tabs>
                <w:tab w:val="left" w:pos="1701"/>
              </w:tabs>
              <w:rPr>
                <w:b/>
                <w:snapToGrid w:val="0"/>
                <w:color w:val="000000" w:themeColor="text1"/>
              </w:rPr>
            </w:pPr>
            <w:r>
              <w:rPr>
                <w:b/>
                <w:snapToGrid w:val="0"/>
                <w:color w:val="000000" w:themeColor="text1"/>
              </w:rPr>
              <w:t>Inkom</w:t>
            </w:r>
            <w:r w:rsidR="00B76789">
              <w:rPr>
                <w:b/>
                <w:snapToGrid w:val="0"/>
                <w:color w:val="000000" w:themeColor="text1"/>
              </w:rPr>
              <w:t xml:space="preserve">men </w:t>
            </w:r>
            <w:r>
              <w:rPr>
                <w:b/>
                <w:snapToGrid w:val="0"/>
                <w:color w:val="000000" w:themeColor="text1"/>
              </w:rPr>
              <w:t>skrivelse</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0F4C90" w:rsidP="00181ACF">
            <w:pPr>
              <w:tabs>
                <w:tab w:val="left" w:pos="1701"/>
              </w:tabs>
              <w:rPr>
                <w:snapToGrid w:val="0"/>
                <w:color w:val="000000" w:themeColor="text1"/>
              </w:rPr>
            </w:pPr>
            <w:r>
              <w:rPr>
                <w:snapToGrid w:val="0"/>
                <w:color w:val="000000" w:themeColor="text1"/>
              </w:rPr>
              <w:t xml:space="preserve">Kanslichefen anmälde en inkommen skrivelse (dnr </w:t>
            </w:r>
            <w:proofErr w:type="gramStart"/>
            <w:r>
              <w:rPr>
                <w:snapToGrid w:val="0"/>
                <w:color w:val="000000" w:themeColor="text1"/>
              </w:rPr>
              <w:t>1983-2020</w:t>
            </w:r>
            <w:proofErr w:type="gramEnd"/>
            <w:r>
              <w:rPr>
                <w:snapToGrid w:val="0"/>
                <w:color w:val="000000" w:themeColor="text1"/>
              </w:rPr>
              <w:t>/21).</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0F4C90" w:rsidRPr="00506658">
        <w:tc>
          <w:tcPr>
            <w:tcW w:w="567" w:type="dxa"/>
          </w:tcPr>
          <w:p w:rsidR="000F4C90" w:rsidRPr="000F4C90" w:rsidRDefault="000F4C90" w:rsidP="00327A63">
            <w:pPr>
              <w:tabs>
                <w:tab w:val="left" w:pos="1701"/>
              </w:tabs>
              <w:rPr>
                <w:b/>
                <w:snapToGrid w:val="0"/>
                <w:color w:val="000000" w:themeColor="text1"/>
              </w:rPr>
            </w:pPr>
            <w:r w:rsidRPr="000F4C90">
              <w:rPr>
                <w:b/>
                <w:snapToGrid w:val="0"/>
                <w:color w:val="000000" w:themeColor="text1"/>
              </w:rPr>
              <w:t>§ 6</w:t>
            </w:r>
          </w:p>
        </w:tc>
        <w:tc>
          <w:tcPr>
            <w:tcW w:w="6947" w:type="dxa"/>
            <w:gridSpan w:val="2"/>
          </w:tcPr>
          <w:p w:rsidR="000F4C90" w:rsidRPr="000F4C90" w:rsidRDefault="000F4C90" w:rsidP="00181ACF">
            <w:pPr>
              <w:tabs>
                <w:tab w:val="left" w:pos="1701"/>
              </w:tabs>
              <w:rPr>
                <w:b/>
                <w:snapToGrid w:val="0"/>
                <w:color w:val="000000" w:themeColor="text1"/>
              </w:rPr>
            </w:pPr>
            <w:r w:rsidRPr="000F4C90">
              <w:rPr>
                <w:b/>
                <w:snapToGrid w:val="0"/>
                <w:color w:val="000000" w:themeColor="text1"/>
              </w:rPr>
              <w:t>Återkoppling om Nordiska rådets arbete</w:t>
            </w:r>
          </w:p>
        </w:tc>
      </w:tr>
      <w:tr w:rsidR="000F4C90" w:rsidRPr="000F4C90">
        <w:tc>
          <w:tcPr>
            <w:tcW w:w="567" w:type="dxa"/>
          </w:tcPr>
          <w:p w:rsidR="000F4C90" w:rsidRPr="00506658" w:rsidRDefault="000F4C90" w:rsidP="00327A63">
            <w:pPr>
              <w:tabs>
                <w:tab w:val="left" w:pos="1701"/>
              </w:tabs>
              <w:rPr>
                <w:b/>
                <w:snapToGrid w:val="0"/>
                <w:color w:val="000000" w:themeColor="text1"/>
              </w:rPr>
            </w:pPr>
          </w:p>
        </w:tc>
        <w:tc>
          <w:tcPr>
            <w:tcW w:w="6947" w:type="dxa"/>
            <w:gridSpan w:val="2"/>
          </w:tcPr>
          <w:p w:rsidR="000F4C90" w:rsidRPr="000F4C90" w:rsidRDefault="000F4C90" w:rsidP="00181ACF">
            <w:pPr>
              <w:tabs>
                <w:tab w:val="left" w:pos="1701"/>
              </w:tabs>
              <w:rPr>
                <w:snapToGrid w:val="0"/>
                <w:color w:val="000000" w:themeColor="text1"/>
              </w:rPr>
            </w:pPr>
            <w:r w:rsidRPr="000F4C90">
              <w:rPr>
                <w:snapToGrid w:val="0"/>
                <w:color w:val="000000" w:themeColor="text1"/>
              </w:rPr>
              <w:t>Aron Emilsson (SD), Lars-Mejern Larsson (S) och Angelika</w:t>
            </w:r>
            <w:r>
              <w:rPr>
                <w:snapToGrid w:val="0"/>
                <w:color w:val="000000" w:themeColor="text1"/>
              </w:rPr>
              <w:t xml:space="preserve"> Bengtsson (SD) informerade om aktuella frågor från Nordiska rådets arbete.</w:t>
            </w:r>
          </w:p>
        </w:tc>
      </w:tr>
      <w:tr w:rsidR="000F4C90" w:rsidRPr="000F4C90">
        <w:tc>
          <w:tcPr>
            <w:tcW w:w="567" w:type="dxa"/>
          </w:tcPr>
          <w:p w:rsidR="000F4C90" w:rsidRPr="000F4C90" w:rsidRDefault="000F4C90" w:rsidP="00327A63">
            <w:pPr>
              <w:tabs>
                <w:tab w:val="left" w:pos="1701"/>
              </w:tabs>
              <w:rPr>
                <w:b/>
                <w:snapToGrid w:val="0"/>
                <w:color w:val="000000" w:themeColor="text1"/>
              </w:rPr>
            </w:pPr>
          </w:p>
        </w:tc>
        <w:tc>
          <w:tcPr>
            <w:tcW w:w="6947" w:type="dxa"/>
            <w:gridSpan w:val="2"/>
          </w:tcPr>
          <w:p w:rsidR="000F4C90" w:rsidRPr="000F4C90" w:rsidRDefault="000F4C90" w:rsidP="00181ACF">
            <w:pPr>
              <w:tabs>
                <w:tab w:val="left" w:pos="1701"/>
              </w:tabs>
              <w:rPr>
                <w:snapToGrid w:val="0"/>
                <w:color w:val="000000" w:themeColor="text1"/>
              </w:rPr>
            </w:pPr>
          </w:p>
        </w:tc>
      </w:tr>
      <w:tr w:rsidR="00506658" w:rsidRPr="00506658">
        <w:tc>
          <w:tcPr>
            <w:tcW w:w="567" w:type="dxa"/>
          </w:tcPr>
          <w:p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sidR="000F4C90">
              <w:rPr>
                <w:b/>
                <w:snapToGrid w:val="0"/>
                <w:color w:val="000000" w:themeColor="text1"/>
              </w:rPr>
              <w:t>7</w:t>
            </w:r>
          </w:p>
        </w:tc>
        <w:tc>
          <w:tcPr>
            <w:tcW w:w="6947" w:type="dxa"/>
            <w:gridSpan w:val="2"/>
          </w:tcPr>
          <w:p w:rsidR="00506658" w:rsidRPr="00506658" w:rsidRDefault="00624338" w:rsidP="00506658">
            <w:pPr>
              <w:tabs>
                <w:tab w:val="left" w:pos="1701"/>
              </w:tabs>
              <w:rPr>
                <w:b/>
                <w:snapToGrid w:val="0"/>
                <w:color w:val="000000" w:themeColor="text1"/>
              </w:rPr>
            </w:pPr>
            <w:r>
              <w:rPr>
                <w:b/>
                <w:snapToGrid w:val="0"/>
                <w:color w:val="000000" w:themeColor="text1"/>
              </w:rPr>
              <w:t>Övri</w:t>
            </w:r>
            <w:r w:rsidR="00B15A67">
              <w:rPr>
                <w:b/>
                <w:snapToGrid w:val="0"/>
                <w:color w:val="000000" w:themeColor="text1"/>
              </w:rPr>
              <w:t>g fråga</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0F4C90" w:rsidRPr="00B15A67" w:rsidRDefault="00B15A67" w:rsidP="00B15A67">
            <w:pPr>
              <w:rPr>
                <w:sz w:val="22"/>
              </w:rPr>
            </w:pPr>
            <w:r>
              <w:t>Kanslichefen informerade om ordförandekonferensens inriktning när det gäller utskottens och EU-nämndens utrikes resor under resterande delen av valperioden.</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506658" w:rsidRPr="00506658">
        <w:tc>
          <w:tcPr>
            <w:tcW w:w="567" w:type="dxa"/>
          </w:tcPr>
          <w:p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sidR="000F4C90">
              <w:rPr>
                <w:b/>
                <w:snapToGrid w:val="0"/>
                <w:color w:val="000000" w:themeColor="text1"/>
              </w:rPr>
              <w:t>8</w:t>
            </w:r>
          </w:p>
        </w:tc>
        <w:tc>
          <w:tcPr>
            <w:tcW w:w="6947" w:type="dxa"/>
            <w:gridSpan w:val="2"/>
          </w:tcPr>
          <w:p w:rsidR="00506658" w:rsidRPr="00506658" w:rsidRDefault="00624338" w:rsidP="00506658">
            <w:pPr>
              <w:tabs>
                <w:tab w:val="left" w:pos="1701"/>
              </w:tabs>
              <w:rPr>
                <w:b/>
                <w:snapToGrid w:val="0"/>
                <w:color w:val="000000" w:themeColor="text1"/>
              </w:rPr>
            </w:pPr>
            <w:r>
              <w:rPr>
                <w:b/>
                <w:snapToGrid w:val="0"/>
                <w:color w:val="000000" w:themeColor="text1"/>
              </w:rPr>
              <w:t>Nästa sammanträde</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624338" w:rsidP="00181ACF">
            <w:pPr>
              <w:tabs>
                <w:tab w:val="left" w:pos="1701"/>
              </w:tabs>
              <w:rPr>
                <w:snapToGrid w:val="0"/>
                <w:color w:val="000000" w:themeColor="text1"/>
              </w:rPr>
            </w:pPr>
            <w:r>
              <w:rPr>
                <w:snapToGrid w:val="0"/>
                <w:color w:val="000000" w:themeColor="text1"/>
              </w:rPr>
              <w:t>Utskottet beslutade att nästa sammanträde ska äga rum torsdagen den 20 maj 2021 kl. 09.30.</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624338" w:rsidRPr="00506658">
        <w:tc>
          <w:tcPr>
            <w:tcW w:w="567" w:type="dxa"/>
          </w:tcPr>
          <w:p w:rsidR="00624338" w:rsidRPr="00506658" w:rsidRDefault="00624338" w:rsidP="00327A63">
            <w:pPr>
              <w:tabs>
                <w:tab w:val="left" w:pos="1701"/>
              </w:tabs>
              <w:rPr>
                <w:b/>
                <w:snapToGrid w:val="0"/>
                <w:color w:val="000000" w:themeColor="text1"/>
              </w:rPr>
            </w:pPr>
          </w:p>
        </w:tc>
        <w:tc>
          <w:tcPr>
            <w:tcW w:w="6947" w:type="dxa"/>
            <w:gridSpan w:val="2"/>
          </w:tcPr>
          <w:p w:rsidR="00624338" w:rsidRPr="00506658" w:rsidRDefault="00624338" w:rsidP="00181ACF">
            <w:pPr>
              <w:tabs>
                <w:tab w:val="left" w:pos="1701"/>
              </w:tabs>
              <w:rPr>
                <w:snapToGrid w:val="0"/>
                <w:color w:val="000000" w:themeColor="text1"/>
              </w:rPr>
            </w:pPr>
          </w:p>
        </w:tc>
      </w:tr>
      <w:tr w:rsidR="00327A63">
        <w:trPr>
          <w:gridAfter w:val="1"/>
          <w:wAfter w:w="358" w:type="dxa"/>
        </w:trPr>
        <w:tc>
          <w:tcPr>
            <w:tcW w:w="7156" w:type="dxa"/>
            <w:gridSpan w:val="2"/>
          </w:tcPr>
          <w:p w:rsidR="00327A63" w:rsidRDefault="00327A63" w:rsidP="00327A63">
            <w:pPr>
              <w:tabs>
                <w:tab w:val="left" w:pos="1701"/>
              </w:tabs>
            </w:pPr>
            <w:r>
              <w:t>Vid protokollet</w:t>
            </w:r>
          </w:p>
          <w:p w:rsidR="00327A63" w:rsidRDefault="00327A63" w:rsidP="00327A63">
            <w:pPr>
              <w:tabs>
                <w:tab w:val="left" w:pos="1701"/>
              </w:tabs>
            </w:pPr>
          </w:p>
          <w:p w:rsidR="00327A63" w:rsidRDefault="00327A63" w:rsidP="00327A63">
            <w:pPr>
              <w:tabs>
                <w:tab w:val="left" w:pos="1701"/>
              </w:tabs>
            </w:pPr>
          </w:p>
          <w:p w:rsidR="00181ACF" w:rsidRDefault="00181ACF" w:rsidP="00327A63">
            <w:pPr>
              <w:tabs>
                <w:tab w:val="left" w:pos="1701"/>
              </w:tabs>
            </w:pPr>
          </w:p>
          <w:p w:rsidR="00327A63" w:rsidRDefault="00192A8D" w:rsidP="00327A63">
            <w:pPr>
              <w:tabs>
                <w:tab w:val="left" w:pos="1701"/>
              </w:tabs>
            </w:pPr>
            <w:r>
              <w:t>Charlotte Rundelius</w:t>
            </w: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r>
              <w:t>Justeras</w:t>
            </w:r>
          </w:p>
          <w:p w:rsidR="00327A63" w:rsidRDefault="00327A63" w:rsidP="00327A63">
            <w:pPr>
              <w:tabs>
                <w:tab w:val="left" w:pos="1701"/>
              </w:tabs>
            </w:pPr>
          </w:p>
          <w:p w:rsidR="00327A63" w:rsidRDefault="00327A63" w:rsidP="00327A63">
            <w:pPr>
              <w:tabs>
                <w:tab w:val="left" w:pos="1701"/>
              </w:tabs>
            </w:pPr>
          </w:p>
          <w:p w:rsidR="00A12B6E" w:rsidRDefault="00A12B6E" w:rsidP="00327A63">
            <w:pPr>
              <w:tabs>
                <w:tab w:val="left" w:pos="1701"/>
              </w:tabs>
            </w:pPr>
          </w:p>
          <w:p w:rsidR="00181ACF" w:rsidRDefault="00452D87" w:rsidP="00327A63">
            <w:pPr>
              <w:tabs>
                <w:tab w:val="left" w:pos="1701"/>
              </w:tabs>
            </w:pPr>
            <w:r>
              <w:t>Christer Nylander</w:t>
            </w:r>
          </w:p>
          <w:p w:rsidR="00327A63" w:rsidRDefault="00327A63" w:rsidP="00327A63">
            <w:pPr>
              <w:tabs>
                <w:tab w:val="left" w:pos="1701"/>
              </w:tabs>
            </w:pPr>
          </w:p>
          <w:p w:rsidR="00A12B6E" w:rsidRDefault="00A12B6E" w:rsidP="00327A63">
            <w:pPr>
              <w:tabs>
                <w:tab w:val="left" w:pos="1701"/>
              </w:tabs>
            </w:pPr>
          </w:p>
          <w:p w:rsidR="00A12B6E" w:rsidRDefault="00A12B6E" w:rsidP="00327A63">
            <w:pPr>
              <w:tabs>
                <w:tab w:val="left" w:pos="1701"/>
              </w:tabs>
            </w:pPr>
          </w:p>
          <w:p w:rsidR="00327A63" w:rsidRDefault="00327A63" w:rsidP="00327A63">
            <w:pPr>
              <w:tabs>
                <w:tab w:val="left" w:pos="1701"/>
              </w:tabs>
              <w:rPr>
                <w:b/>
              </w:rPr>
            </w:pPr>
            <w:r>
              <w:rPr>
                <w:b/>
              </w:rPr>
              <w:t>Bilaga</w:t>
            </w:r>
          </w:p>
          <w:p w:rsidR="00327A63" w:rsidRPr="00A93957" w:rsidRDefault="00327A63" w:rsidP="00327A63">
            <w:pPr>
              <w:tabs>
                <w:tab w:val="left" w:pos="1701"/>
              </w:tabs>
            </w:pPr>
            <w:r>
              <w:t>Närvaroförteckning</w:t>
            </w:r>
          </w:p>
        </w:tc>
      </w:tr>
    </w:tbl>
    <w:p w:rsidR="00CD4775" w:rsidRDefault="00CD4775" w:rsidP="00915415">
      <w:pPr>
        <w:tabs>
          <w:tab w:val="left" w:pos="1276"/>
        </w:tabs>
        <w:ind w:left="-1134" w:firstLine="1134"/>
      </w:pPr>
    </w:p>
    <w:p w:rsidR="00CD4775" w:rsidRDefault="00CD4775">
      <w:pPr>
        <w:widowControl/>
      </w:pPr>
      <w:r>
        <w:br w:type="page"/>
      </w: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425"/>
        <w:gridCol w:w="425"/>
        <w:gridCol w:w="425"/>
        <w:gridCol w:w="284"/>
        <w:gridCol w:w="425"/>
        <w:gridCol w:w="284"/>
        <w:gridCol w:w="425"/>
        <w:gridCol w:w="425"/>
        <w:gridCol w:w="425"/>
        <w:gridCol w:w="284"/>
        <w:gridCol w:w="425"/>
        <w:gridCol w:w="284"/>
        <w:gridCol w:w="462"/>
        <w:gridCol w:w="334"/>
        <w:gridCol w:w="21"/>
      </w:tblGrid>
      <w:tr w:rsidR="00CD4775" w:rsidTr="00B765D0">
        <w:trPr>
          <w:trHeight w:val="590"/>
        </w:trPr>
        <w:tc>
          <w:tcPr>
            <w:tcW w:w="4042" w:type="dxa"/>
            <w:tcBorders>
              <w:top w:val="nil"/>
              <w:left w:val="nil"/>
              <w:bottom w:val="nil"/>
              <w:right w:val="nil"/>
            </w:tcBorders>
          </w:tcPr>
          <w:p w:rsidR="00CD4775" w:rsidRDefault="00CD4775" w:rsidP="00B765D0">
            <w:pPr>
              <w:tabs>
                <w:tab w:val="left" w:pos="1701"/>
              </w:tabs>
            </w:pPr>
            <w:r>
              <w:lastRenderedPageBreak/>
              <w:t>KULTURUTSKOTTET</w:t>
            </w:r>
          </w:p>
        </w:tc>
        <w:tc>
          <w:tcPr>
            <w:tcW w:w="3827" w:type="dxa"/>
            <w:gridSpan w:val="10"/>
            <w:tcBorders>
              <w:top w:val="nil"/>
              <w:left w:val="nil"/>
              <w:bottom w:val="nil"/>
              <w:right w:val="nil"/>
            </w:tcBorders>
          </w:tcPr>
          <w:p w:rsidR="00CD4775" w:rsidRDefault="00CD4775" w:rsidP="00B765D0">
            <w:pPr>
              <w:tabs>
                <w:tab w:val="left" w:pos="1701"/>
              </w:tabs>
              <w:rPr>
                <w:b/>
              </w:rPr>
            </w:pPr>
            <w:r>
              <w:rPr>
                <w:b/>
              </w:rPr>
              <w:t>Förteckning över ledamöter</w:t>
            </w:r>
          </w:p>
        </w:tc>
        <w:tc>
          <w:tcPr>
            <w:tcW w:w="1526" w:type="dxa"/>
            <w:gridSpan w:val="5"/>
            <w:tcBorders>
              <w:top w:val="nil"/>
              <w:left w:val="nil"/>
              <w:bottom w:val="nil"/>
              <w:right w:val="nil"/>
            </w:tcBorders>
          </w:tcPr>
          <w:p w:rsidR="00CD4775" w:rsidRPr="00EA4FB9" w:rsidRDefault="00CD4775" w:rsidP="00B765D0">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2020/21:29</w:t>
            </w: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850" w:type="dxa"/>
            <w:gridSpan w:val="2"/>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w:t>
            </w:r>
          </w:p>
        </w:tc>
        <w:tc>
          <w:tcPr>
            <w:tcW w:w="709" w:type="dxa"/>
            <w:gridSpan w:val="2"/>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2–8</w:t>
            </w:r>
          </w:p>
        </w:tc>
        <w:tc>
          <w:tcPr>
            <w:tcW w:w="709" w:type="dxa"/>
            <w:gridSpan w:val="2"/>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62"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CD4775" w:rsidRPr="008A7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Christer Nylander (L), </w:t>
            </w:r>
            <w:r w:rsidRPr="008A7775">
              <w:t>ordf.</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D4775" w:rsidRPr="0063675A"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CD4775" w:rsidRPr="008A7775" w:rsidRDefault="00CD4775" w:rsidP="00B765D0">
            <w:pPr>
              <w:rPr>
                <w:lang w:val="fr-FR"/>
              </w:rPr>
            </w:pPr>
            <w:proofErr w:type="spellStart"/>
            <w:r w:rsidRPr="008A7775">
              <w:rPr>
                <w:lang w:val="fr-FR"/>
              </w:rPr>
              <w:t>Vasiliki</w:t>
            </w:r>
            <w:proofErr w:type="spellEnd"/>
            <w:r w:rsidRPr="008A7775">
              <w:rPr>
                <w:lang w:val="fr-FR"/>
              </w:rPr>
              <w:t xml:space="preserve"> </w:t>
            </w:r>
            <w:proofErr w:type="spellStart"/>
            <w:r w:rsidRPr="008A7775">
              <w:rPr>
                <w:lang w:val="fr-FR"/>
              </w:rPr>
              <w:t>Tsouplaki</w:t>
            </w:r>
            <w:proofErr w:type="spellEnd"/>
            <w:r w:rsidRPr="008A7775">
              <w:rPr>
                <w:lang w:val="fr-FR"/>
              </w:rPr>
              <w:t xml:space="preserve"> (V), </w:t>
            </w:r>
            <w:proofErr w:type="spellStart"/>
            <w:r>
              <w:rPr>
                <w:lang w:val="fr-FR"/>
              </w:rPr>
              <w:t>förste</w:t>
            </w:r>
            <w:proofErr w:type="spellEnd"/>
            <w:r>
              <w:rPr>
                <w:lang w:val="fr-FR"/>
              </w:rPr>
              <w:t xml:space="preserve"> </w:t>
            </w:r>
            <w:r w:rsidRPr="008A7775">
              <w:rPr>
                <w:lang w:val="fr-FR"/>
              </w:rPr>
              <w:t xml:space="preserve">vice </w:t>
            </w:r>
            <w:proofErr w:type="spellStart"/>
            <w:r w:rsidRPr="008A7775">
              <w:rPr>
                <w:lang w:val="fr-FR"/>
              </w:rPr>
              <w:t>ordf</w:t>
            </w:r>
            <w:proofErr w:type="spellEnd"/>
            <w:r w:rsidRPr="008A7775">
              <w:rPr>
                <w:lang w:val="fr-FR"/>
              </w:rPr>
              <w:t>.</w:t>
            </w:r>
          </w:p>
        </w:tc>
        <w:tc>
          <w:tcPr>
            <w:tcW w:w="425" w:type="dxa"/>
            <w:tcBorders>
              <w:top w:val="single" w:sz="6" w:space="0" w:color="auto"/>
              <w:left w:val="single" w:sz="6" w:space="0" w:color="auto"/>
              <w:bottom w:val="single" w:sz="6" w:space="0" w:color="auto"/>
              <w:right w:val="single" w:sz="6" w:space="0" w:color="auto"/>
            </w:tcBorders>
          </w:tcPr>
          <w:p w:rsidR="00CD4775" w:rsidRPr="008A7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8A7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CD4775" w:rsidRPr="008A7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rsidR="00CD4775" w:rsidRPr="008A7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CD4775" w:rsidRPr="008A7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CD4775" w:rsidRPr="008A7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CD4775" w:rsidRPr="008A7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CD4775" w:rsidRPr="008A7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CD4775" w:rsidRPr="008A7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CD4775" w:rsidRPr="008A7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CD4775" w:rsidRPr="008A7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CD4775" w:rsidRPr="008A7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rsidR="00CD4775" w:rsidRPr="008A7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CD4775" w:rsidRPr="008A7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CD4775" w:rsidRPr="0012084D"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Pr="0063675A" w:rsidRDefault="00CD4775" w:rsidP="00B765D0">
            <w:r>
              <w:t>Viktor Wärnick</w:t>
            </w:r>
            <w:r w:rsidRPr="0063675A">
              <w:t xml:space="preserve"> (M), andre vice ordf.</w:t>
            </w:r>
          </w:p>
        </w:tc>
        <w:tc>
          <w:tcPr>
            <w:tcW w:w="425"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D4775" w:rsidRPr="0012084D"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Pr="0063675A" w:rsidRDefault="00CD4775" w:rsidP="00B765D0">
            <w:r w:rsidRPr="0063675A">
              <w:t>Lawen Redar (S), tredje vice ordf.</w:t>
            </w:r>
          </w:p>
        </w:tc>
        <w:tc>
          <w:tcPr>
            <w:tcW w:w="425"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D4775" w:rsidRPr="0063675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D4775" w:rsidRPr="00E84917"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Pr="00E84917" w:rsidRDefault="00CD4775" w:rsidP="00B765D0">
            <w:pPr>
              <w:rPr>
                <w:lang w:val="en-US"/>
              </w:rPr>
            </w:pPr>
            <w:r>
              <w:rPr>
                <w:lang w:val="en-US"/>
              </w:rPr>
              <w:t>Hans Hoff (S)</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D4775" w:rsidRPr="00E84917"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Pr="00843A98" w:rsidRDefault="00CD4775" w:rsidP="00B765D0">
            <w:pPr>
              <w:rPr>
                <w:lang w:val="en-US"/>
              </w:rPr>
            </w:pPr>
            <w:r>
              <w:rPr>
                <w:lang w:val="en-US"/>
              </w:rPr>
              <w:t>Annicka Engblom (M)</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 w:val="22"/>
              </w:rPr>
              <w:t>–</w:t>
            </w: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D4775" w:rsidRPr="00E84917"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Pr="00E84917" w:rsidRDefault="00CD4775" w:rsidP="00B765D0">
            <w:pPr>
              <w:rPr>
                <w:lang w:val="en-US"/>
              </w:rPr>
            </w:pPr>
            <w:r>
              <w:rPr>
                <w:lang w:val="en-US"/>
              </w:rPr>
              <w:t>Aron Emilsson (SD)</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D4775" w:rsidRPr="00C929D4"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042" w:type="dxa"/>
            <w:tcBorders>
              <w:top w:val="single" w:sz="6" w:space="0" w:color="auto"/>
              <w:left w:val="single" w:sz="6" w:space="0" w:color="auto"/>
              <w:bottom w:val="single" w:sz="6" w:space="0" w:color="auto"/>
              <w:right w:val="single" w:sz="6" w:space="0" w:color="auto"/>
            </w:tcBorders>
          </w:tcPr>
          <w:p w:rsidR="00CD4775" w:rsidRPr="00C929D4" w:rsidRDefault="00CD4775" w:rsidP="00B765D0">
            <w:pPr>
              <w:rPr>
                <w:lang w:val="en-US"/>
              </w:rPr>
            </w:pPr>
            <w:r>
              <w:rPr>
                <w:lang w:val="en-US"/>
              </w:rPr>
              <w:t>Lars Mejern Larsson (S)</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r>
              <w:t>Per Lodenius (C)</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r>
              <w:t>Ann-Britt Åsebol (M)</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r>
              <w:t>Angelika Bengtsson (SD)</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r>
              <w:t>Anna Wallentheim (S)</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r>
              <w:t>Roland Utbult (KD)</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r>
              <w:t>Åsa Karlsson (S)</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r>
              <w:t>Jonas Andersson i Linghem (SD)</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r>
              <w:t>Pernilla Stålhammar (MP)</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D4775" w:rsidRPr="005370B9"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D4775" w:rsidRPr="008A2E14"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Pr="00A3483F" w:rsidRDefault="00CD4775" w:rsidP="00B765D0">
            <w:r>
              <w:t>John Weinerhall (M)</w:t>
            </w:r>
          </w:p>
        </w:tc>
        <w:tc>
          <w:tcPr>
            <w:tcW w:w="425" w:type="dxa"/>
            <w:tcBorders>
              <w:top w:val="single" w:sz="6" w:space="0" w:color="auto"/>
              <w:left w:val="single" w:sz="6" w:space="0" w:color="auto"/>
              <w:bottom w:val="single" w:sz="6" w:space="0" w:color="auto"/>
              <w:right w:val="single" w:sz="6" w:space="0" w:color="auto"/>
            </w:tcBorders>
          </w:tcPr>
          <w:p w:rsidR="00CD4775" w:rsidRPr="00A3483F"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A3483F"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A3483F"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CD4775" w:rsidRPr="00A3483F"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A3483F"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A3483F"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A3483F"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A3483F"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A3483F"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A3483F"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D4775" w:rsidRPr="00A3483F"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D4775" w:rsidRPr="00A3483F"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CD4775" w:rsidRPr="00A3483F"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D4775" w:rsidRPr="00A3483F"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r>
              <w:rPr>
                <w:b/>
                <w:i/>
                <w:sz w:val="22"/>
              </w:rPr>
              <w:t>SUPPLEANTER</w:t>
            </w:r>
          </w:p>
        </w:tc>
        <w:tc>
          <w:tcPr>
            <w:tcW w:w="425" w:type="dxa"/>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r>
              <w:t>Azadeh Rojhan Gustafsson (S)</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r>
              <w:t>Magnus Stuart (M)</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r>
              <w:t>Caroline Helmersson Olsson (S)</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RPr="00317138"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rPr>
                <w:lang w:val="en-US"/>
              </w:rPr>
            </w:pPr>
            <w:r>
              <w:rPr>
                <w:lang w:val="en-US"/>
              </w:rPr>
              <w:t>Marta Obminska (M)</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CD4775" w:rsidRPr="00317138"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r>
              <w:t>Cassandra Sundin (SD)</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sz w:val="22"/>
              </w:rPr>
              <w:t>–</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r>
              <w:t>Peter Helander (C)</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r>
              <w:t>Jon Thorbjörnson (V)</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r>
              <w:t>Ulrika Jörgensen (M)</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RPr="00113234"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Pr="00C564AA" w:rsidRDefault="00CD4775" w:rsidP="00B765D0">
            <w:r w:rsidRPr="00C564AA">
              <w:t>Mattias Karlsson i Norrhult (SD)</w:t>
            </w:r>
          </w:p>
        </w:tc>
        <w:tc>
          <w:tcPr>
            <w:tcW w:w="425" w:type="dxa"/>
            <w:tcBorders>
              <w:top w:val="single" w:sz="6" w:space="0" w:color="auto"/>
              <w:left w:val="single" w:sz="6" w:space="0" w:color="auto"/>
              <w:bottom w:val="single" w:sz="6" w:space="0" w:color="auto"/>
              <w:right w:val="single" w:sz="6" w:space="0" w:color="auto"/>
            </w:tcBorders>
          </w:tcPr>
          <w:p w:rsidR="00CD4775" w:rsidRPr="00C564A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C564A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C564A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C564A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C564A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C564A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C564A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C564A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C564A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C564A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C564A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C564A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C564A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C564AA"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r>
              <w:t>Petter Löberg (S)</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r>
              <w:t>Linus Sköld (S)</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r>
              <w:t>Malin Danielsson (L)</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r>
              <w:t>Michael Rubbestad (SD)</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r>
              <w:t>Emma Hult (MP)</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r>
              <w:t>Marie-Louise Hänel Sandström (M)</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r>
              <w:t>Per Söderlund (SD)</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r>
              <w:t>Sara Gille (SD)</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r>
              <w:t>Bengt Eliasson (L)</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r>
              <w:t>Lina Nordquist (L)</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r>
              <w:t>Jonny Cato (C)</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r>
              <w:t>Momodou Malcolm Jallow (V)</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r>
              <w:t>Andreas Carlson (KD)</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r>
              <w:t>Michael Anefur (KD)</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r>
              <w:t>Mats Berglund (MP)</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Default="00CD4775" w:rsidP="00B765D0">
            <w:r>
              <w:t>Sara Heikkinen Breitholtz (S)</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D4775" w:rsidTr="00B76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CD4775" w:rsidRPr="00426117" w:rsidRDefault="00CD4775" w:rsidP="00B765D0">
            <w:r>
              <w:lastRenderedPageBreak/>
              <w:t>Hanna Gunnarsson (V)</w:t>
            </w: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D4775" w:rsidRPr="00426117"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bl>
    <w:p w:rsidR="00CD4775" w:rsidRDefault="00CD4775" w:rsidP="00CD4775">
      <w:pPr>
        <w:tabs>
          <w:tab w:val="left" w:pos="284"/>
        </w:tabs>
        <w:ind w:left="-1276"/>
      </w:pPr>
    </w:p>
    <w:tbl>
      <w:tblPr>
        <w:tblW w:w="9395" w:type="dxa"/>
        <w:tblInd w:w="-1348" w:type="dxa"/>
        <w:tblLayout w:type="fixed"/>
        <w:tblCellMar>
          <w:left w:w="70" w:type="dxa"/>
          <w:right w:w="70" w:type="dxa"/>
        </w:tblCellMar>
        <w:tblLook w:val="0000" w:firstRow="0" w:lastRow="0" w:firstColumn="0" w:lastColumn="0" w:noHBand="0" w:noVBand="0"/>
      </w:tblPr>
      <w:tblGrid>
        <w:gridCol w:w="9395"/>
      </w:tblGrid>
      <w:tr w:rsidR="00CD4775" w:rsidTr="00B765D0">
        <w:trPr>
          <w:trHeight w:val="506"/>
        </w:trPr>
        <w:tc>
          <w:tcPr>
            <w:tcW w:w="9395" w:type="dxa"/>
            <w:tcBorders>
              <w:bottom w:val="nil"/>
            </w:tcBorders>
          </w:tcPr>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rsidR="00CD4775" w:rsidRDefault="00CD4775" w:rsidP="00B765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r>
              <w:rPr>
                <w:sz w:val="20"/>
              </w:rPr>
              <w:tab/>
            </w:r>
            <w:r>
              <w:rPr>
                <w:sz w:val="20"/>
              </w:rPr>
              <w:tab/>
            </w:r>
            <w:r>
              <w:rPr>
                <w:sz w:val="20"/>
              </w:rPr>
              <w:tab/>
              <w:t>O = ledamöter som härutöver har varit närvarande</w:t>
            </w:r>
            <w:r>
              <w:rPr>
                <w:sz w:val="20"/>
              </w:rPr>
              <w:tab/>
            </w:r>
            <w:r>
              <w:rPr>
                <w:sz w:val="20"/>
              </w:rPr>
              <w:tab/>
            </w:r>
          </w:p>
        </w:tc>
      </w:tr>
    </w:tbl>
    <w:p w:rsidR="00CD4775" w:rsidRDefault="00CD4775" w:rsidP="00CD4775"/>
    <w:p w:rsidR="00915415" w:rsidRDefault="00915415" w:rsidP="00915415">
      <w:pPr>
        <w:tabs>
          <w:tab w:val="left" w:pos="1276"/>
        </w:tabs>
        <w:ind w:left="-1134" w:firstLine="1134"/>
      </w:pPr>
    </w:p>
    <w:sectPr w:rsidR="00915415">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851E9"/>
    <w:rsid w:val="000A25F7"/>
    <w:rsid w:val="000B258B"/>
    <w:rsid w:val="000B5580"/>
    <w:rsid w:val="000B645D"/>
    <w:rsid w:val="000D2701"/>
    <w:rsid w:val="000F4C90"/>
    <w:rsid w:val="000F59C3"/>
    <w:rsid w:val="0010373D"/>
    <w:rsid w:val="00125573"/>
    <w:rsid w:val="001460C1"/>
    <w:rsid w:val="0016180D"/>
    <w:rsid w:val="00176692"/>
    <w:rsid w:val="00181ACF"/>
    <w:rsid w:val="00192A8D"/>
    <w:rsid w:val="001A3A0D"/>
    <w:rsid w:val="001C6F45"/>
    <w:rsid w:val="002A29C8"/>
    <w:rsid w:val="002D577C"/>
    <w:rsid w:val="002D720C"/>
    <w:rsid w:val="002F3D32"/>
    <w:rsid w:val="00327A63"/>
    <w:rsid w:val="0035489E"/>
    <w:rsid w:val="003E2D14"/>
    <w:rsid w:val="003E7E7F"/>
    <w:rsid w:val="004523A2"/>
    <w:rsid w:val="00452C0D"/>
    <w:rsid w:val="00452D87"/>
    <w:rsid w:val="00463BA3"/>
    <w:rsid w:val="004D7FB9"/>
    <w:rsid w:val="00503F49"/>
    <w:rsid w:val="00506658"/>
    <w:rsid w:val="00515CCF"/>
    <w:rsid w:val="005163AE"/>
    <w:rsid w:val="00567EC1"/>
    <w:rsid w:val="005A5BBE"/>
    <w:rsid w:val="005C4B06"/>
    <w:rsid w:val="005E0940"/>
    <w:rsid w:val="006057E3"/>
    <w:rsid w:val="006177D2"/>
    <w:rsid w:val="00624338"/>
    <w:rsid w:val="00657E3E"/>
    <w:rsid w:val="00662476"/>
    <w:rsid w:val="006728E0"/>
    <w:rsid w:val="006744D6"/>
    <w:rsid w:val="006910B4"/>
    <w:rsid w:val="006A48A1"/>
    <w:rsid w:val="00712610"/>
    <w:rsid w:val="007157D8"/>
    <w:rsid w:val="00720CAF"/>
    <w:rsid w:val="00735421"/>
    <w:rsid w:val="007602C7"/>
    <w:rsid w:val="00765ADA"/>
    <w:rsid w:val="007728BA"/>
    <w:rsid w:val="00777F75"/>
    <w:rsid w:val="007921D7"/>
    <w:rsid w:val="0079420E"/>
    <w:rsid w:val="007A26A9"/>
    <w:rsid w:val="00803A1E"/>
    <w:rsid w:val="00804314"/>
    <w:rsid w:val="00815EBC"/>
    <w:rsid w:val="00861849"/>
    <w:rsid w:val="00872206"/>
    <w:rsid w:val="008A1F44"/>
    <w:rsid w:val="008A4A2C"/>
    <w:rsid w:val="008A7BD3"/>
    <w:rsid w:val="008E7991"/>
    <w:rsid w:val="00915415"/>
    <w:rsid w:val="009213E5"/>
    <w:rsid w:val="0094466A"/>
    <w:rsid w:val="00966CED"/>
    <w:rsid w:val="00994A3E"/>
    <w:rsid w:val="00997393"/>
    <w:rsid w:val="009D5CF5"/>
    <w:rsid w:val="00A0699B"/>
    <w:rsid w:val="00A10FB2"/>
    <w:rsid w:val="00A12B6E"/>
    <w:rsid w:val="00A22F91"/>
    <w:rsid w:val="00A577B2"/>
    <w:rsid w:val="00A72732"/>
    <w:rsid w:val="00A837EC"/>
    <w:rsid w:val="00A93957"/>
    <w:rsid w:val="00AD022A"/>
    <w:rsid w:val="00AE30ED"/>
    <w:rsid w:val="00AE6EEB"/>
    <w:rsid w:val="00AF7F08"/>
    <w:rsid w:val="00B1514D"/>
    <w:rsid w:val="00B15A67"/>
    <w:rsid w:val="00B45880"/>
    <w:rsid w:val="00B47A54"/>
    <w:rsid w:val="00B76789"/>
    <w:rsid w:val="00C7246E"/>
    <w:rsid w:val="00CA3C93"/>
    <w:rsid w:val="00CD4775"/>
    <w:rsid w:val="00CF350D"/>
    <w:rsid w:val="00D03C95"/>
    <w:rsid w:val="00D15AC1"/>
    <w:rsid w:val="00D17499"/>
    <w:rsid w:val="00DA0C91"/>
    <w:rsid w:val="00DD1050"/>
    <w:rsid w:val="00DE6B52"/>
    <w:rsid w:val="00E0198B"/>
    <w:rsid w:val="00E168C2"/>
    <w:rsid w:val="00E20D4E"/>
    <w:rsid w:val="00E60139"/>
    <w:rsid w:val="00E811BF"/>
    <w:rsid w:val="00E86865"/>
    <w:rsid w:val="00E876D3"/>
    <w:rsid w:val="00F01380"/>
    <w:rsid w:val="00F04474"/>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8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509</Words>
  <Characters>3733</Characters>
  <Application>Microsoft Office Word</Application>
  <DocSecurity>4</DocSecurity>
  <Lines>1244</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2015-09-23T13:52:00Z</cp:lastPrinted>
  <dcterms:created xsi:type="dcterms:W3CDTF">2021-05-21T07:43:00Z</dcterms:created>
  <dcterms:modified xsi:type="dcterms:W3CDTF">2021-05-21T07:43:00Z</dcterms:modified>
</cp:coreProperties>
</file>