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16EFAE4F2C4AB1A23982DAEB673DB6"/>
        </w:placeholder>
        <w:text/>
      </w:sdtPr>
      <w:sdtEndPr/>
      <w:sdtContent>
        <w:p w:rsidRPr="009B062B" w:rsidR="00AF30DD" w:rsidP="006660D7" w:rsidRDefault="00AF30DD" w14:paraId="2A7ED159" w14:textId="77777777">
          <w:pPr>
            <w:pStyle w:val="Rubrik1"/>
            <w:spacing w:after="300"/>
          </w:pPr>
          <w:r w:rsidRPr="009B062B">
            <w:t>Förslag till riksdagsbeslut</w:t>
          </w:r>
        </w:p>
      </w:sdtContent>
    </w:sdt>
    <w:bookmarkStart w:name="_Hlk52458685" w:displacedByCustomXml="next" w:id="0"/>
    <w:sdt>
      <w:sdtPr>
        <w:alias w:val="Yrkande 1"/>
        <w:tag w:val="f6937080-4c88-4264-8726-09707213f9e5"/>
        <w:id w:val="1973395610"/>
        <w:lock w:val="sdtLocked"/>
      </w:sdtPr>
      <w:sdtEndPr/>
      <w:sdtContent>
        <w:p w:rsidR="00AB2136" w:rsidRDefault="00543EF8" w14:paraId="2A7ED15A" w14:textId="77777777">
          <w:pPr>
            <w:pStyle w:val="Frslagstext"/>
            <w:numPr>
              <w:ilvl w:val="0"/>
              <w:numId w:val="0"/>
            </w:numPr>
          </w:pPr>
          <w:r>
            <w:t>Riksdagen ställer sig bakom det som anförs i motionen om bostadstillägget vid sjuk- och aktivitetsersättning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15825FDDC4649C6B718B700E3A08AB0"/>
        </w:placeholder>
        <w:text/>
      </w:sdtPr>
      <w:sdtEndPr/>
      <w:sdtContent>
        <w:p w:rsidRPr="009B062B" w:rsidR="006D79C9" w:rsidP="00333E95" w:rsidRDefault="006D79C9" w14:paraId="2A7ED15B" w14:textId="77777777">
          <w:pPr>
            <w:pStyle w:val="Rubrik1"/>
          </w:pPr>
          <w:r>
            <w:t>Motivering</w:t>
          </w:r>
        </w:p>
      </w:sdtContent>
    </w:sdt>
    <w:p w:rsidR="00E20A98" w:rsidP="00A3503F" w:rsidRDefault="00E20A98" w14:paraId="2A7ED15C" w14:textId="0E28315D">
      <w:pPr>
        <w:pStyle w:val="Normalutanindragellerluft"/>
      </w:pPr>
      <w:r>
        <w:t>Bostadstillägget är till för att pensionärer och personer med sjukersättning eller aktivi</w:t>
      </w:r>
      <w:r w:rsidR="00A3503F">
        <w:softHyphen/>
      </w:r>
      <w:r>
        <w:t>tetsersättning med låga inkomster ska ha ett bra boende och kunna leva på sin inkomst.</w:t>
      </w:r>
    </w:p>
    <w:p w:rsidRPr="00E20A98" w:rsidR="00E20A98" w:rsidP="00A3503F" w:rsidRDefault="00E20A98" w14:paraId="2A7ED15D" w14:textId="18C10030">
      <w:r w:rsidRPr="00E20A98">
        <w:t>Bostadstillägget har höjts för ålderspensionärer som numera kan få upp till 6</w:t>
      </w:r>
      <w:r w:rsidR="00776D4C">
        <w:t> </w:t>
      </w:r>
      <w:r w:rsidRPr="00E20A98">
        <w:t>540 kr per månad, beroende på ekonomisk situation och boendekostnad. För sammanboende blir det en lägre nivå per person.</w:t>
      </w:r>
    </w:p>
    <w:p w:rsidRPr="00E20A98" w:rsidR="00E20A98" w:rsidP="00A3503F" w:rsidRDefault="00E20A98" w14:paraId="2A7ED15E" w14:textId="27950593">
      <w:r w:rsidRPr="00E20A98">
        <w:t>Som ensamstående kan man med sjukersättning eller aktivitetsersättning få upp till 5</w:t>
      </w:r>
      <w:r w:rsidR="00776D4C">
        <w:t> </w:t>
      </w:r>
      <w:r w:rsidRPr="00E20A98">
        <w:t>220 kr i månaden i bostadstillägg, beroende på ekonomisk situation och boendekost</w:t>
      </w:r>
      <w:r w:rsidR="00A3503F">
        <w:softHyphen/>
      </w:r>
      <w:r w:rsidRPr="00E20A98">
        <w:t>nad. För sammanboende gäller en lägre nivå per person. Det betyder att en pensionär som mest kan få drygt 1</w:t>
      </w:r>
      <w:r w:rsidR="00776D4C">
        <w:t> </w:t>
      </w:r>
      <w:r w:rsidRPr="00E20A98">
        <w:t xml:space="preserve">000 kr mer i bostadstillägg än en förtidspensionär. </w:t>
      </w:r>
    </w:p>
    <w:p w:rsidRPr="00E20A98" w:rsidR="00E20A98" w:rsidP="00A3503F" w:rsidRDefault="00E20A98" w14:paraId="2A7ED15F" w14:textId="77777777">
      <w:r w:rsidRPr="00E20A98">
        <w:t xml:space="preserve">Hyrorna går stadigt upp, vilket gör att garantipensionärer, förtidspensionärer och sjukskrivna (med särskilt låga inkomster och höga boendekostnader) riskerar att få allt svårare att klara sina kostnader. </w:t>
      </w:r>
    </w:p>
    <w:p w:rsidR="00E20A98" w:rsidP="00A3503F" w:rsidRDefault="00E20A98" w14:paraId="2A7ED160" w14:textId="5122A22E">
      <w:r>
        <w:t>Förutom en bostadspolitik för ökat byggande och rimliga hyror bör regeringen över</w:t>
      </w:r>
      <w:r w:rsidR="00A3503F">
        <w:softHyphen/>
      </w:r>
      <w:r>
        <w:t>väga att se över bostadstillägget för personer med sjukersättning och aktivitetsersätt</w:t>
      </w:r>
      <w:r w:rsidR="00A3503F">
        <w:softHyphen/>
      </w:r>
      <w:bookmarkStart w:name="_GoBack" w:id="2"/>
      <w:bookmarkEnd w:id="2"/>
      <w:r>
        <w:t xml:space="preserve">ning. Det är mycket välbehövligt och glädjande att ålderspensionärer fått möjlighet till ett högre bostadstillägg, men förtidspensionärer är också en ekonomiskt utsatt grupp. </w:t>
      </w:r>
    </w:p>
    <w:p w:rsidRPr="00E20A98" w:rsidR="00422B9E" w:rsidP="00A3503F" w:rsidRDefault="00E20A98" w14:paraId="2A7ED161" w14:textId="46F0A8C9">
      <w:r w:rsidRPr="00E20A98">
        <w:t>En annan viktig fråga gäller behovet av information om att bostadstilläggen finns och hur man söker dem. Enligt en granskning av Riksrevisionen kan en fjärdedel av de berättigade ha missat sin rätt till stöd. Det motsvarar 129</w:t>
      </w:r>
      <w:r w:rsidR="00776D4C">
        <w:t> </w:t>
      </w:r>
      <w:r w:rsidRPr="00E20A98">
        <w:t>000 ålderspensionärer och 40</w:t>
      </w:r>
      <w:r w:rsidR="00776D4C">
        <w:t> </w:t>
      </w:r>
      <w:r w:rsidRPr="00E20A98">
        <w:t xml:space="preserve">000 med sjuk- och aktivitetsersättning som är berättigade till bostadstillägg men som </w:t>
      </w:r>
      <w:r w:rsidRPr="00E20A98">
        <w:lastRenderedPageBreak/>
        <w:t xml:space="preserve">inte sökt det. Mer än hälften av dessa personer tillhör den mest ekonomiskt utsatta delen av samhället. </w:t>
      </w:r>
    </w:p>
    <w:sdt>
      <w:sdtPr>
        <w:rPr>
          <w:i/>
          <w:noProof/>
        </w:rPr>
        <w:alias w:val="CC_Underskrifter"/>
        <w:tag w:val="CC_Underskrifter"/>
        <w:id w:val="583496634"/>
        <w:lock w:val="sdtContentLocked"/>
        <w:placeholder>
          <w:docPart w:val="6DC2A717CB2A4BC399871788B770F3AE"/>
        </w:placeholder>
      </w:sdtPr>
      <w:sdtEndPr>
        <w:rPr>
          <w:i w:val="0"/>
          <w:noProof w:val="0"/>
        </w:rPr>
      </w:sdtEndPr>
      <w:sdtContent>
        <w:p w:rsidR="006660D7" w:rsidP="006660D7" w:rsidRDefault="006660D7" w14:paraId="2A7ED163" w14:textId="77777777"/>
        <w:p w:rsidRPr="008E0FE2" w:rsidR="004801AC" w:rsidP="006660D7" w:rsidRDefault="00A3503F" w14:paraId="2A7ED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9A090B" w:rsidRDefault="009A090B" w14:paraId="2A7ED168" w14:textId="77777777"/>
    <w:sectPr w:rsidR="009A09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ED16A" w14:textId="77777777" w:rsidR="00E20A98" w:rsidRDefault="00E20A98" w:rsidP="000C1CAD">
      <w:pPr>
        <w:spacing w:line="240" w:lineRule="auto"/>
      </w:pPr>
      <w:r>
        <w:separator/>
      </w:r>
    </w:p>
  </w:endnote>
  <w:endnote w:type="continuationSeparator" w:id="0">
    <w:p w14:paraId="2A7ED16B" w14:textId="77777777" w:rsidR="00E20A98" w:rsidRDefault="00E20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D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D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AD8B" w14:textId="77777777" w:rsidR="00351679" w:rsidRDefault="003516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D168" w14:textId="77777777" w:rsidR="00E20A98" w:rsidRDefault="00E20A98" w:rsidP="000C1CAD">
      <w:pPr>
        <w:spacing w:line="240" w:lineRule="auto"/>
      </w:pPr>
      <w:r>
        <w:separator/>
      </w:r>
    </w:p>
  </w:footnote>
  <w:footnote w:type="continuationSeparator" w:id="0">
    <w:p w14:paraId="2A7ED169" w14:textId="77777777" w:rsidR="00E20A98" w:rsidRDefault="00E20A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7ED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ED17B" wp14:anchorId="2A7ED1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03F" w14:paraId="2A7ED17E" w14:textId="77777777">
                          <w:pPr>
                            <w:jc w:val="right"/>
                          </w:pPr>
                          <w:sdt>
                            <w:sdtPr>
                              <w:alias w:val="CC_Noformat_Partikod"/>
                              <w:tag w:val="CC_Noformat_Partikod"/>
                              <w:id w:val="-53464382"/>
                              <w:placeholder>
                                <w:docPart w:val="16CBB42CF91A46E0B6722F29128696CE"/>
                              </w:placeholder>
                              <w:text/>
                            </w:sdtPr>
                            <w:sdtEndPr/>
                            <w:sdtContent>
                              <w:r w:rsidR="00E20A98">
                                <w:t>S</w:t>
                              </w:r>
                            </w:sdtContent>
                          </w:sdt>
                          <w:sdt>
                            <w:sdtPr>
                              <w:alias w:val="CC_Noformat_Partinummer"/>
                              <w:tag w:val="CC_Noformat_Partinummer"/>
                              <w:id w:val="-1709555926"/>
                              <w:placeholder>
                                <w:docPart w:val="BA58996F0101441D81EC5CB5AE06CC78"/>
                              </w:placeholder>
                              <w:text/>
                            </w:sdtPr>
                            <w:sdtEndPr/>
                            <w:sdtContent>
                              <w:r w:rsidR="00E20A98">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ED1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503F" w14:paraId="2A7ED17E" w14:textId="77777777">
                    <w:pPr>
                      <w:jc w:val="right"/>
                    </w:pPr>
                    <w:sdt>
                      <w:sdtPr>
                        <w:alias w:val="CC_Noformat_Partikod"/>
                        <w:tag w:val="CC_Noformat_Partikod"/>
                        <w:id w:val="-53464382"/>
                        <w:placeholder>
                          <w:docPart w:val="16CBB42CF91A46E0B6722F29128696CE"/>
                        </w:placeholder>
                        <w:text/>
                      </w:sdtPr>
                      <w:sdtEndPr/>
                      <w:sdtContent>
                        <w:r w:rsidR="00E20A98">
                          <w:t>S</w:t>
                        </w:r>
                      </w:sdtContent>
                    </w:sdt>
                    <w:sdt>
                      <w:sdtPr>
                        <w:alias w:val="CC_Noformat_Partinummer"/>
                        <w:tag w:val="CC_Noformat_Partinummer"/>
                        <w:id w:val="-1709555926"/>
                        <w:placeholder>
                          <w:docPart w:val="BA58996F0101441D81EC5CB5AE06CC78"/>
                        </w:placeholder>
                        <w:text/>
                      </w:sdtPr>
                      <w:sdtEndPr/>
                      <w:sdtContent>
                        <w:r w:rsidR="00E20A98">
                          <w:t>1083</w:t>
                        </w:r>
                      </w:sdtContent>
                    </w:sdt>
                  </w:p>
                </w:txbxContent>
              </v:textbox>
              <w10:wrap anchorx="page"/>
            </v:shape>
          </w:pict>
        </mc:Fallback>
      </mc:AlternateContent>
    </w:r>
  </w:p>
  <w:p w:rsidRPr="00293C4F" w:rsidR="00262EA3" w:rsidP="00776B74" w:rsidRDefault="00262EA3" w14:paraId="2A7ED1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7ED16E" w14:textId="77777777">
    <w:pPr>
      <w:jc w:val="right"/>
    </w:pPr>
  </w:p>
  <w:p w:rsidR="00262EA3" w:rsidP="00776B74" w:rsidRDefault="00262EA3" w14:paraId="2A7ED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503F" w14:paraId="2A7ED1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7ED17D" wp14:anchorId="2A7ED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03F" w14:paraId="2A7ED1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0A98">
          <w:t>S</w:t>
        </w:r>
      </w:sdtContent>
    </w:sdt>
    <w:sdt>
      <w:sdtPr>
        <w:alias w:val="CC_Noformat_Partinummer"/>
        <w:tag w:val="CC_Noformat_Partinummer"/>
        <w:id w:val="-2014525982"/>
        <w:text/>
      </w:sdtPr>
      <w:sdtEndPr/>
      <w:sdtContent>
        <w:r w:rsidR="00E20A98">
          <w:t>1083</w:t>
        </w:r>
      </w:sdtContent>
    </w:sdt>
  </w:p>
  <w:p w:rsidRPr="008227B3" w:rsidR="00262EA3" w:rsidP="008227B3" w:rsidRDefault="00A3503F" w14:paraId="2A7ED1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03F" w14:paraId="2A7ED1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:887</w:t>
        </w:r>
      </w:sdtContent>
    </w:sdt>
  </w:p>
  <w:p w:rsidR="00262EA3" w:rsidP="00E03A3D" w:rsidRDefault="00A3503F" w14:paraId="2A7ED176"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E20A98" w14:paraId="2A7ED177" w14:textId="77777777">
        <w:pPr>
          <w:pStyle w:val="FSHRub2"/>
        </w:pPr>
        <w:r>
          <w:t>Bostadstillägg vid sjuk- och aktivitetsersättning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7ED1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0A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7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F8"/>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0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4C"/>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0B"/>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3F"/>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36"/>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6A"/>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0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9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D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ED158"/>
  <w15:chartTrackingRefBased/>
  <w15:docId w15:val="{DC7B2A36-9B04-4052-B0DD-558D4CE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16EFAE4F2C4AB1A23982DAEB673DB6"/>
        <w:category>
          <w:name w:val="Allmänt"/>
          <w:gallery w:val="placeholder"/>
        </w:category>
        <w:types>
          <w:type w:val="bbPlcHdr"/>
        </w:types>
        <w:behaviors>
          <w:behavior w:val="content"/>
        </w:behaviors>
        <w:guid w:val="{ED7F96D9-7309-46D0-80B3-B740D8C58F19}"/>
      </w:docPartPr>
      <w:docPartBody>
        <w:p w:rsidR="001302E3" w:rsidRDefault="001302E3">
          <w:pPr>
            <w:pStyle w:val="2916EFAE4F2C4AB1A23982DAEB673DB6"/>
          </w:pPr>
          <w:r w:rsidRPr="005A0A93">
            <w:rPr>
              <w:rStyle w:val="Platshllartext"/>
            </w:rPr>
            <w:t>Förslag till riksdagsbeslut</w:t>
          </w:r>
        </w:p>
      </w:docPartBody>
    </w:docPart>
    <w:docPart>
      <w:docPartPr>
        <w:name w:val="015825FDDC4649C6B718B700E3A08AB0"/>
        <w:category>
          <w:name w:val="Allmänt"/>
          <w:gallery w:val="placeholder"/>
        </w:category>
        <w:types>
          <w:type w:val="bbPlcHdr"/>
        </w:types>
        <w:behaviors>
          <w:behavior w:val="content"/>
        </w:behaviors>
        <w:guid w:val="{1739FEE8-1771-4140-B15A-36E0437F6074}"/>
      </w:docPartPr>
      <w:docPartBody>
        <w:p w:rsidR="001302E3" w:rsidRDefault="001302E3">
          <w:pPr>
            <w:pStyle w:val="015825FDDC4649C6B718B700E3A08AB0"/>
          </w:pPr>
          <w:r w:rsidRPr="005A0A93">
            <w:rPr>
              <w:rStyle w:val="Platshllartext"/>
            </w:rPr>
            <w:t>Motivering</w:t>
          </w:r>
        </w:p>
      </w:docPartBody>
    </w:docPart>
    <w:docPart>
      <w:docPartPr>
        <w:name w:val="16CBB42CF91A46E0B6722F29128696CE"/>
        <w:category>
          <w:name w:val="Allmänt"/>
          <w:gallery w:val="placeholder"/>
        </w:category>
        <w:types>
          <w:type w:val="bbPlcHdr"/>
        </w:types>
        <w:behaviors>
          <w:behavior w:val="content"/>
        </w:behaviors>
        <w:guid w:val="{6268337F-4DA2-40BF-8388-BE2FE8291FF8}"/>
      </w:docPartPr>
      <w:docPartBody>
        <w:p w:rsidR="001302E3" w:rsidRDefault="001302E3">
          <w:pPr>
            <w:pStyle w:val="16CBB42CF91A46E0B6722F29128696CE"/>
          </w:pPr>
          <w:r>
            <w:rPr>
              <w:rStyle w:val="Platshllartext"/>
            </w:rPr>
            <w:t xml:space="preserve"> </w:t>
          </w:r>
        </w:p>
      </w:docPartBody>
    </w:docPart>
    <w:docPart>
      <w:docPartPr>
        <w:name w:val="BA58996F0101441D81EC5CB5AE06CC78"/>
        <w:category>
          <w:name w:val="Allmänt"/>
          <w:gallery w:val="placeholder"/>
        </w:category>
        <w:types>
          <w:type w:val="bbPlcHdr"/>
        </w:types>
        <w:behaviors>
          <w:behavior w:val="content"/>
        </w:behaviors>
        <w:guid w:val="{4392837C-1F40-471B-BC2E-5DB1378546B2}"/>
      </w:docPartPr>
      <w:docPartBody>
        <w:p w:rsidR="001302E3" w:rsidRDefault="001302E3">
          <w:pPr>
            <w:pStyle w:val="BA58996F0101441D81EC5CB5AE06CC78"/>
          </w:pPr>
          <w:r>
            <w:t xml:space="preserve"> </w:t>
          </w:r>
        </w:p>
      </w:docPartBody>
    </w:docPart>
    <w:docPart>
      <w:docPartPr>
        <w:name w:val="6DC2A717CB2A4BC399871788B770F3AE"/>
        <w:category>
          <w:name w:val="Allmänt"/>
          <w:gallery w:val="placeholder"/>
        </w:category>
        <w:types>
          <w:type w:val="bbPlcHdr"/>
        </w:types>
        <w:behaviors>
          <w:behavior w:val="content"/>
        </w:behaviors>
        <w:guid w:val="{471A7F02-DEDE-43F0-8663-E64151F2C3E3}"/>
      </w:docPartPr>
      <w:docPartBody>
        <w:p w:rsidR="002B4894" w:rsidRDefault="002B4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E3"/>
    <w:rsid w:val="001302E3"/>
    <w:rsid w:val="002B4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6EFAE4F2C4AB1A23982DAEB673DB6">
    <w:name w:val="2916EFAE4F2C4AB1A23982DAEB673DB6"/>
  </w:style>
  <w:style w:type="paragraph" w:customStyle="1" w:styleId="8BA7F088F459469BA89DC97E277668A4">
    <w:name w:val="8BA7F088F459469BA89DC97E277668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163F8FD4394F06B3376271291E2D1C">
    <w:name w:val="48163F8FD4394F06B3376271291E2D1C"/>
  </w:style>
  <w:style w:type="paragraph" w:customStyle="1" w:styleId="015825FDDC4649C6B718B700E3A08AB0">
    <w:name w:val="015825FDDC4649C6B718B700E3A08AB0"/>
  </w:style>
  <w:style w:type="paragraph" w:customStyle="1" w:styleId="9AEA8D9C6E4447D780C293A6200AFC41">
    <w:name w:val="9AEA8D9C6E4447D780C293A6200AFC41"/>
  </w:style>
  <w:style w:type="paragraph" w:customStyle="1" w:styleId="8E7E9CCAEF5B474896FAF6C5277A4AFD">
    <w:name w:val="8E7E9CCAEF5B474896FAF6C5277A4AFD"/>
  </w:style>
  <w:style w:type="paragraph" w:customStyle="1" w:styleId="16CBB42CF91A46E0B6722F29128696CE">
    <w:name w:val="16CBB42CF91A46E0B6722F29128696CE"/>
  </w:style>
  <w:style w:type="paragraph" w:customStyle="1" w:styleId="BA58996F0101441D81EC5CB5AE06CC78">
    <w:name w:val="BA58996F0101441D81EC5CB5AE06C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86775-D35F-4B17-AF6E-9F38DA4C9EA8}"/>
</file>

<file path=customXml/itemProps2.xml><?xml version="1.0" encoding="utf-8"?>
<ds:datastoreItem xmlns:ds="http://schemas.openxmlformats.org/officeDocument/2006/customXml" ds:itemID="{0E4E5DB5-857A-4893-BC20-1E6006988DD6}"/>
</file>

<file path=customXml/itemProps3.xml><?xml version="1.0" encoding="utf-8"?>
<ds:datastoreItem xmlns:ds="http://schemas.openxmlformats.org/officeDocument/2006/customXml" ds:itemID="{424D17D9-E23B-4EF8-9662-38C1C1BDEB19}"/>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1643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S1083 Bostadstillägg vid sjuk  och aktivitetsersättning</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