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95</w:t>
      </w:r>
      <w:bookmarkEnd w:id="1"/>
    </w:p>
    <w:p w:rsidR="006E04A4">
      <w:pPr>
        <w:pStyle w:val="Date"/>
        <w:outlineLvl w:val="0"/>
      </w:pPr>
      <w:bookmarkStart w:id="2" w:name="DocumentDate"/>
      <w:r>
        <w:t>Söndagen den 23 april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27 april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Söndagen den 23 april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2023-04-23</SAFIR_Sammantradesdatum_Doc>
    <SAFIR_SammantradeID xmlns="C07A1A6C-0B19-41D9-BDF8-F523BA3921EB">e3f198df-35ff-44a2-bb8c-c05b3d733fe2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A80AC-0B9D-4815-829B-6DC1B735467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Söndagen den 23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