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5E81597C9A42C285FBCDCE8CA7392E"/>
        </w:placeholder>
        <w:text/>
      </w:sdtPr>
      <w:sdtEndPr/>
      <w:sdtContent>
        <w:p w:rsidRPr="009B062B" w:rsidR="00AF30DD" w:rsidP="00DA28CE" w:rsidRDefault="00AF30DD" w14:paraId="23023BF2" w14:textId="77777777">
          <w:pPr>
            <w:pStyle w:val="Rubrik1"/>
            <w:spacing w:after="300"/>
          </w:pPr>
          <w:r w:rsidRPr="009B062B">
            <w:t>Förslag till riksdagsbeslut</w:t>
          </w:r>
        </w:p>
      </w:sdtContent>
    </w:sdt>
    <w:sdt>
      <w:sdtPr>
        <w:alias w:val="Yrkande 1"/>
        <w:tag w:val="5d9155c5-9c48-4948-bcdd-75690a13159a"/>
        <w:id w:val="1704215869"/>
        <w:lock w:val="sdtLocked"/>
      </w:sdtPr>
      <w:sdtEndPr/>
      <w:sdtContent>
        <w:p w:rsidR="005168AA" w:rsidRDefault="00E741C3" w14:paraId="27C28051" w14:textId="77777777">
          <w:pPr>
            <w:pStyle w:val="Frslagstext"/>
            <w:numPr>
              <w:ilvl w:val="0"/>
              <w:numId w:val="0"/>
            </w:numPr>
          </w:pPr>
          <w:r>
            <w:t>Riksdagen anvisar anslagen för 2020 inom utgiftsområde 4 Rättsväsendet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FD3190B9EC64A398655562DCF523036"/>
        </w:placeholder>
        <w:text/>
      </w:sdtPr>
      <w:sdtEndPr/>
      <w:sdtContent>
        <w:p w:rsidRPr="009915EA" w:rsidR="000D683C" w:rsidP="000D683C" w:rsidRDefault="009B7C2C" w14:paraId="6BC16F40" w14:textId="56C2E813">
          <w:pPr>
            <w:pStyle w:val="Rubrik1"/>
          </w:pPr>
          <w:r>
            <w:t>Anslagsfördelning</w:t>
          </w:r>
        </w:p>
      </w:sdtContent>
    </w:sdt>
    <w:p w:rsidRPr="00624A0E" w:rsidR="00624A0E" w:rsidP="00624A0E" w:rsidRDefault="00624A0E" w14:paraId="4BB5E8A5" w14:textId="77777777">
      <w:pPr>
        <w:pStyle w:val="Normalutanindragellerluft"/>
      </w:pPr>
      <w:r w:rsidRPr="00624A0E">
        <w:t>Förutom de anslagsförändringar som redovisas i tabell 1 har vi inga avvikelser i förhållande till regeringens förslag.</w:t>
      </w:r>
    </w:p>
    <w:p w:rsidRPr="00FA24F4" w:rsidR="00624A0E" w:rsidP="00FA24F4" w:rsidRDefault="00624A0E" w14:paraId="57DFF16B" w14:textId="1FBA4A35">
      <w:pPr>
        <w:pStyle w:val="Rubrik2"/>
      </w:pPr>
      <w:r w:rsidRPr="00FA24F4">
        <w:t>Tabell 1 Anslagsförslag 2020 för utgiftsområde 4 Rättsväsendet</w:t>
      </w:r>
    </w:p>
    <w:p w:rsidRPr="00624A0E" w:rsidR="00624A0E" w:rsidP="00624A0E" w:rsidRDefault="00624A0E" w14:paraId="48BD83BB" w14:textId="7802E39A">
      <w:pPr>
        <w:pStyle w:val="Tabellunderrubrik"/>
        <w:keepNext/>
      </w:pPr>
      <w:r w:rsidRPr="009915EA">
        <w:rPr>
          <w:rFonts w:ascii="Times New Roman" w:hAnsi="Times New Roman" w:cs="Times New Roman"/>
          <w:iCs/>
          <w:color w:val="000000"/>
          <w:kern w:val="0"/>
          <w14:numSpacing w14:val="default"/>
        </w:rPr>
        <w:t>Tusental kronor</w:t>
      </w:r>
    </w:p>
    <w:tbl>
      <w:tblPr>
        <w:tblW w:w="8505" w:type="dxa"/>
        <w:tblInd w:w="-30" w:type="dxa"/>
        <w:tblLayout w:type="fixed"/>
        <w:tblCellMar>
          <w:left w:w="70" w:type="dxa"/>
          <w:right w:w="70" w:type="dxa"/>
        </w:tblCellMar>
        <w:tblLook w:val="0000" w:firstRow="0" w:lastRow="0" w:firstColumn="0" w:lastColumn="0" w:noHBand="0" w:noVBand="0"/>
      </w:tblPr>
      <w:tblGrid>
        <w:gridCol w:w="589"/>
        <w:gridCol w:w="4717"/>
        <w:gridCol w:w="1267"/>
        <w:gridCol w:w="1932"/>
      </w:tblGrid>
      <w:tr w:rsidRPr="009915EA" w:rsidR="00624A0E" w:rsidTr="00624A0E" w14:paraId="06FA21BD" w14:textId="77777777">
        <w:trPr>
          <w:cantSplit/>
        </w:trPr>
        <w:tc>
          <w:tcPr>
            <w:tcW w:w="5306" w:type="dxa"/>
            <w:gridSpan w:val="2"/>
            <w:tcBorders>
              <w:top w:val="single" w:color="auto" w:sz="6" w:space="0"/>
              <w:left w:val="nil"/>
              <w:bottom w:val="single" w:color="auto" w:sz="6" w:space="0"/>
              <w:right w:val="nil"/>
            </w:tcBorders>
            <w:vAlign w:val="bottom"/>
          </w:tcPr>
          <w:p w:rsidRPr="009915EA" w:rsidR="00624A0E" w:rsidP="00624A0E" w:rsidRDefault="00624A0E" w14:paraId="51CEBDD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9915EA">
              <w:rPr>
                <w:rFonts w:ascii="Times New Roman" w:hAnsi="Times New Roman" w:cs="Times New Roman"/>
                <w:b/>
                <w:bCs/>
                <w:color w:val="000000"/>
                <w:kern w:val="0"/>
                <w:sz w:val="20"/>
                <w:szCs w:val="20"/>
                <w14:numSpacing w14:val="default"/>
              </w:rPr>
              <w:t>Ramanslag</w:t>
            </w:r>
          </w:p>
        </w:tc>
        <w:tc>
          <w:tcPr>
            <w:tcW w:w="1267" w:type="dxa"/>
            <w:tcBorders>
              <w:top w:val="single" w:color="auto" w:sz="6" w:space="0"/>
              <w:left w:val="nil"/>
              <w:bottom w:val="single" w:color="auto" w:sz="6" w:space="0"/>
              <w:right w:val="nil"/>
            </w:tcBorders>
          </w:tcPr>
          <w:p w:rsidRPr="009915EA" w:rsidR="00624A0E" w:rsidP="00624A0E" w:rsidRDefault="00624A0E" w14:paraId="0355CC2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9915EA">
              <w:rPr>
                <w:rFonts w:ascii="Times New Roman" w:hAnsi="Times New Roman" w:cs="Times New Roman"/>
                <w:b/>
                <w:bCs/>
                <w:color w:val="000000"/>
                <w:kern w:val="0"/>
                <w:sz w:val="20"/>
                <w:szCs w:val="20"/>
                <w14:numSpacing w14:val="default"/>
              </w:rPr>
              <w:t>Regeringens förslag</w:t>
            </w:r>
          </w:p>
        </w:tc>
        <w:tc>
          <w:tcPr>
            <w:tcW w:w="1932" w:type="dxa"/>
            <w:tcBorders>
              <w:top w:val="single" w:color="auto" w:sz="6" w:space="0"/>
              <w:left w:val="nil"/>
              <w:bottom w:val="single" w:color="auto" w:sz="6" w:space="0"/>
              <w:right w:val="nil"/>
            </w:tcBorders>
          </w:tcPr>
          <w:p w:rsidRPr="009915EA" w:rsidR="00624A0E" w:rsidP="00624A0E" w:rsidRDefault="00624A0E" w14:paraId="0D86C9D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9915EA">
              <w:rPr>
                <w:rFonts w:ascii="Times New Roman" w:hAnsi="Times New Roman" w:cs="Times New Roman"/>
                <w:b/>
                <w:bCs/>
                <w:color w:val="000000"/>
                <w:kern w:val="0"/>
                <w:sz w:val="20"/>
                <w:szCs w:val="20"/>
                <w14:numSpacing w14:val="default"/>
              </w:rPr>
              <w:t>Avvikelse från regeringen (V)</w:t>
            </w:r>
          </w:p>
        </w:tc>
      </w:tr>
      <w:tr w:rsidRPr="009915EA" w:rsidR="00624A0E" w:rsidTr="00624A0E" w14:paraId="3FBE8DA5" w14:textId="77777777">
        <w:trPr>
          <w:cantSplit/>
        </w:trPr>
        <w:tc>
          <w:tcPr>
            <w:tcW w:w="589" w:type="dxa"/>
            <w:tcBorders>
              <w:top w:val="nil"/>
              <w:left w:val="nil"/>
              <w:bottom w:val="nil"/>
              <w:right w:val="nil"/>
            </w:tcBorders>
          </w:tcPr>
          <w:p w:rsidRPr="009915EA" w:rsidR="00624A0E" w:rsidP="00624A0E" w:rsidRDefault="00624A0E" w14:paraId="44ED00F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1:2</w:t>
            </w:r>
          </w:p>
        </w:tc>
        <w:tc>
          <w:tcPr>
            <w:tcW w:w="4717" w:type="dxa"/>
            <w:tcBorders>
              <w:top w:val="nil"/>
              <w:left w:val="nil"/>
              <w:bottom w:val="nil"/>
              <w:right w:val="nil"/>
            </w:tcBorders>
          </w:tcPr>
          <w:p w:rsidRPr="009915EA" w:rsidR="00624A0E" w:rsidP="00624A0E" w:rsidRDefault="00624A0E" w14:paraId="534ACB2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Säkerhetspolisen</w:t>
            </w:r>
          </w:p>
        </w:tc>
        <w:tc>
          <w:tcPr>
            <w:tcW w:w="1267" w:type="dxa"/>
            <w:tcBorders>
              <w:top w:val="nil"/>
              <w:left w:val="nil"/>
              <w:bottom w:val="nil"/>
              <w:right w:val="nil"/>
            </w:tcBorders>
          </w:tcPr>
          <w:p w:rsidRPr="009915EA" w:rsidR="00624A0E" w:rsidP="00624A0E" w:rsidRDefault="00624A0E" w14:paraId="775FDB86" w14:textId="390CE43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1</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641</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279</w:t>
            </w:r>
          </w:p>
        </w:tc>
        <w:tc>
          <w:tcPr>
            <w:tcW w:w="1932" w:type="dxa"/>
            <w:tcBorders>
              <w:top w:val="nil"/>
              <w:left w:val="nil"/>
              <w:bottom w:val="nil"/>
              <w:right w:val="nil"/>
            </w:tcBorders>
          </w:tcPr>
          <w:p w:rsidRPr="009915EA" w:rsidR="00624A0E" w:rsidP="00624A0E" w:rsidRDefault="00624A0E" w14:paraId="33758D68" w14:textId="741D8E1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−35</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000</w:t>
            </w:r>
          </w:p>
        </w:tc>
      </w:tr>
      <w:tr w:rsidRPr="009915EA" w:rsidR="00624A0E" w:rsidTr="00624A0E" w14:paraId="0FF6BDE3" w14:textId="77777777">
        <w:trPr>
          <w:cantSplit/>
        </w:trPr>
        <w:tc>
          <w:tcPr>
            <w:tcW w:w="589" w:type="dxa"/>
            <w:tcBorders>
              <w:top w:val="nil"/>
              <w:left w:val="nil"/>
              <w:bottom w:val="nil"/>
              <w:right w:val="nil"/>
            </w:tcBorders>
          </w:tcPr>
          <w:p w:rsidRPr="009915EA" w:rsidR="00624A0E" w:rsidP="00624A0E" w:rsidRDefault="00624A0E" w14:paraId="0C4CDBF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1:3</w:t>
            </w:r>
          </w:p>
        </w:tc>
        <w:tc>
          <w:tcPr>
            <w:tcW w:w="4717" w:type="dxa"/>
            <w:tcBorders>
              <w:top w:val="nil"/>
              <w:left w:val="nil"/>
              <w:bottom w:val="nil"/>
              <w:right w:val="nil"/>
            </w:tcBorders>
          </w:tcPr>
          <w:p w:rsidRPr="009915EA" w:rsidR="00624A0E" w:rsidP="00624A0E" w:rsidRDefault="00624A0E" w14:paraId="7BA06C1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Åklagarmyndigheten</w:t>
            </w:r>
          </w:p>
        </w:tc>
        <w:tc>
          <w:tcPr>
            <w:tcW w:w="1267" w:type="dxa"/>
            <w:tcBorders>
              <w:top w:val="nil"/>
              <w:left w:val="nil"/>
              <w:bottom w:val="nil"/>
              <w:right w:val="nil"/>
            </w:tcBorders>
          </w:tcPr>
          <w:p w:rsidRPr="009915EA" w:rsidR="00624A0E" w:rsidP="00624A0E" w:rsidRDefault="00624A0E" w14:paraId="545EF5B5" w14:textId="0085CE1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1</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698</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586</w:t>
            </w:r>
          </w:p>
        </w:tc>
        <w:tc>
          <w:tcPr>
            <w:tcW w:w="1932" w:type="dxa"/>
            <w:tcBorders>
              <w:top w:val="nil"/>
              <w:left w:val="nil"/>
              <w:bottom w:val="nil"/>
              <w:right w:val="nil"/>
            </w:tcBorders>
          </w:tcPr>
          <w:p w:rsidRPr="009915EA" w:rsidR="00624A0E" w:rsidP="00624A0E" w:rsidRDefault="00624A0E" w14:paraId="5A0514AB" w14:textId="51C9F3D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+10</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000</w:t>
            </w:r>
          </w:p>
        </w:tc>
      </w:tr>
      <w:tr w:rsidRPr="009915EA" w:rsidR="00624A0E" w:rsidTr="00624A0E" w14:paraId="231836D8" w14:textId="77777777">
        <w:trPr>
          <w:cantSplit/>
        </w:trPr>
        <w:tc>
          <w:tcPr>
            <w:tcW w:w="589" w:type="dxa"/>
            <w:tcBorders>
              <w:top w:val="nil"/>
              <w:left w:val="nil"/>
              <w:bottom w:val="nil"/>
              <w:right w:val="nil"/>
            </w:tcBorders>
          </w:tcPr>
          <w:p w:rsidRPr="009915EA" w:rsidR="00624A0E" w:rsidP="00624A0E" w:rsidRDefault="00624A0E" w14:paraId="07DF782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1:5</w:t>
            </w:r>
          </w:p>
        </w:tc>
        <w:tc>
          <w:tcPr>
            <w:tcW w:w="4717" w:type="dxa"/>
            <w:tcBorders>
              <w:top w:val="nil"/>
              <w:left w:val="nil"/>
              <w:bottom w:val="nil"/>
              <w:right w:val="nil"/>
            </w:tcBorders>
          </w:tcPr>
          <w:p w:rsidRPr="009915EA" w:rsidR="00624A0E" w:rsidP="00624A0E" w:rsidRDefault="00624A0E" w14:paraId="2311E72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Sveriges Domstolar</w:t>
            </w:r>
          </w:p>
        </w:tc>
        <w:tc>
          <w:tcPr>
            <w:tcW w:w="1267" w:type="dxa"/>
            <w:tcBorders>
              <w:top w:val="nil"/>
              <w:left w:val="nil"/>
              <w:bottom w:val="nil"/>
              <w:right w:val="nil"/>
            </w:tcBorders>
          </w:tcPr>
          <w:p w:rsidRPr="009915EA" w:rsidR="00624A0E" w:rsidP="00624A0E" w:rsidRDefault="00624A0E" w14:paraId="00DCD135" w14:textId="08EA541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6</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241</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698</w:t>
            </w:r>
          </w:p>
        </w:tc>
        <w:tc>
          <w:tcPr>
            <w:tcW w:w="1932" w:type="dxa"/>
            <w:tcBorders>
              <w:top w:val="nil"/>
              <w:left w:val="nil"/>
              <w:bottom w:val="nil"/>
              <w:right w:val="nil"/>
            </w:tcBorders>
          </w:tcPr>
          <w:p w:rsidRPr="009915EA" w:rsidR="00624A0E" w:rsidP="00624A0E" w:rsidRDefault="00624A0E" w14:paraId="3252872A" w14:textId="3FBB0D6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+5</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000</w:t>
            </w:r>
          </w:p>
        </w:tc>
      </w:tr>
      <w:tr w:rsidRPr="009915EA" w:rsidR="00624A0E" w:rsidTr="00624A0E" w14:paraId="3ADF1FB5" w14:textId="77777777">
        <w:trPr>
          <w:cantSplit/>
        </w:trPr>
        <w:tc>
          <w:tcPr>
            <w:tcW w:w="589" w:type="dxa"/>
            <w:tcBorders>
              <w:top w:val="nil"/>
              <w:left w:val="nil"/>
              <w:bottom w:val="nil"/>
              <w:right w:val="nil"/>
            </w:tcBorders>
          </w:tcPr>
          <w:p w:rsidRPr="009915EA" w:rsidR="00624A0E" w:rsidP="00624A0E" w:rsidRDefault="00624A0E" w14:paraId="72FCC09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1:6</w:t>
            </w:r>
          </w:p>
        </w:tc>
        <w:tc>
          <w:tcPr>
            <w:tcW w:w="4717" w:type="dxa"/>
            <w:tcBorders>
              <w:top w:val="nil"/>
              <w:left w:val="nil"/>
              <w:bottom w:val="nil"/>
              <w:right w:val="nil"/>
            </w:tcBorders>
          </w:tcPr>
          <w:p w:rsidRPr="009915EA" w:rsidR="00624A0E" w:rsidP="00624A0E" w:rsidRDefault="00624A0E" w14:paraId="65763BC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Kriminalvården</w:t>
            </w:r>
          </w:p>
        </w:tc>
        <w:tc>
          <w:tcPr>
            <w:tcW w:w="1267" w:type="dxa"/>
            <w:tcBorders>
              <w:top w:val="nil"/>
              <w:left w:val="nil"/>
              <w:bottom w:val="nil"/>
              <w:right w:val="nil"/>
            </w:tcBorders>
          </w:tcPr>
          <w:p w:rsidRPr="009915EA" w:rsidR="00624A0E" w:rsidP="00624A0E" w:rsidRDefault="00624A0E" w14:paraId="03E164AC" w14:textId="015527A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9</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448</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433</w:t>
            </w:r>
          </w:p>
        </w:tc>
        <w:tc>
          <w:tcPr>
            <w:tcW w:w="1932" w:type="dxa"/>
            <w:tcBorders>
              <w:top w:val="nil"/>
              <w:left w:val="nil"/>
              <w:bottom w:val="nil"/>
              <w:right w:val="nil"/>
            </w:tcBorders>
          </w:tcPr>
          <w:p w:rsidRPr="009915EA" w:rsidR="00624A0E" w:rsidP="00624A0E" w:rsidRDefault="00624A0E" w14:paraId="78DFC03F" w14:textId="1149E21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+20</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000</w:t>
            </w:r>
          </w:p>
        </w:tc>
      </w:tr>
      <w:tr w:rsidRPr="009915EA" w:rsidR="00624A0E" w:rsidTr="008754BE" w14:paraId="64A2603E" w14:textId="77777777">
        <w:trPr>
          <w:cantSplit/>
        </w:trPr>
        <w:tc>
          <w:tcPr>
            <w:tcW w:w="589" w:type="dxa"/>
            <w:tcBorders>
              <w:top w:val="nil"/>
              <w:left w:val="nil"/>
              <w:right w:val="nil"/>
            </w:tcBorders>
          </w:tcPr>
          <w:p w:rsidRPr="009915EA" w:rsidR="00624A0E" w:rsidP="00624A0E" w:rsidRDefault="00624A0E" w14:paraId="1CD02F1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1:12</w:t>
            </w:r>
          </w:p>
        </w:tc>
        <w:tc>
          <w:tcPr>
            <w:tcW w:w="4717" w:type="dxa"/>
            <w:tcBorders>
              <w:top w:val="nil"/>
              <w:left w:val="nil"/>
              <w:right w:val="nil"/>
            </w:tcBorders>
          </w:tcPr>
          <w:p w:rsidRPr="009915EA" w:rsidR="00624A0E" w:rsidP="00624A0E" w:rsidRDefault="00624A0E" w14:paraId="79ABFC2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Rättsliga biträden m.m.</w:t>
            </w:r>
          </w:p>
        </w:tc>
        <w:tc>
          <w:tcPr>
            <w:tcW w:w="1267" w:type="dxa"/>
            <w:tcBorders>
              <w:top w:val="nil"/>
              <w:left w:val="nil"/>
              <w:right w:val="nil"/>
            </w:tcBorders>
          </w:tcPr>
          <w:p w:rsidRPr="009915EA" w:rsidR="00624A0E" w:rsidP="00624A0E" w:rsidRDefault="00624A0E" w14:paraId="55F5E3E6" w14:textId="630E7F7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2</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356</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357</w:t>
            </w:r>
          </w:p>
        </w:tc>
        <w:tc>
          <w:tcPr>
            <w:tcW w:w="1932" w:type="dxa"/>
            <w:tcBorders>
              <w:top w:val="nil"/>
              <w:left w:val="nil"/>
              <w:right w:val="nil"/>
            </w:tcBorders>
          </w:tcPr>
          <w:p w:rsidRPr="009915EA" w:rsidR="00624A0E" w:rsidP="00624A0E" w:rsidRDefault="00624A0E" w14:paraId="5534C625" w14:textId="04E85B6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9915EA">
              <w:rPr>
                <w:rFonts w:ascii="Times New Roman" w:hAnsi="Times New Roman" w:cs="Times New Roman"/>
                <w:color w:val="000000"/>
                <w:kern w:val="0"/>
                <w:sz w:val="20"/>
                <w:szCs w:val="20"/>
                <w14:numSpacing w14:val="default"/>
              </w:rPr>
              <w:t>+6</w:t>
            </w:r>
            <w:r>
              <w:rPr>
                <w:rFonts w:ascii="Times New Roman" w:hAnsi="Times New Roman" w:cs="Times New Roman"/>
                <w:color w:val="000000"/>
                <w:kern w:val="0"/>
                <w:sz w:val="20"/>
                <w:szCs w:val="20"/>
                <w14:numSpacing w14:val="default"/>
              </w:rPr>
              <w:t> </w:t>
            </w:r>
            <w:r w:rsidRPr="009915EA">
              <w:rPr>
                <w:rFonts w:ascii="Times New Roman" w:hAnsi="Times New Roman" w:cs="Times New Roman"/>
                <w:color w:val="000000"/>
                <w:kern w:val="0"/>
                <w:sz w:val="20"/>
                <w:szCs w:val="20"/>
                <w14:numSpacing w14:val="default"/>
              </w:rPr>
              <w:t>600</w:t>
            </w:r>
          </w:p>
        </w:tc>
      </w:tr>
      <w:tr w:rsidRPr="009915EA" w:rsidR="00624A0E" w:rsidTr="008754BE" w14:paraId="0CD7257B" w14:textId="77777777">
        <w:trPr>
          <w:cantSplit/>
        </w:trPr>
        <w:tc>
          <w:tcPr>
            <w:tcW w:w="5306" w:type="dxa"/>
            <w:gridSpan w:val="2"/>
            <w:tcBorders>
              <w:left w:val="nil"/>
              <w:bottom w:val="single" w:color="auto" w:sz="4" w:space="0"/>
              <w:right w:val="nil"/>
            </w:tcBorders>
          </w:tcPr>
          <w:p w:rsidRPr="009915EA" w:rsidR="00624A0E" w:rsidP="00624A0E" w:rsidRDefault="00624A0E" w14:paraId="4111A77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9915EA">
              <w:rPr>
                <w:rFonts w:ascii="Times New Roman" w:hAnsi="Times New Roman" w:cs="Times New Roman"/>
                <w:b/>
                <w:bCs/>
                <w:color w:val="000000"/>
                <w:kern w:val="0"/>
                <w:sz w:val="20"/>
                <w:szCs w:val="20"/>
                <w14:numSpacing w14:val="default"/>
              </w:rPr>
              <w:t>Summa</w:t>
            </w:r>
          </w:p>
        </w:tc>
        <w:tc>
          <w:tcPr>
            <w:tcW w:w="1267" w:type="dxa"/>
            <w:tcBorders>
              <w:left w:val="nil"/>
              <w:bottom w:val="single" w:color="auto" w:sz="4" w:space="0"/>
              <w:right w:val="nil"/>
            </w:tcBorders>
          </w:tcPr>
          <w:p w:rsidRPr="009915EA" w:rsidR="00624A0E" w:rsidP="00624A0E" w:rsidRDefault="00624A0E" w14:paraId="5D534F15" w14:textId="41BCA3E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9915EA">
              <w:rPr>
                <w:rFonts w:ascii="Times New Roman" w:hAnsi="Times New Roman" w:cs="Times New Roman"/>
                <w:b/>
                <w:bCs/>
                <w:color w:val="000000"/>
                <w:kern w:val="0"/>
                <w:sz w:val="20"/>
                <w:szCs w:val="20"/>
                <w14:numSpacing w14:val="default"/>
              </w:rPr>
              <w:t>51</w:t>
            </w:r>
            <w:r>
              <w:rPr>
                <w:rFonts w:ascii="Times New Roman" w:hAnsi="Times New Roman" w:cs="Times New Roman"/>
                <w:b/>
                <w:bCs/>
                <w:color w:val="000000"/>
                <w:kern w:val="0"/>
                <w:sz w:val="20"/>
                <w:szCs w:val="20"/>
                <w14:numSpacing w14:val="default"/>
              </w:rPr>
              <w:t> </w:t>
            </w:r>
            <w:r w:rsidRPr="009915EA">
              <w:rPr>
                <w:rFonts w:ascii="Times New Roman" w:hAnsi="Times New Roman" w:cs="Times New Roman"/>
                <w:b/>
                <w:bCs/>
                <w:color w:val="000000"/>
                <w:kern w:val="0"/>
                <w:sz w:val="20"/>
                <w:szCs w:val="20"/>
                <w14:numSpacing w14:val="default"/>
              </w:rPr>
              <w:t>731</w:t>
            </w:r>
            <w:r>
              <w:rPr>
                <w:rFonts w:ascii="Times New Roman" w:hAnsi="Times New Roman" w:cs="Times New Roman"/>
                <w:b/>
                <w:bCs/>
                <w:color w:val="000000"/>
                <w:kern w:val="0"/>
                <w:sz w:val="20"/>
                <w:szCs w:val="20"/>
                <w14:numSpacing w14:val="default"/>
              </w:rPr>
              <w:t> </w:t>
            </w:r>
            <w:r w:rsidRPr="009915EA">
              <w:rPr>
                <w:rFonts w:ascii="Times New Roman" w:hAnsi="Times New Roman" w:cs="Times New Roman"/>
                <w:b/>
                <w:bCs/>
                <w:color w:val="000000"/>
                <w:kern w:val="0"/>
                <w:sz w:val="20"/>
                <w:szCs w:val="20"/>
                <w14:numSpacing w14:val="default"/>
              </w:rPr>
              <w:t>092</w:t>
            </w:r>
          </w:p>
        </w:tc>
        <w:tc>
          <w:tcPr>
            <w:tcW w:w="1932" w:type="dxa"/>
            <w:tcBorders>
              <w:left w:val="nil"/>
              <w:bottom w:val="single" w:color="auto" w:sz="4" w:space="0"/>
              <w:right w:val="nil"/>
            </w:tcBorders>
          </w:tcPr>
          <w:p w:rsidRPr="009915EA" w:rsidR="00624A0E" w:rsidP="00624A0E" w:rsidRDefault="00624A0E" w14:paraId="600DCF50" w14:textId="43D69F3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9915EA">
              <w:rPr>
                <w:rFonts w:ascii="Times New Roman" w:hAnsi="Times New Roman" w:cs="Times New Roman"/>
                <w:b/>
                <w:bCs/>
                <w:color w:val="000000"/>
                <w:kern w:val="0"/>
                <w:sz w:val="20"/>
                <w:szCs w:val="20"/>
                <w14:numSpacing w14:val="default"/>
              </w:rPr>
              <w:t>+6</w:t>
            </w:r>
            <w:r>
              <w:rPr>
                <w:rFonts w:ascii="Times New Roman" w:hAnsi="Times New Roman" w:cs="Times New Roman"/>
                <w:b/>
                <w:bCs/>
                <w:color w:val="000000"/>
                <w:kern w:val="0"/>
                <w:sz w:val="20"/>
                <w:szCs w:val="20"/>
                <w14:numSpacing w14:val="default"/>
              </w:rPr>
              <w:t> </w:t>
            </w:r>
            <w:r w:rsidRPr="009915EA">
              <w:rPr>
                <w:rFonts w:ascii="Times New Roman" w:hAnsi="Times New Roman" w:cs="Times New Roman"/>
                <w:b/>
                <w:bCs/>
                <w:color w:val="000000"/>
                <w:kern w:val="0"/>
                <w:sz w:val="20"/>
                <w:szCs w:val="20"/>
                <w14:numSpacing w14:val="default"/>
              </w:rPr>
              <w:t>600</w:t>
            </w:r>
          </w:p>
        </w:tc>
      </w:tr>
    </w:tbl>
    <w:p w:rsidRPr="009915EA" w:rsidR="00BB6339" w:rsidP="000D683C" w:rsidRDefault="006D2555" w14:paraId="04E79791" w14:textId="453D6D16">
      <w:pPr>
        <w:pStyle w:val="Rubrik2"/>
      </w:pPr>
      <w:r w:rsidRPr="009915EA">
        <w:t>Anslag 1:1 Polismyndigheten</w:t>
      </w:r>
    </w:p>
    <w:p w:rsidRPr="009915EA" w:rsidR="006A0AF3" w:rsidP="00624A0E" w:rsidRDefault="003B5768" w14:paraId="43AE3A51" w14:textId="77777777">
      <w:pPr>
        <w:pStyle w:val="Normalutanindragellerluft"/>
      </w:pPr>
      <w:r w:rsidRPr="009915EA">
        <w:t xml:space="preserve">Vi </w:t>
      </w:r>
      <w:r w:rsidRPr="009915EA" w:rsidR="006A0AF3">
        <w:t xml:space="preserve">vill vi minska anslaget till polisens kontroll av inre gräns och i stället satsa pengarna på förstärkta åtgärder i syfte att motverka stöldligor och trafficking. Detta gör vi genom en omdisponering av anslaget. 120 miljoner kronor ska läggas på åtgärder mot stöldligor och trafficking i stället för på inre gränskontroller. </w:t>
      </w:r>
      <w:r w:rsidRPr="009915EA" w:rsidR="009D4BC6">
        <w:t xml:space="preserve">Läs mer om förslaget i vår motion 2019/20:626 Polisen. </w:t>
      </w:r>
    </w:p>
    <w:p w:rsidRPr="009915EA" w:rsidR="00D22EEC" w:rsidP="00624A0E" w:rsidRDefault="00A61E1D" w14:paraId="0E000873" w14:textId="5C5D974E">
      <w:r w:rsidRPr="009915EA">
        <w:lastRenderedPageBreak/>
        <w:t xml:space="preserve">Vi </w:t>
      </w:r>
      <w:r w:rsidRPr="009915EA" w:rsidR="00644F8F">
        <w:t xml:space="preserve">gör även ytterligare omdisponeringar av anslaget för att dels </w:t>
      </w:r>
      <w:r w:rsidRPr="009915EA">
        <w:t>satsa 15 miljoner kronor för att Polismyndigheten ska kunna verka för att rättegångar där barn utsatts för brott ska hållas inom tre månader</w:t>
      </w:r>
      <w:r w:rsidR="00D629CD">
        <w:t>,</w:t>
      </w:r>
      <w:r w:rsidRPr="009915EA">
        <w:t xml:space="preserve"> </w:t>
      </w:r>
      <w:r w:rsidR="0056123E">
        <w:t>d</w:t>
      </w:r>
      <w:r w:rsidRPr="009915EA" w:rsidR="00644F8F">
        <w:t xml:space="preserve">els </w:t>
      </w:r>
      <w:r w:rsidRPr="009915EA">
        <w:t xml:space="preserve">satsa 25 miljoner kronor för att motverka illegala godstransporter. </w:t>
      </w:r>
      <w:r w:rsidRPr="009915EA" w:rsidR="00D22EEC">
        <w:t>Våra förslag enligt ovan innebär inga förändringar av anslagsnivån jämfört med regeringen</w:t>
      </w:r>
      <w:r w:rsidR="0056123E">
        <w:t>s förslag</w:t>
      </w:r>
      <w:r w:rsidRPr="009915EA" w:rsidR="00D22EEC">
        <w:t xml:space="preserve"> 2020. </w:t>
      </w:r>
    </w:p>
    <w:p w:rsidRPr="009915EA" w:rsidR="006D2555" w:rsidP="000D683C" w:rsidRDefault="006D2555" w14:paraId="3250E125" w14:textId="77777777">
      <w:pPr>
        <w:pStyle w:val="Rubrik2"/>
      </w:pPr>
      <w:r w:rsidRPr="009915EA">
        <w:t>Anslag 1:2 Säkerhetspolisen</w:t>
      </w:r>
    </w:p>
    <w:p w:rsidRPr="009915EA" w:rsidR="006D2555" w:rsidP="00624A0E" w:rsidRDefault="003529B0" w14:paraId="63DA1936" w14:textId="11886BFF">
      <w:pPr>
        <w:pStyle w:val="Normalutanindragellerluft"/>
      </w:pPr>
      <w:r w:rsidRPr="009915EA">
        <w:t xml:space="preserve">Vi avvisar </w:t>
      </w:r>
      <w:r w:rsidRPr="009915EA" w:rsidR="00DF14BA">
        <w:t>den av regeringen föreslagna</w:t>
      </w:r>
      <w:r w:rsidRPr="009915EA">
        <w:t xml:space="preserve"> satsning</w:t>
      </w:r>
      <w:r w:rsidRPr="009915EA" w:rsidR="00DF14BA">
        <w:t>en</w:t>
      </w:r>
      <w:r w:rsidRPr="009915EA">
        <w:t xml:space="preserve"> på 35 miljoner kronor avseende hemlig dataavläsning. </w:t>
      </w:r>
      <w:r w:rsidRPr="009915EA" w:rsidR="00D22EEC">
        <w:t xml:space="preserve">Vänsterpartiet föreslår en minskning av anslaget med 35 miljoner kronor jämfört med </w:t>
      </w:r>
      <w:r w:rsidRPr="009915EA" w:rsidR="008754BE">
        <w:t>regeringen</w:t>
      </w:r>
      <w:r w:rsidR="008754BE">
        <w:t>s förslag</w:t>
      </w:r>
      <w:r w:rsidRPr="009915EA" w:rsidR="00D22EEC">
        <w:t xml:space="preserve"> 2020. </w:t>
      </w:r>
    </w:p>
    <w:p w:rsidRPr="009915EA" w:rsidR="006D2555" w:rsidP="000D683C" w:rsidRDefault="006D2555" w14:paraId="4106257A" w14:textId="77777777">
      <w:pPr>
        <w:pStyle w:val="Rubrik2"/>
      </w:pPr>
      <w:r w:rsidRPr="009915EA">
        <w:t>Anslag 1:3 Åklagarmyndigheten</w:t>
      </w:r>
    </w:p>
    <w:p w:rsidRPr="00C53EC6" w:rsidR="006D2555" w:rsidP="00624A0E" w:rsidRDefault="003529B0" w14:paraId="23D892A3" w14:textId="4BF6F170">
      <w:pPr>
        <w:pStyle w:val="Normalutanindragellerluft"/>
        <w:rPr>
          <w:spacing w:val="-2"/>
        </w:rPr>
      </w:pPr>
      <w:r w:rsidRPr="00C53EC6">
        <w:rPr>
          <w:spacing w:val="-2"/>
        </w:rPr>
        <w:t xml:space="preserve">Vi föreslår en satsning på 10 miljoner kronor </w:t>
      </w:r>
      <w:r w:rsidRPr="00C53EC6" w:rsidR="00815C7D">
        <w:rPr>
          <w:spacing w:val="-2"/>
        </w:rPr>
        <w:t>för att Å</w:t>
      </w:r>
      <w:r w:rsidRPr="00C53EC6">
        <w:rPr>
          <w:spacing w:val="-2"/>
        </w:rPr>
        <w:t xml:space="preserve">klagarmyndigheten ska kunna verka för att rättegångar där barn utsatts för brott ska hållas inom tre månader. </w:t>
      </w:r>
      <w:r w:rsidRPr="00C53EC6" w:rsidR="00D22EEC">
        <w:rPr>
          <w:spacing w:val="-2"/>
        </w:rPr>
        <w:t xml:space="preserve">Vänsterpartiet föreslår en ökning av anslaget med 10 miljoner kronor jämfört med </w:t>
      </w:r>
      <w:r w:rsidRPr="00C53EC6" w:rsidR="008754BE">
        <w:rPr>
          <w:spacing w:val="-2"/>
        </w:rPr>
        <w:t>regeringens förslag</w:t>
      </w:r>
      <w:r w:rsidRPr="00C53EC6" w:rsidR="00D22EEC">
        <w:rPr>
          <w:spacing w:val="-2"/>
        </w:rPr>
        <w:t xml:space="preserve"> 2020. </w:t>
      </w:r>
    </w:p>
    <w:p w:rsidRPr="009915EA" w:rsidR="006D2555" w:rsidP="000D683C" w:rsidRDefault="006D2555" w14:paraId="467E3E79" w14:textId="32393030">
      <w:pPr>
        <w:pStyle w:val="Rubrik2"/>
      </w:pPr>
      <w:r w:rsidRPr="009915EA">
        <w:t xml:space="preserve">Anslag 1:5 Sveriges </w:t>
      </w:r>
      <w:r w:rsidR="009F3CA2">
        <w:t>D</w:t>
      </w:r>
      <w:r w:rsidRPr="009915EA">
        <w:t>omstolar</w:t>
      </w:r>
    </w:p>
    <w:p w:rsidRPr="009915EA" w:rsidR="006D2555" w:rsidP="00624A0E" w:rsidRDefault="00356B6F" w14:paraId="742F77D4" w14:textId="5E309450">
      <w:pPr>
        <w:pStyle w:val="Normalutanindragellerluft"/>
      </w:pPr>
      <w:r w:rsidRPr="009915EA">
        <w:t xml:space="preserve">Vi föreslår en satsning på 5 miljoner kronor för att Sveriges </w:t>
      </w:r>
      <w:r w:rsidR="009F3CA2">
        <w:t>D</w:t>
      </w:r>
      <w:r w:rsidRPr="009915EA">
        <w:t xml:space="preserve">omstolar ska kunna verka för att rättegångar där barn utsatts för brott ska hållas inom tre månader. </w:t>
      </w:r>
      <w:r w:rsidRPr="009915EA" w:rsidR="00D22EEC">
        <w:t xml:space="preserve">Vänsterpartiet föreslår en ökning av anslaget med 5 miljoner kronor jämfört med </w:t>
      </w:r>
      <w:r w:rsidRPr="009915EA" w:rsidR="008754BE">
        <w:t>regeringen</w:t>
      </w:r>
      <w:r w:rsidR="008754BE">
        <w:t>s förslag</w:t>
      </w:r>
      <w:r w:rsidRPr="009915EA" w:rsidR="008754BE">
        <w:t xml:space="preserve"> </w:t>
      </w:r>
      <w:r w:rsidRPr="009915EA" w:rsidR="00D22EEC">
        <w:t xml:space="preserve">2020. </w:t>
      </w:r>
    </w:p>
    <w:p w:rsidRPr="009915EA" w:rsidR="006D2555" w:rsidP="000D683C" w:rsidRDefault="006D2555" w14:paraId="5C14F1FB" w14:textId="77777777">
      <w:pPr>
        <w:pStyle w:val="Rubrik2"/>
      </w:pPr>
      <w:r w:rsidRPr="009915EA">
        <w:t>Anslag 1:6 Kriminalvården</w:t>
      </w:r>
    </w:p>
    <w:p w:rsidRPr="009915EA" w:rsidR="006D2555" w:rsidP="00624A0E" w:rsidRDefault="0011254C" w14:paraId="2A940EAA" w14:textId="7CFE73E3">
      <w:pPr>
        <w:pStyle w:val="Normalutanindragellerluft"/>
      </w:pPr>
      <w:r w:rsidRPr="009915EA">
        <w:t>Vi föreslår en satsning på 20 miljoner kronor i syfte att inrätta behandlingsprogram för personer som begått hedersrelaterade brott.</w:t>
      </w:r>
      <w:r w:rsidRPr="009915EA" w:rsidR="00D22EEC">
        <w:t xml:space="preserve"> Vänsterpartiet föreslår en ökning av anslaget med 20 miljoner kronor jämfört med </w:t>
      </w:r>
      <w:r w:rsidRPr="009915EA" w:rsidR="008754BE">
        <w:t>regeringen</w:t>
      </w:r>
      <w:r w:rsidR="008754BE">
        <w:t>s förslag</w:t>
      </w:r>
      <w:r w:rsidRPr="009915EA" w:rsidR="008754BE">
        <w:t xml:space="preserve"> </w:t>
      </w:r>
      <w:r w:rsidRPr="009915EA" w:rsidR="00D22EEC">
        <w:t xml:space="preserve">2020. </w:t>
      </w:r>
    </w:p>
    <w:p w:rsidRPr="009915EA" w:rsidR="0011254C" w:rsidP="00624A0E" w:rsidRDefault="0011254C" w14:paraId="0D03597E" w14:textId="77777777">
      <w:r w:rsidRPr="009915EA">
        <w:t>Vidare föreslår vi en omdisponering av Kriminalvårdens anslag för att användningen av intensivövervakning med elektronisk kontroll (IÖV) inom frivården ska byggas ut för personer dömda till fängelse upp till ett år. 43 miljoner av anslaget ska öronmärkas till en utökning av</w:t>
      </w:r>
      <w:r w:rsidRPr="009915EA" w:rsidR="00D22EEC">
        <w:t xml:space="preserve"> frivården i detta syfte</w:t>
      </w:r>
      <w:r w:rsidRPr="009915EA">
        <w:t xml:space="preserve">. </w:t>
      </w:r>
      <w:r w:rsidRPr="009915EA" w:rsidR="00164B85">
        <w:t xml:space="preserve">Detta är en början på </w:t>
      </w:r>
      <w:r w:rsidRPr="009915EA">
        <w:t xml:space="preserve">vår frivårdsreform som ska byggas ut succesivt. </w:t>
      </w:r>
      <w:r w:rsidRPr="009915EA" w:rsidR="009D4BC6">
        <w:t xml:space="preserve">Läs mer om förslaget i vår motion 2019/20:624 En modern kriminalvård. </w:t>
      </w:r>
    </w:p>
    <w:p w:rsidRPr="009915EA" w:rsidR="006D2555" w:rsidP="000D683C" w:rsidRDefault="006D2555" w14:paraId="548CE00F" w14:textId="42962474">
      <w:pPr>
        <w:pStyle w:val="Rubrik2"/>
      </w:pPr>
      <w:r w:rsidRPr="009915EA">
        <w:t>Anslag 1:12 Rättsliga biträden m</w:t>
      </w:r>
      <w:r w:rsidR="008754BE">
        <w:t>.</w:t>
      </w:r>
      <w:r w:rsidRPr="009915EA">
        <w:t>m</w:t>
      </w:r>
      <w:r w:rsidR="008754BE">
        <w:t>.</w:t>
      </w:r>
    </w:p>
    <w:p w:rsidRPr="009915EA" w:rsidR="009B3F0D" w:rsidP="00624A0E" w:rsidRDefault="009B3F0D" w14:paraId="3B7C7C83" w14:textId="0D8281E0">
      <w:pPr>
        <w:pStyle w:val="Normalutanindragellerluft"/>
      </w:pPr>
      <w:r w:rsidRPr="009915EA">
        <w:t>Vi avvisar den av regeri</w:t>
      </w:r>
      <w:r w:rsidRPr="009915EA" w:rsidR="000C7851">
        <w:t>ngen föreslagna minskningen på 6,6</w:t>
      </w:r>
      <w:r w:rsidRPr="009915EA">
        <w:t xml:space="preserve"> miljoner kronor till rätts</w:t>
      </w:r>
      <w:r w:rsidR="00C53EC6">
        <w:softHyphen/>
      </w:r>
      <w:r w:rsidRPr="009915EA">
        <w:t xml:space="preserve">liga biträden. </w:t>
      </w:r>
      <w:r w:rsidRPr="009915EA" w:rsidR="000C7851">
        <w:t xml:space="preserve">Vänsterpartiet föreslår en ökning av anslaget med 6,6 miljoner kronor jämfört med </w:t>
      </w:r>
      <w:r w:rsidRPr="009915EA" w:rsidR="008754BE">
        <w:t>regeringen</w:t>
      </w:r>
      <w:r w:rsidR="008754BE">
        <w:t>s förslag</w:t>
      </w:r>
      <w:r w:rsidRPr="009915EA" w:rsidR="008754BE">
        <w:t xml:space="preserve"> </w:t>
      </w:r>
      <w:r w:rsidRPr="009915EA" w:rsidR="000C7851">
        <w:t xml:space="preserve">2020. </w:t>
      </w:r>
    </w:p>
    <w:sdt>
      <w:sdtPr>
        <w:alias w:val="CC_Underskrifter"/>
        <w:tag w:val="CC_Underskrifter"/>
        <w:id w:val="583496634"/>
        <w:lock w:val="sdtContentLocked"/>
        <w:placeholder>
          <w:docPart w:val="238E2606C0B84F2A97882766E98E5029"/>
        </w:placeholder>
      </w:sdtPr>
      <w:sdtEndPr/>
      <w:sdtContent>
        <w:p w:rsidR="009915EA" w:rsidP="009915EA" w:rsidRDefault="009915EA" w14:paraId="31C177FF" w14:textId="77777777"/>
        <w:p w:rsidRPr="008E0FE2" w:rsidR="004801AC" w:rsidP="009915EA" w:rsidRDefault="00FA24F4" w14:paraId="662533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bl>
    <w:p w:rsidR="00A04B1E" w:rsidRDefault="00A04B1E" w14:paraId="66EE64A4" w14:textId="77777777">
      <w:bookmarkStart w:name="_GoBack" w:id="1"/>
      <w:bookmarkEnd w:id="1"/>
    </w:p>
    <w:sectPr w:rsidR="00A04B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917C9" w14:textId="77777777" w:rsidR="00220553" w:rsidRDefault="00220553" w:rsidP="000C1CAD">
      <w:pPr>
        <w:spacing w:line="240" w:lineRule="auto"/>
      </w:pPr>
      <w:r>
        <w:separator/>
      </w:r>
    </w:p>
  </w:endnote>
  <w:endnote w:type="continuationSeparator" w:id="0">
    <w:p w14:paraId="44CBC4F9" w14:textId="77777777" w:rsidR="00220553" w:rsidRDefault="002205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6A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A0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15E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825A" w14:textId="77777777" w:rsidR="00262EA3" w:rsidRPr="009915EA" w:rsidRDefault="00262EA3" w:rsidP="009915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31563" w14:textId="77777777" w:rsidR="00220553" w:rsidRDefault="00220553" w:rsidP="000C1CAD">
      <w:pPr>
        <w:spacing w:line="240" w:lineRule="auto"/>
      </w:pPr>
      <w:r>
        <w:separator/>
      </w:r>
    </w:p>
  </w:footnote>
  <w:footnote w:type="continuationSeparator" w:id="0">
    <w:p w14:paraId="12F64EAA" w14:textId="77777777" w:rsidR="00220553" w:rsidRDefault="002205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55DC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7CAD64" wp14:anchorId="3CECEE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24F4" w14:paraId="15937AEC" w14:textId="77777777">
                          <w:pPr>
                            <w:jc w:val="right"/>
                          </w:pPr>
                          <w:sdt>
                            <w:sdtPr>
                              <w:alias w:val="CC_Noformat_Partikod"/>
                              <w:tag w:val="CC_Noformat_Partikod"/>
                              <w:id w:val="-53464382"/>
                              <w:placeholder>
                                <w:docPart w:val="15480A7201354329BE9B724075908AD1"/>
                              </w:placeholder>
                              <w:text/>
                            </w:sdtPr>
                            <w:sdtEndPr/>
                            <w:sdtContent>
                              <w:r w:rsidR="00220553">
                                <w:t>V</w:t>
                              </w:r>
                            </w:sdtContent>
                          </w:sdt>
                          <w:sdt>
                            <w:sdtPr>
                              <w:alias w:val="CC_Noformat_Partinummer"/>
                              <w:tag w:val="CC_Noformat_Partinummer"/>
                              <w:id w:val="-1709555926"/>
                              <w:placeholder>
                                <w:docPart w:val="A2C67D50C8124AF09B26686DFAC345B5"/>
                              </w:placeholder>
                              <w:text/>
                            </w:sdtPr>
                            <w:sdtEndPr/>
                            <w:sdtContent>
                              <w:r w:rsidR="00650554">
                                <w:t>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ECEE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24F4" w14:paraId="15937AEC" w14:textId="77777777">
                    <w:pPr>
                      <w:jc w:val="right"/>
                    </w:pPr>
                    <w:sdt>
                      <w:sdtPr>
                        <w:alias w:val="CC_Noformat_Partikod"/>
                        <w:tag w:val="CC_Noformat_Partikod"/>
                        <w:id w:val="-53464382"/>
                        <w:placeholder>
                          <w:docPart w:val="15480A7201354329BE9B724075908AD1"/>
                        </w:placeholder>
                        <w:text/>
                      </w:sdtPr>
                      <w:sdtEndPr/>
                      <w:sdtContent>
                        <w:r w:rsidR="00220553">
                          <w:t>V</w:t>
                        </w:r>
                      </w:sdtContent>
                    </w:sdt>
                    <w:sdt>
                      <w:sdtPr>
                        <w:alias w:val="CC_Noformat_Partinummer"/>
                        <w:tag w:val="CC_Noformat_Partinummer"/>
                        <w:id w:val="-1709555926"/>
                        <w:placeholder>
                          <w:docPart w:val="A2C67D50C8124AF09B26686DFAC345B5"/>
                        </w:placeholder>
                        <w:text/>
                      </w:sdtPr>
                      <w:sdtEndPr/>
                      <w:sdtContent>
                        <w:r w:rsidR="00650554">
                          <w:t>629</w:t>
                        </w:r>
                      </w:sdtContent>
                    </w:sdt>
                  </w:p>
                </w:txbxContent>
              </v:textbox>
              <w10:wrap anchorx="page"/>
            </v:shape>
          </w:pict>
        </mc:Fallback>
      </mc:AlternateContent>
    </w:r>
  </w:p>
  <w:p w:rsidRPr="00293C4F" w:rsidR="00262EA3" w:rsidP="00776B74" w:rsidRDefault="00262EA3" w14:paraId="480390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A7FA2C" w14:textId="77777777">
    <w:pPr>
      <w:jc w:val="right"/>
    </w:pPr>
  </w:p>
  <w:p w:rsidR="00262EA3" w:rsidP="00776B74" w:rsidRDefault="00262EA3" w14:paraId="493560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24F4" w14:paraId="18E153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E0791F" wp14:anchorId="1214D2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24F4" w14:paraId="1745FCEE"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220553">
          <w:t>V</w:t>
        </w:r>
      </w:sdtContent>
    </w:sdt>
    <w:sdt>
      <w:sdtPr>
        <w:alias w:val="CC_Noformat_Partinummer"/>
        <w:tag w:val="CC_Noformat_Partinummer"/>
        <w:id w:val="-2014525982"/>
        <w:text/>
      </w:sdtPr>
      <w:sdtEndPr/>
      <w:sdtContent>
        <w:r w:rsidR="00650554">
          <w:t>629</w:t>
        </w:r>
      </w:sdtContent>
    </w:sdt>
  </w:p>
  <w:p w:rsidRPr="008227B3" w:rsidR="00262EA3" w:rsidP="008227B3" w:rsidRDefault="00FA24F4" w14:paraId="7304FA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24F4" w14:paraId="210211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:2698</w:t>
        </w:r>
      </w:sdtContent>
    </w:sdt>
  </w:p>
  <w:p w:rsidR="00262EA3" w:rsidP="00E03A3D" w:rsidRDefault="00FA24F4" w14:paraId="676C9679"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220553" w14:paraId="4BD5997E"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C6E42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205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20"/>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8F"/>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851"/>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83C"/>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4C"/>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D90"/>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B85"/>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7F7"/>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553"/>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9E7"/>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9B0"/>
    <w:rsid w:val="003530A3"/>
    <w:rsid w:val="00353737"/>
    <w:rsid w:val="00353F9D"/>
    <w:rsid w:val="0035416A"/>
    <w:rsid w:val="00354ADE"/>
    <w:rsid w:val="00354EC0"/>
    <w:rsid w:val="00355B35"/>
    <w:rsid w:val="00356B6F"/>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1B4"/>
    <w:rsid w:val="003A7434"/>
    <w:rsid w:val="003A7C19"/>
    <w:rsid w:val="003B0D95"/>
    <w:rsid w:val="003B1AFC"/>
    <w:rsid w:val="003B2109"/>
    <w:rsid w:val="003B2154"/>
    <w:rsid w:val="003B2811"/>
    <w:rsid w:val="003B2CE4"/>
    <w:rsid w:val="003B38E9"/>
    <w:rsid w:val="003B5768"/>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8AA"/>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D09"/>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23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A0E"/>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8F"/>
    <w:rsid w:val="006461C5"/>
    <w:rsid w:val="00646379"/>
    <w:rsid w:val="0064721D"/>
    <w:rsid w:val="0064732E"/>
    <w:rsid w:val="00647938"/>
    <w:rsid w:val="00647E09"/>
    <w:rsid w:val="006502E6"/>
    <w:rsid w:val="00650554"/>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AF3"/>
    <w:rsid w:val="006A13F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55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786"/>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4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7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AFF"/>
    <w:rsid w:val="008754BE"/>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5E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F0D"/>
    <w:rsid w:val="009B4205"/>
    <w:rsid w:val="009B42D9"/>
    <w:rsid w:val="009B4D85"/>
    <w:rsid w:val="009B5013"/>
    <w:rsid w:val="009B66D4"/>
    <w:rsid w:val="009B7574"/>
    <w:rsid w:val="009B76C8"/>
    <w:rsid w:val="009B79F5"/>
    <w:rsid w:val="009B7C2C"/>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BC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CA2"/>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1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4B7"/>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E1D"/>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F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DA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C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EEC"/>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9CD"/>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4BA"/>
    <w:rsid w:val="00DF217B"/>
    <w:rsid w:val="00DF2450"/>
    <w:rsid w:val="00DF24C9"/>
    <w:rsid w:val="00DF2735"/>
    <w:rsid w:val="00DF31C1"/>
    <w:rsid w:val="00DF3395"/>
    <w:rsid w:val="00DF3554"/>
    <w:rsid w:val="00DF365E"/>
    <w:rsid w:val="00DF4282"/>
    <w:rsid w:val="00DF474F"/>
    <w:rsid w:val="00DF4D3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1C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DBE"/>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998"/>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E4"/>
    <w:rsid w:val="00F674C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56"/>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4F4"/>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D91C93"/>
  <w15:chartTrackingRefBased/>
  <w15:docId w15:val="{8A0D24F5-EFF6-4E23-B69B-B4EE7853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6671">
      <w:bodyDiv w:val="1"/>
      <w:marLeft w:val="0"/>
      <w:marRight w:val="0"/>
      <w:marTop w:val="0"/>
      <w:marBottom w:val="0"/>
      <w:divBdr>
        <w:top w:val="none" w:sz="0" w:space="0" w:color="auto"/>
        <w:left w:val="none" w:sz="0" w:space="0" w:color="auto"/>
        <w:bottom w:val="none" w:sz="0" w:space="0" w:color="auto"/>
        <w:right w:val="none" w:sz="0" w:space="0" w:color="auto"/>
      </w:divBdr>
    </w:div>
    <w:div w:id="203833641">
      <w:bodyDiv w:val="1"/>
      <w:marLeft w:val="0"/>
      <w:marRight w:val="0"/>
      <w:marTop w:val="0"/>
      <w:marBottom w:val="0"/>
      <w:divBdr>
        <w:top w:val="none" w:sz="0" w:space="0" w:color="auto"/>
        <w:left w:val="none" w:sz="0" w:space="0" w:color="auto"/>
        <w:bottom w:val="none" w:sz="0" w:space="0" w:color="auto"/>
        <w:right w:val="none" w:sz="0" w:space="0" w:color="auto"/>
      </w:divBdr>
    </w:div>
    <w:div w:id="4628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5E81597C9A42C285FBCDCE8CA7392E"/>
        <w:category>
          <w:name w:val="Allmänt"/>
          <w:gallery w:val="placeholder"/>
        </w:category>
        <w:types>
          <w:type w:val="bbPlcHdr"/>
        </w:types>
        <w:behaviors>
          <w:behavior w:val="content"/>
        </w:behaviors>
        <w:guid w:val="{5FABDB9C-D2F3-478D-8E4B-27A129A1D32A}"/>
      </w:docPartPr>
      <w:docPartBody>
        <w:p w:rsidR="00D752B7" w:rsidRDefault="00D752B7">
          <w:pPr>
            <w:pStyle w:val="6F5E81597C9A42C285FBCDCE8CA7392E"/>
          </w:pPr>
          <w:r w:rsidRPr="005A0A93">
            <w:rPr>
              <w:rStyle w:val="Platshllartext"/>
            </w:rPr>
            <w:t>Förslag till riksdagsbeslut</w:t>
          </w:r>
        </w:p>
      </w:docPartBody>
    </w:docPart>
    <w:docPart>
      <w:docPartPr>
        <w:name w:val="FFD3190B9EC64A398655562DCF523036"/>
        <w:category>
          <w:name w:val="Allmänt"/>
          <w:gallery w:val="placeholder"/>
        </w:category>
        <w:types>
          <w:type w:val="bbPlcHdr"/>
        </w:types>
        <w:behaviors>
          <w:behavior w:val="content"/>
        </w:behaviors>
        <w:guid w:val="{653AC40C-2264-41D7-8595-0A7831480470}"/>
      </w:docPartPr>
      <w:docPartBody>
        <w:p w:rsidR="00D752B7" w:rsidRDefault="00D752B7">
          <w:pPr>
            <w:pStyle w:val="FFD3190B9EC64A398655562DCF523036"/>
          </w:pPr>
          <w:r w:rsidRPr="005A0A93">
            <w:rPr>
              <w:rStyle w:val="Platshllartext"/>
            </w:rPr>
            <w:t>Motivering</w:t>
          </w:r>
        </w:p>
      </w:docPartBody>
    </w:docPart>
    <w:docPart>
      <w:docPartPr>
        <w:name w:val="15480A7201354329BE9B724075908AD1"/>
        <w:category>
          <w:name w:val="Allmänt"/>
          <w:gallery w:val="placeholder"/>
        </w:category>
        <w:types>
          <w:type w:val="bbPlcHdr"/>
        </w:types>
        <w:behaviors>
          <w:behavior w:val="content"/>
        </w:behaviors>
        <w:guid w:val="{B0E5D02A-386D-4D48-8B79-89404BCEB25C}"/>
      </w:docPartPr>
      <w:docPartBody>
        <w:p w:rsidR="00D752B7" w:rsidRDefault="00D752B7">
          <w:pPr>
            <w:pStyle w:val="15480A7201354329BE9B724075908AD1"/>
          </w:pPr>
          <w:r>
            <w:rPr>
              <w:rStyle w:val="Platshllartext"/>
            </w:rPr>
            <w:t xml:space="preserve"> </w:t>
          </w:r>
        </w:p>
      </w:docPartBody>
    </w:docPart>
    <w:docPart>
      <w:docPartPr>
        <w:name w:val="A2C67D50C8124AF09B26686DFAC345B5"/>
        <w:category>
          <w:name w:val="Allmänt"/>
          <w:gallery w:val="placeholder"/>
        </w:category>
        <w:types>
          <w:type w:val="bbPlcHdr"/>
        </w:types>
        <w:behaviors>
          <w:behavior w:val="content"/>
        </w:behaviors>
        <w:guid w:val="{E3651809-3581-4C45-BD91-C564FD0DC17A}"/>
      </w:docPartPr>
      <w:docPartBody>
        <w:p w:rsidR="00D752B7" w:rsidRDefault="00D752B7">
          <w:pPr>
            <w:pStyle w:val="A2C67D50C8124AF09B26686DFAC345B5"/>
          </w:pPr>
          <w:r>
            <w:t xml:space="preserve"> </w:t>
          </w:r>
        </w:p>
      </w:docPartBody>
    </w:docPart>
    <w:docPart>
      <w:docPartPr>
        <w:name w:val="238E2606C0B84F2A97882766E98E5029"/>
        <w:category>
          <w:name w:val="Allmänt"/>
          <w:gallery w:val="placeholder"/>
        </w:category>
        <w:types>
          <w:type w:val="bbPlcHdr"/>
        </w:types>
        <w:behaviors>
          <w:behavior w:val="content"/>
        </w:behaviors>
        <w:guid w:val="{B68AB8A9-5CDE-4BA0-85FA-41707BBB582F}"/>
      </w:docPartPr>
      <w:docPartBody>
        <w:p w:rsidR="003B5725" w:rsidRDefault="003B57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2B7"/>
    <w:rsid w:val="003B5725"/>
    <w:rsid w:val="00D75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5E81597C9A42C285FBCDCE8CA7392E">
    <w:name w:val="6F5E81597C9A42C285FBCDCE8CA7392E"/>
  </w:style>
  <w:style w:type="paragraph" w:customStyle="1" w:styleId="3FE87A2EB62844DCB16E2FC2325ABDBE">
    <w:name w:val="3FE87A2EB62844DCB16E2FC2325ABD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F08274AA5D48E8AC9B673E80535808">
    <w:name w:val="87F08274AA5D48E8AC9B673E80535808"/>
  </w:style>
  <w:style w:type="paragraph" w:customStyle="1" w:styleId="FFD3190B9EC64A398655562DCF523036">
    <w:name w:val="FFD3190B9EC64A398655562DCF523036"/>
  </w:style>
  <w:style w:type="paragraph" w:customStyle="1" w:styleId="F764FA031BDC46D59B22E35D2DA74788">
    <w:name w:val="F764FA031BDC46D59B22E35D2DA74788"/>
  </w:style>
  <w:style w:type="paragraph" w:customStyle="1" w:styleId="8491E95886904FC6B6262083DE3E7D35">
    <w:name w:val="8491E95886904FC6B6262083DE3E7D35"/>
  </w:style>
  <w:style w:type="paragraph" w:customStyle="1" w:styleId="15480A7201354329BE9B724075908AD1">
    <w:name w:val="15480A7201354329BE9B724075908AD1"/>
  </w:style>
  <w:style w:type="paragraph" w:customStyle="1" w:styleId="A2C67D50C8124AF09B26686DFAC345B5">
    <w:name w:val="A2C67D50C8124AF09B26686DFAC34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06C8D-85CD-4C78-B45F-42C11FDBAF98}"/>
</file>

<file path=customXml/itemProps2.xml><?xml version="1.0" encoding="utf-8"?>
<ds:datastoreItem xmlns:ds="http://schemas.openxmlformats.org/officeDocument/2006/customXml" ds:itemID="{8A8B016D-D8AB-4CA8-8669-13F55137FAC5}"/>
</file>

<file path=customXml/itemProps3.xml><?xml version="1.0" encoding="utf-8"?>
<ds:datastoreItem xmlns:ds="http://schemas.openxmlformats.org/officeDocument/2006/customXml" ds:itemID="{8CAFA464-F2B3-44E6-9CF8-3FB5BFF4DB69}"/>
</file>

<file path=docProps/app.xml><?xml version="1.0" encoding="utf-8"?>
<Properties xmlns="http://schemas.openxmlformats.org/officeDocument/2006/extended-properties" xmlns:vt="http://schemas.openxmlformats.org/officeDocument/2006/docPropsVTypes">
  <Template>Normal</Template>
  <TotalTime>35</TotalTime>
  <Pages>3</Pages>
  <Words>508</Words>
  <Characters>2890</Characters>
  <Application>Microsoft Office Word</Application>
  <DocSecurity>0</DocSecurity>
  <Lines>87</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V629 Utgiftsområde 4 Rättsväsendet</vt:lpstr>
      <vt:lpstr>
      </vt:lpstr>
    </vt:vector>
  </TitlesOfParts>
  <Company>Sveriges riksdag</Company>
  <LinksUpToDate>false</LinksUpToDate>
  <CharactersWithSpaces>3337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