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4C376174224FF686BA3C7255EB2C73"/>
        </w:placeholder>
        <w:text/>
      </w:sdtPr>
      <w:sdtEndPr/>
      <w:sdtContent>
        <w:p w:rsidRPr="009B062B" w:rsidR="00AF30DD" w:rsidP="00746A57" w:rsidRDefault="00AF30DD" w14:paraId="46386055" w14:textId="77777777">
          <w:pPr>
            <w:pStyle w:val="Rubrik1"/>
            <w:spacing w:after="300"/>
          </w:pPr>
          <w:r w:rsidRPr="009B062B">
            <w:t>Förslag till riksdagsbeslut</w:t>
          </w:r>
        </w:p>
      </w:sdtContent>
    </w:sdt>
    <w:sdt>
      <w:sdtPr>
        <w:alias w:val="Yrkande 1"/>
        <w:tag w:val="824af1a7-78ca-497a-b60b-890521a3ad60"/>
        <w:id w:val="517674067"/>
        <w:lock w:val="sdtLocked"/>
      </w:sdtPr>
      <w:sdtEndPr/>
      <w:sdtContent>
        <w:p w:rsidR="001421A3" w:rsidRDefault="00B05059" w14:paraId="46386056" w14:textId="0D735AA6">
          <w:pPr>
            <w:pStyle w:val="Frslagstext"/>
            <w:numPr>
              <w:ilvl w:val="0"/>
              <w:numId w:val="0"/>
            </w:numPr>
          </w:pPr>
          <w:r>
            <w:t>Riksdagen ställer sig bakom det som anförs i motionen om att se över möjligheten att verka för att reformen om statlig finansiering för fritt inträde till statliga museer ska utökas även till landets länsmuseer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D8A8DE8EA4E05A658BB75D6AFB73D"/>
        </w:placeholder>
        <w:text/>
      </w:sdtPr>
      <w:sdtEndPr/>
      <w:sdtContent>
        <w:p w:rsidRPr="009B062B" w:rsidR="006D79C9" w:rsidP="00333E95" w:rsidRDefault="006D79C9" w14:paraId="46386057" w14:textId="77777777">
          <w:pPr>
            <w:pStyle w:val="Rubrik1"/>
          </w:pPr>
          <w:r>
            <w:t>Motivering</w:t>
          </w:r>
        </w:p>
      </w:sdtContent>
    </w:sdt>
    <w:p w:rsidRPr="00746A57" w:rsidR="00746A57" w:rsidP="00C136A2" w:rsidRDefault="006653E1" w14:paraId="46386059" w14:textId="6161D500">
      <w:pPr>
        <w:pStyle w:val="Normalutanindragellerluft"/>
      </w:pPr>
      <w:r w:rsidRPr="00746A57">
        <w:t>Satsningen på fritt inträde vid de statliga museerna har varit en stor framgång med 500</w:t>
      </w:r>
      <w:r w:rsidR="009E728D">
        <w:t> </w:t>
      </w:r>
      <w:r w:rsidRPr="00746A57">
        <w:t>000 personer i ökat besöksantal av totalt 2</w:t>
      </w:r>
      <w:r w:rsidR="009E728D">
        <w:t> </w:t>
      </w:r>
      <w:r w:rsidRPr="00746A57">
        <w:t>500</w:t>
      </w:r>
      <w:r w:rsidR="009E728D">
        <w:t> </w:t>
      </w:r>
      <w:r w:rsidRPr="00746A57">
        <w:t xml:space="preserve">000 medan </w:t>
      </w:r>
      <w:r w:rsidRPr="00746A57" w:rsidR="009E728D">
        <w:t>besökarantal</w:t>
      </w:r>
      <w:r w:rsidR="009E728D">
        <w:t>et hos</w:t>
      </w:r>
      <w:r w:rsidRPr="00746A57" w:rsidR="009E728D">
        <w:t xml:space="preserve"> </w:t>
      </w:r>
      <w:r w:rsidRPr="00746A57">
        <w:t>de som inte genomgick reformen minskade 2013</w:t>
      </w:r>
      <w:r w:rsidR="009E728D">
        <w:t>–</w:t>
      </w:r>
      <w:r w:rsidRPr="00746A57">
        <w:t>2017. Detta är en otroligt viktig reform för att föra kultur till de bredare folklagre</w:t>
      </w:r>
      <w:r w:rsidR="009E728D">
        <w:t>n. E</w:t>
      </w:r>
      <w:r w:rsidRPr="00746A57">
        <w:t xml:space="preserve">n stor del av ökningen var unga vuxna och generellt var </w:t>
      </w:r>
      <w:r w:rsidR="009E728D">
        <w:t xml:space="preserve">den </w:t>
      </w:r>
      <w:r w:rsidRPr="00746A57">
        <w:t>störst bland första</w:t>
      </w:r>
      <w:r w:rsidR="009E728D">
        <w:t>gångs</w:t>
      </w:r>
      <w:r w:rsidRPr="00746A57">
        <w:t xml:space="preserve">- </w:t>
      </w:r>
      <w:r w:rsidR="009E728D">
        <w:t>och</w:t>
      </w:r>
      <w:r w:rsidRPr="00746A57">
        <w:t xml:space="preserve"> sällanbesökare. </w:t>
      </w:r>
    </w:p>
    <w:p w:rsidRPr="00746A57" w:rsidR="00746A57" w:rsidP="00C136A2" w:rsidRDefault="006653E1" w14:paraId="4638605A" w14:textId="31509A77">
      <w:r w:rsidRPr="00746A57">
        <w:t>Detta har förstås många olika effekter</w:t>
      </w:r>
      <w:r w:rsidR="009E728D">
        <w:t>:</w:t>
      </w:r>
      <w:r w:rsidRPr="00746A57">
        <w:t xml:space="preserve"> förbättrad integration, ökad motivation till konstnärligt skapande, ökad förståelse för egen och andra kulturer och mycket annat. Det gör även vårt land mer attraktivt för turister. Slutligen och kanske viktigare så bidrar det till att öka livskvaliteten för människor som får nya saker att utforska, lära sig av, njuta av och utmanas av. </w:t>
      </w:r>
    </w:p>
    <w:p w:rsidRPr="00C136A2" w:rsidR="00746A57" w:rsidP="00C136A2" w:rsidRDefault="006653E1" w14:paraId="4638605B" w14:textId="4E0F00C0">
      <w:pPr>
        <w:rPr>
          <w:spacing w:val="-1"/>
        </w:rPr>
      </w:pPr>
      <w:r w:rsidRPr="00C136A2">
        <w:rPr>
          <w:spacing w:val="-1"/>
        </w:rPr>
        <w:t>Låt oss nu bära detta vidare. En klar majoritet av de statliga museerna, 13 av 18, ligger nämligen i Stockholm vilket gör att en stor del av landets befolkning inte får ta del av denna reform. Detta är inte bara orättvist utan kan även bidra till att skapa motstånd mot denna viktiga politik då det upplevs som omfördelning av ekonomiska medel när det istället bör vara politik förankrad bland massorna vilka är de som får ökad tillgång till kulturen. Länsmuseerna är den självklara arenan för bredare spridning av museiverksam</w:t>
      </w:r>
      <w:r w:rsidR="00C136A2">
        <w:rPr>
          <w:spacing w:val="-1"/>
        </w:rPr>
        <w:softHyphen/>
      </w:r>
      <w:r w:rsidRPr="00C136A2">
        <w:rPr>
          <w:spacing w:val="-1"/>
        </w:rPr>
        <w:t xml:space="preserve">heten. </w:t>
      </w:r>
      <w:r w:rsidRPr="00161DD2">
        <w:rPr>
          <w:spacing w:val="-2"/>
        </w:rPr>
        <w:t>De finns fördelade över alla rikets län med ett uppdrag att förmedla konst, kultur och historien från länet till dess invånare. De har även ansvar för kulturvård och delansvar för fornminnesvård</w:t>
      </w:r>
      <w:r w:rsidRPr="00161DD2" w:rsidR="009E728D">
        <w:rPr>
          <w:spacing w:val="-2"/>
        </w:rPr>
        <w:t>. E</w:t>
      </w:r>
      <w:r w:rsidRPr="00161DD2">
        <w:rPr>
          <w:spacing w:val="-2"/>
        </w:rPr>
        <w:t>n bredare spridning av förståelsen för och frukterna av detta är för</w:t>
      </w:r>
      <w:r w:rsidR="00161DD2">
        <w:rPr>
          <w:spacing w:val="-2"/>
        </w:rPr>
        <w:softHyphen/>
      </w:r>
      <w:r w:rsidRPr="00161DD2">
        <w:rPr>
          <w:spacing w:val="-2"/>
        </w:rPr>
        <w:t>stås mycket önskvärd.</w:t>
      </w:r>
      <w:r w:rsidRPr="00C136A2">
        <w:rPr>
          <w:spacing w:val="-1"/>
        </w:rPr>
        <w:t xml:space="preserve"> </w:t>
      </w:r>
      <w:bookmarkStart w:name="_GoBack" w:id="1"/>
      <w:bookmarkEnd w:id="1"/>
    </w:p>
    <w:p w:rsidRPr="00746A57" w:rsidR="00746A57" w:rsidP="00C136A2" w:rsidRDefault="006653E1" w14:paraId="4638605C" w14:textId="7B7E97E4">
      <w:r w:rsidRPr="00746A57">
        <w:lastRenderedPageBreak/>
        <w:t>Fritt inträde har redan införts vid flera länsmuse</w:t>
      </w:r>
      <w:r w:rsidR="009E728D">
        <w:t>er</w:t>
      </w:r>
      <w:r w:rsidRPr="00746A57">
        <w:t xml:space="preserve"> runt om i landet och en statlig finansiering </w:t>
      </w:r>
      <w:r w:rsidR="009E728D">
        <w:t>av</w:t>
      </w:r>
      <w:r w:rsidRPr="00746A57">
        <w:t xml:space="preserve"> detta innebär att vi tillsammans bär kostnaderna för en mer likvärdig kulturpolitik, där hela landet skall leva. Det blir även ett stärkande av hela landets attraktivitet för turister, från Sverige eller andra länder.</w:t>
      </w:r>
    </w:p>
    <w:sdt>
      <w:sdtPr>
        <w:alias w:val="CC_Underskrifter"/>
        <w:tag w:val="CC_Underskrifter"/>
        <w:id w:val="583496634"/>
        <w:lock w:val="sdtContentLocked"/>
        <w:placeholder>
          <w:docPart w:val="D4B7B018D32A487BBD8DED8F611EDA3F"/>
        </w:placeholder>
      </w:sdtPr>
      <w:sdtEndPr/>
      <w:sdtContent>
        <w:p w:rsidR="00746A57" w:rsidP="00746A57" w:rsidRDefault="00746A57" w14:paraId="4638605D" w14:textId="77777777"/>
        <w:p w:rsidRPr="008E0FE2" w:rsidR="004801AC" w:rsidP="00746A57" w:rsidRDefault="00161DD2" w14:paraId="46386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Magnus Manhammar (S)</w:t>
            </w:r>
          </w:p>
        </w:tc>
      </w:tr>
    </w:tbl>
    <w:p w:rsidR="001D5DB5" w:rsidRDefault="001D5DB5" w14:paraId="46386068" w14:textId="77777777"/>
    <w:sectPr w:rsidR="001D5D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606A" w14:textId="77777777" w:rsidR="006653E1" w:rsidRDefault="006653E1" w:rsidP="000C1CAD">
      <w:pPr>
        <w:spacing w:line="240" w:lineRule="auto"/>
      </w:pPr>
      <w:r>
        <w:separator/>
      </w:r>
    </w:p>
  </w:endnote>
  <w:endnote w:type="continuationSeparator" w:id="0">
    <w:p w14:paraId="4638606B" w14:textId="77777777" w:rsidR="006653E1" w:rsidRDefault="00665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6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60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6079" w14:textId="77777777" w:rsidR="00262EA3" w:rsidRPr="00746A57" w:rsidRDefault="00262EA3" w:rsidP="00746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86068" w14:textId="77777777" w:rsidR="006653E1" w:rsidRDefault="006653E1" w:rsidP="000C1CAD">
      <w:pPr>
        <w:spacing w:line="240" w:lineRule="auto"/>
      </w:pPr>
      <w:r>
        <w:separator/>
      </w:r>
    </w:p>
  </w:footnote>
  <w:footnote w:type="continuationSeparator" w:id="0">
    <w:p w14:paraId="46386069" w14:textId="77777777" w:rsidR="006653E1" w:rsidRDefault="00665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386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8607B" wp14:anchorId="46386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1DD2" w14:paraId="4638607E" w14:textId="77777777">
                          <w:pPr>
                            <w:jc w:val="right"/>
                          </w:pPr>
                          <w:sdt>
                            <w:sdtPr>
                              <w:alias w:val="CC_Noformat_Partikod"/>
                              <w:tag w:val="CC_Noformat_Partikod"/>
                              <w:id w:val="-53464382"/>
                              <w:placeholder>
                                <w:docPart w:val="8ABCC97165944CEDB599A4AD96134D1C"/>
                              </w:placeholder>
                              <w:text/>
                            </w:sdtPr>
                            <w:sdtEndPr/>
                            <w:sdtContent>
                              <w:r w:rsidR="006653E1">
                                <w:t>S</w:t>
                              </w:r>
                            </w:sdtContent>
                          </w:sdt>
                          <w:sdt>
                            <w:sdtPr>
                              <w:alias w:val="CC_Noformat_Partinummer"/>
                              <w:tag w:val="CC_Noformat_Partinummer"/>
                              <w:id w:val="-1709555926"/>
                              <w:placeholder>
                                <w:docPart w:val="8DF6EB2AA4BD4D88957A6BA6C482BA11"/>
                              </w:placeholder>
                              <w:text/>
                            </w:sdtPr>
                            <w:sdtEndPr/>
                            <w:sdtContent>
                              <w:r w:rsidR="006653E1">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860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1DD2" w14:paraId="4638607E" w14:textId="77777777">
                    <w:pPr>
                      <w:jc w:val="right"/>
                    </w:pPr>
                    <w:sdt>
                      <w:sdtPr>
                        <w:alias w:val="CC_Noformat_Partikod"/>
                        <w:tag w:val="CC_Noformat_Partikod"/>
                        <w:id w:val="-53464382"/>
                        <w:placeholder>
                          <w:docPart w:val="8ABCC97165944CEDB599A4AD96134D1C"/>
                        </w:placeholder>
                        <w:text/>
                      </w:sdtPr>
                      <w:sdtEndPr/>
                      <w:sdtContent>
                        <w:r w:rsidR="006653E1">
                          <w:t>S</w:t>
                        </w:r>
                      </w:sdtContent>
                    </w:sdt>
                    <w:sdt>
                      <w:sdtPr>
                        <w:alias w:val="CC_Noformat_Partinummer"/>
                        <w:tag w:val="CC_Noformat_Partinummer"/>
                        <w:id w:val="-1709555926"/>
                        <w:placeholder>
                          <w:docPart w:val="8DF6EB2AA4BD4D88957A6BA6C482BA11"/>
                        </w:placeholder>
                        <w:text/>
                      </w:sdtPr>
                      <w:sdtEndPr/>
                      <w:sdtContent>
                        <w:r w:rsidR="006653E1">
                          <w:t>1367</w:t>
                        </w:r>
                      </w:sdtContent>
                    </w:sdt>
                  </w:p>
                </w:txbxContent>
              </v:textbox>
              <w10:wrap anchorx="page"/>
            </v:shape>
          </w:pict>
        </mc:Fallback>
      </mc:AlternateContent>
    </w:r>
  </w:p>
  <w:p w:rsidRPr="00293C4F" w:rsidR="00262EA3" w:rsidP="00776B74" w:rsidRDefault="00262EA3" w14:paraId="463860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8606E" w14:textId="77777777">
    <w:pPr>
      <w:jc w:val="right"/>
    </w:pPr>
  </w:p>
  <w:p w:rsidR="00262EA3" w:rsidP="00776B74" w:rsidRDefault="00262EA3" w14:paraId="463860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1DD2" w14:paraId="463860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8607D" wp14:anchorId="46386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1DD2" w14:paraId="463860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53E1">
          <w:t>S</w:t>
        </w:r>
      </w:sdtContent>
    </w:sdt>
    <w:sdt>
      <w:sdtPr>
        <w:alias w:val="CC_Noformat_Partinummer"/>
        <w:tag w:val="CC_Noformat_Partinummer"/>
        <w:id w:val="-2014525982"/>
        <w:text/>
      </w:sdtPr>
      <w:sdtEndPr/>
      <w:sdtContent>
        <w:r w:rsidR="006653E1">
          <w:t>1367</w:t>
        </w:r>
      </w:sdtContent>
    </w:sdt>
  </w:p>
  <w:p w:rsidRPr="008227B3" w:rsidR="00262EA3" w:rsidP="008227B3" w:rsidRDefault="00161DD2" w14:paraId="463860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1DD2" w14:paraId="463860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:844</w:t>
        </w:r>
      </w:sdtContent>
    </w:sdt>
  </w:p>
  <w:p w:rsidR="00262EA3" w:rsidP="00E03A3D" w:rsidRDefault="00161DD2" w14:paraId="46386076"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B05059" w14:paraId="46386077" w14:textId="185B8388">
        <w:pPr>
          <w:pStyle w:val="FSHRub2"/>
        </w:pPr>
        <w:r>
          <w:t>Kultur åt hela folket – gör även länsmuseer avgiftsfria</w:t>
        </w:r>
      </w:p>
    </w:sdtContent>
  </w:sdt>
  <w:sdt>
    <w:sdtPr>
      <w:alias w:val="CC_Boilerplate_3"/>
      <w:tag w:val="CC_Boilerplate_3"/>
      <w:id w:val="1606463544"/>
      <w:lock w:val="sdtContentLocked"/>
      <w15:appearance w15:val="hidden"/>
      <w:text w:multiLine="1"/>
    </w:sdtPr>
    <w:sdtEndPr/>
    <w:sdtContent>
      <w:p w:rsidR="00262EA3" w:rsidP="00283E0F" w:rsidRDefault="00262EA3" w14:paraId="463860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53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1A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DD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DB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71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D7"/>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E1"/>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5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7E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59"/>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A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8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86054"/>
  <w15:chartTrackingRefBased/>
  <w15:docId w15:val="{55886EC5-0CC9-47D6-8878-922CE857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4C376174224FF686BA3C7255EB2C73"/>
        <w:category>
          <w:name w:val="Allmänt"/>
          <w:gallery w:val="placeholder"/>
        </w:category>
        <w:types>
          <w:type w:val="bbPlcHdr"/>
        </w:types>
        <w:behaviors>
          <w:behavior w:val="content"/>
        </w:behaviors>
        <w:guid w:val="{E6F6DCC3-4985-443F-A80C-5BBCB87C8BA8}"/>
      </w:docPartPr>
      <w:docPartBody>
        <w:p w:rsidR="00934731" w:rsidRDefault="00934731">
          <w:pPr>
            <w:pStyle w:val="614C376174224FF686BA3C7255EB2C73"/>
          </w:pPr>
          <w:r w:rsidRPr="005A0A93">
            <w:rPr>
              <w:rStyle w:val="Platshllartext"/>
            </w:rPr>
            <w:t>Förslag till riksdagsbeslut</w:t>
          </w:r>
        </w:p>
      </w:docPartBody>
    </w:docPart>
    <w:docPart>
      <w:docPartPr>
        <w:name w:val="F47D8A8DE8EA4E05A658BB75D6AFB73D"/>
        <w:category>
          <w:name w:val="Allmänt"/>
          <w:gallery w:val="placeholder"/>
        </w:category>
        <w:types>
          <w:type w:val="bbPlcHdr"/>
        </w:types>
        <w:behaviors>
          <w:behavior w:val="content"/>
        </w:behaviors>
        <w:guid w:val="{C283D970-6A44-465F-AC35-01F097AC7668}"/>
      </w:docPartPr>
      <w:docPartBody>
        <w:p w:rsidR="00934731" w:rsidRDefault="00934731">
          <w:pPr>
            <w:pStyle w:val="F47D8A8DE8EA4E05A658BB75D6AFB73D"/>
          </w:pPr>
          <w:r w:rsidRPr="005A0A93">
            <w:rPr>
              <w:rStyle w:val="Platshllartext"/>
            </w:rPr>
            <w:t>Motivering</w:t>
          </w:r>
        </w:p>
      </w:docPartBody>
    </w:docPart>
    <w:docPart>
      <w:docPartPr>
        <w:name w:val="8ABCC97165944CEDB599A4AD96134D1C"/>
        <w:category>
          <w:name w:val="Allmänt"/>
          <w:gallery w:val="placeholder"/>
        </w:category>
        <w:types>
          <w:type w:val="bbPlcHdr"/>
        </w:types>
        <w:behaviors>
          <w:behavior w:val="content"/>
        </w:behaviors>
        <w:guid w:val="{DF347501-3980-4F73-98B6-E24EE3A27D07}"/>
      </w:docPartPr>
      <w:docPartBody>
        <w:p w:rsidR="00934731" w:rsidRDefault="00934731">
          <w:pPr>
            <w:pStyle w:val="8ABCC97165944CEDB599A4AD96134D1C"/>
          </w:pPr>
          <w:r>
            <w:rPr>
              <w:rStyle w:val="Platshllartext"/>
            </w:rPr>
            <w:t xml:space="preserve"> </w:t>
          </w:r>
        </w:p>
      </w:docPartBody>
    </w:docPart>
    <w:docPart>
      <w:docPartPr>
        <w:name w:val="8DF6EB2AA4BD4D88957A6BA6C482BA11"/>
        <w:category>
          <w:name w:val="Allmänt"/>
          <w:gallery w:val="placeholder"/>
        </w:category>
        <w:types>
          <w:type w:val="bbPlcHdr"/>
        </w:types>
        <w:behaviors>
          <w:behavior w:val="content"/>
        </w:behaviors>
        <w:guid w:val="{370E3312-B08D-4C09-BA1A-E906EC14C51B}"/>
      </w:docPartPr>
      <w:docPartBody>
        <w:p w:rsidR="00934731" w:rsidRDefault="00934731">
          <w:pPr>
            <w:pStyle w:val="8DF6EB2AA4BD4D88957A6BA6C482BA11"/>
          </w:pPr>
          <w:r>
            <w:t xml:space="preserve"> </w:t>
          </w:r>
        </w:p>
      </w:docPartBody>
    </w:docPart>
    <w:docPart>
      <w:docPartPr>
        <w:name w:val="D4B7B018D32A487BBD8DED8F611EDA3F"/>
        <w:category>
          <w:name w:val="Allmänt"/>
          <w:gallery w:val="placeholder"/>
        </w:category>
        <w:types>
          <w:type w:val="bbPlcHdr"/>
        </w:types>
        <w:behaviors>
          <w:behavior w:val="content"/>
        </w:behaviors>
        <w:guid w:val="{19DC6344-4B67-49EE-8C31-E1036142271E}"/>
      </w:docPartPr>
      <w:docPartBody>
        <w:p w:rsidR="00C32156" w:rsidRDefault="00C32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31"/>
    <w:rsid w:val="00934731"/>
    <w:rsid w:val="00C32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C376174224FF686BA3C7255EB2C73">
    <w:name w:val="614C376174224FF686BA3C7255EB2C73"/>
  </w:style>
  <w:style w:type="paragraph" w:customStyle="1" w:styleId="4C7DB00016204E7C9F8F0835518D3679">
    <w:name w:val="4C7DB00016204E7C9F8F0835518D36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EC69963E534CFEA35B828816049497">
    <w:name w:val="C5EC69963E534CFEA35B828816049497"/>
  </w:style>
  <w:style w:type="paragraph" w:customStyle="1" w:styleId="F47D8A8DE8EA4E05A658BB75D6AFB73D">
    <w:name w:val="F47D8A8DE8EA4E05A658BB75D6AFB73D"/>
  </w:style>
  <w:style w:type="paragraph" w:customStyle="1" w:styleId="41021553304143878A44B837E5F52560">
    <w:name w:val="41021553304143878A44B837E5F52560"/>
  </w:style>
  <w:style w:type="paragraph" w:customStyle="1" w:styleId="90A297F144EE40E884798CEE10E94382">
    <w:name w:val="90A297F144EE40E884798CEE10E94382"/>
  </w:style>
  <w:style w:type="paragraph" w:customStyle="1" w:styleId="8ABCC97165944CEDB599A4AD96134D1C">
    <w:name w:val="8ABCC97165944CEDB599A4AD96134D1C"/>
  </w:style>
  <w:style w:type="paragraph" w:customStyle="1" w:styleId="8DF6EB2AA4BD4D88957A6BA6C482BA11">
    <w:name w:val="8DF6EB2AA4BD4D88957A6BA6C482B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5EDD9-0D92-48A0-827A-2E93E3BC2146}"/>
</file>

<file path=customXml/itemProps2.xml><?xml version="1.0" encoding="utf-8"?>
<ds:datastoreItem xmlns:ds="http://schemas.openxmlformats.org/officeDocument/2006/customXml" ds:itemID="{54414555-DF98-41A6-AB35-6644CDEBE5B1}"/>
</file>

<file path=customXml/itemProps3.xml><?xml version="1.0" encoding="utf-8"?>
<ds:datastoreItem xmlns:ds="http://schemas.openxmlformats.org/officeDocument/2006/customXml" ds:itemID="{3D83F521-40B7-4FCF-8501-F0CC6CDD44B7}"/>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1957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S1367 Kultur åt hela folket  gör även länsmuseum avgiftsfria</vt:lpstr>
      <vt:lpstr>
      </vt:lpstr>
    </vt:vector>
  </TitlesOfParts>
  <Company>Sveriges riksdag</Company>
  <LinksUpToDate>false</LinksUpToDate>
  <CharactersWithSpaces>2315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