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30 mars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Kommuners ansvar för brottsförebyggande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Marcus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30 mars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2023-03-30</SAFIR_Sammantradesdatum_Doc>
    <SAFIR_SammantradeID xmlns="C07A1A6C-0B19-41D9-BDF8-F523BA3921EB">b225eafe-e824-4340-8951-a6837fbcb1a1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9C813C36-9D1B-45EB-B09C-FDAF82150E9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30 mars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