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41DC" w:rsidRPr="009239BF" w:rsidRDefault="003B41DC">
      <w:pPr>
        <w:pStyle w:val="Frslagsrubrik"/>
      </w:pPr>
      <w:r w:rsidRPr="009239BF">
        <w:t>Förslag till riksdagsbeslut</w:t>
      </w:r>
    </w:p>
    <w:p w:rsidR="003B41DC" w:rsidRPr="009239BF" w:rsidRDefault="003B41DC">
      <w:pPr>
        <w:pStyle w:val="Hemstlatt"/>
        <w:ind w:left="0"/>
      </w:pPr>
      <w:r w:rsidRPr="009239BF">
        <w:t xml:space="preserve">Riksdagen tillkännager för regeringen som sin mening vad som anförs i motionen om att det bör göras en fortsatt </w:t>
      </w:r>
      <w:r w:rsidRPr="009239BF">
        <w:rPr>
          <w:color w:val="000000"/>
        </w:rPr>
        <w:t>översyn av adm</w:t>
      </w:r>
      <w:r w:rsidRPr="009239BF">
        <w:rPr>
          <w:color w:val="000000"/>
        </w:rPr>
        <w:t>i</w:t>
      </w:r>
      <w:r w:rsidRPr="009239BF">
        <w:rPr>
          <w:color w:val="000000"/>
        </w:rPr>
        <w:t>nistrationen av det statliga tandvårdsstödet.</w:t>
      </w:r>
    </w:p>
    <w:p w:rsidR="003B41DC" w:rsidRPr="009239BF" w:rsidRDefault="003B41DC">
      <w:pPr>
        <w:pStyle w:val="Rubrik1"/>
      </w:pPr>
      <w:r w:rsidRPr="009239BF">
        <w:t>Motivering</w:t>
      </w:r>
    </w:p>
    <w:p w:rsidR="003B41DC" w:rsidRPr="009239BF" w:rsidRDefault="003B41DC">
      <w:r w:rsidRPr="009239BF">
        <w:t>År 2008 infördes ett nytt statligt tandvårdsstöd i form av ett allmänt tan</w:t>
      </w:r>
      <w:r w:rsidRPr="009239BF">
        <w:t>d</w:t>
      </w:r>
      <w:r w:rsidRPr="009239BF">
        <w:t>vårdsbidrag och ett skydd mot höga kostnader för dem med stort behov av tandvård. Det var en viktig och angelägen reform.</w:t>
      </w:r>
    </w:p>
    <w:p w:rsidR="003B41DC" w:rsidRPr="009239BF" w:rsidRDefault="003B41DC">
      <w:pPr>
        <w:pStyle w:val="Normaltindrag"/>
      </w:pPr>
      <w:r w:rsidRPr="009239BF">
        <w:t>Ett av målen med det nya statliga tandvårdsstödet var också att förenkla vårdgivarens administration. Detta mål har ej uppnåtts till fullo. Administr</w:t>
      </w:r>
      <w:r w:rsidRPr="009239BF">
        <w:t>a</w:t>
      </w:r>
      <w:r w:rsidRPr="009239BF">
        <w:t>tionen är ibland betungande och tar tid från det direkta patientarbetet. Försä</w:t>
      </w:r>
      <w:r w:rsidRPr="009239BF">
        <w:t>k</w:t>
      </w:r>
      <w:r w:rsidRPr="009239BF">
        <w:t>ringskassan har också i vissa fall under inkörningsperioden med de nya re</w:t>
      </w:r>
      <w:r w:rsidRPr="009239BF">
        <w:t>g</w:t>
      </w:r>
      <w:r w:rsidRPr="009239BF">
        <w:t>lerna tillämpat återbetalningssanktioner, då kännedom om innehållet i rege</w:t>
      </w:r>
      <w:r w:rsidRPr="009239BF">
        <w:t>l</w:t>
      </w:r>
      <w:r w:rsidRPr="009239BF">
        <w:t>verket var liten för den part som hade ansvar för dess tillämpning.</w:t>
      </w:r>
    </w:p>
    <w:p w:rsidR="003B41DC" w:rsidRPr="009239BF" w:rsidRDefault="003B41DC">
      <w:pPr>
        <w:pStyle w:val="Normaltindrag"/>
      </w:pPr>
      <w:r w:rsidRPr="009239BF">
        <w:t>Med anledning av ovanstående bör det göras en fortsatt översyn så att den offentliga och privata tandvården inte drabbas av ökad administration och högre kostnader. I de fall tandläkare fortfarande drabbas av oskäli</w:t>
      </w:r>
      <w:r w:rsidRPr="009239BF">
        <w:t>ga kostn</w:t>
      </w:r>
      <w:r w:rsidRPr="009239BF">
        <w:t>a</w:t>
      </w:r>
      <w:r w:rsidRPr="009239BF">
        <w:t>der på grund av bristfällig information bör detta klarläggas.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39BF">
        <w:trPr>
          <w:cantSplit/>
        </w:trPr>
        <w:tc>
          <w:tcPr>
            <w:tcW w:w="3046" w:type="dxa"/>
          </w:tcPr>
          <w:p w:rsidR="003B41DC" w:rsidRPr="009239BF" w:rsidRDefault="003B41DC">
            <w:pPr>
              <w:pStyle w:val="UnderskriftDatum"/>
              <w:spacing w:before="240"/>
            </w:pPr>
            <w:r w:rsidRPr="009239BF">
              <w:t>Stockholm den 21 september 2012</w:t>
            </w:r>
          </w:p>
        </w:tc>
        <w:tc>
          <w:tcPr>
            <w:tcW w:w="3047" w:type="dxa"/>
          </w:tcPr>
          <w:p w:rsidR="003B41DC" w:rsidRPr="009239BF" w:rsidRDefault="003B41DC">
            <w:pPr>
              <w:pStyle w:val="Underskrifter"/>
              <w:spacing w:before="240"/>
            </w:pPr>
          </w:p>
        </w:tc>
      </w:tr>
      <w:tr w:rsidR="00000000" w:rsidRPr="009239BF">
        <w:trPr>
          <w:cantSplit/>
        </w:trPr>
        <w:tc>
          <w:tcPr>
            <w:tcW w:w="3046" w:type="dxa"/>
          </w:tcPr>
          <w:p w:rsidR="003B41DC" w:rsidRPr="009239BF" w:rsidRDefault="003B41DC">
            <w:pPr>
              <w:pStyle w:val="Underskrifter"/>
            </w:pPr>
            <w:r w:rsidRPr="009239BF">
              <w:t>Gustav Nilsson (M)</w:t>
            </w:r>
          </w:p>
        </w:tc>
        <w:tc>
          <w:tcPr>
            <w:tcW w:w="3046" w:type="dxa"/>
          </w:tcPr>
          <w:p w:rsidR="003B41DC" w:rsidRPr="009239BF" w:rsidRDefault="003B41DC">
            <w:pPr>
              <w:pStyle w:val="Underskrifter"/>
            </w:pPr>
          </w:p>
        </w:tc>
      </w:tr>
    </w:tbl>
    <w:p w:rsidR="003B41DC" w:rsidRPr="009239BF" w:rsidRDefault="003B41DC">
      <w:pPr>
        <w:pStyle w:val="Normaltindrag"/>
      </w:pPr>
    </w:p>
    <w:sectPr w:rsidR="003B41DC" w:rsidRPr="00923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1DC" w:rsidRPr="009239BF" w:rsidRDefault="003B41DC">
      <w:r w:rsidRPr="009239BF">
        <w:separator/>
      </w:r>
    </w:p>
  </w:endnote>
  <w:endnote w:type="continuationSeparator" w:id="0">
    <w:p w:rsidR="003B41DC" w:rsidRPr="009239BF" w:rsidRDefault="003B41DC">
      <w:r w:rsidRPr="009239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1DC" w:rsidRPr="009239BF" w:rsidRDefault="009239BF">
    <w:pPr>
      <w:pStyle w:val="Sidfot"/>
    </w:pPr>
    <w:r w:rsidRPr="009239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85646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1DC" w:rsidRDefault="003B41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41DC" w:rsidRDefault="003B41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1DC" w:rsidRPr="009239BF" w:rsidRDefault="009239BF">
    <w:pPr>
      <w:pStyle w:val="Sidfot"/>
    </w:pPr>
    <w:r w:rsidRPr="009239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714076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1DC" w:rsidRDefault="003B41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41DC" w:rsidRDefault="003B41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1DC" w:rsidRPr="009239BF" w:rsidRDefault="009239BF">
    <w:pPr>
      <w:pStyle w:val="Sidfot"/>
    </w:pPr>
    <w:r w:rsidRPr="009239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3404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1DC" w:rsidRDefault="003B41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41DC" w:rsidRDefault="003B41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1DC" w:rsidRPr="009239BF" w:rsidRDefault="003B41DC">
      <w:r w:rsidRPr="009239BF">
        <w:separator/>
      </w:r>
    </w:p>
  </w:footnote>
  <w:footnote w:type="continuationSeparator" w:id="0">
    <w:p w:rsidR="003B41DC" w:rsidRPr="009239BF" w:rsidRDefault="003B41DC">
      <w:r w:rsidRPr="009239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1DC" w:rsidRPr="009239BF" w:rsidRDefault="009239BF">
    <w:pPr>
      <w:pStyle w:val="Sidhuvud"/>
    </w:pPr>
    <w:r w:rsidRPr="009239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12245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1DC" w:rsidRDefault="003B41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41DC" w:rsidRDefault="003B41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1DC" w:rsidRPr="009239BF" w:rsidRDefault="009239BF">
    <w:pPr>
      <w:pStyle w:val="Sidhuvud"/>
    </w:pPr>
    <w:r w:rsidRPr="009239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46522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1DC" w:rsidRDefault="003B41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41DC" w:rsidRDefault="003B41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1DC" w:rsidRPr="009239BF" w:rsidRDefault="003B41DC">
    <w:pPr>
      <w:pStyle w:val="FSHNormal"/>
      <w:tabs>
        <w:tab w:val="right" w:pos="5840"/>
      </w:tabs>
    </w:pPr>
    <w:r w:rsidRPr="009239BF">
      <w:br/>
    </w:r>
    <w:r w:rsidRPr="009239BF">
      <w:fldChar w:fldCharType="begin" w:fldLock="1"/>
    </w:r>
    <w:r w:rsidRPr="009239BF">
      <w:instrText xml:space="preserve"> DOCPROPERTY</w:instrText>
    </w:r>
    <w:r w:rsidRPr="009239BF">
      <w:rPr>
        <w:sz w:val="18"/>
      </w:rPr>
      <w:instrText xml:space="preserve"> "YearUser" *\charformat </w:instrText>
    </w:r>
    <w:r w:rsidRPr="009239BF">
      <w:fldChar w:fldCharType="separate"/>
    </w:r>
    <w:r w:rsidRPr="009239BF">
      <w:t>2012/13</w:t>
    </w:r>
    <w:r w:rsidRPr="009239BF">
      <w:fldChar w:fldCharType="end"/>
    </w:r>
    <w:r w:rsidRPr="009239BF">
      <w:t xml:space="preserve"> </w:t>
    </w:r>
    <w:r w:rsidRPr="009239BF">
      <w:tab/>
      <w:t xml:space="preserve">mnr: </w:t>
    </w:r>
    <w:r w:rsidRPr="009239BF">
      <w:fldChar w:fldCharType="begin" w:fldLock="1"/>
    </w:r>
    <w:r w:rsidRPr="009239BF">
      <w:instrText xml:space="preserve"> DOCPROPERTY</w:instrText>
    </w:r>
    <w:r w:rsidRPr="009239BF">
      <w:rPr>
        <w:sz w:val="18"/>
      </w:rPr>
      <w:instrText xml:space="preserve"> "Motionsnummer" *\charformat </w:instrText>
    </w:r>
    <w:r w:rsidRPr="009239BF">
      <w:fldChar w:fldCharType="separate"/>
    </w:r>
    <w:r w:rsidRPr="009239BF">
      <w:t>So417</w:t>
    </w:r>
    <w:r w:rsidRPr="009239BF">
      <w:fldChar w:fldCharType="end"/>
    </w:r>
    <w:r w:rsidRPr="009239BF">
      <w:br/>
    </w:r>
    <w:r w:rsidRPr="009239BF">
      <w:fldChar w:fldCharType="begin" w:fldLock="1"/>
    </w:r>
    <w:r w:rsidRPr="009239BF">
      <w:instrText xml:space="preserve"> DOCPROPERTY</w:instrText>
    </w:r>
    <w:r w:rsidRPr="009239BF">
      <w:rPr>
        <w:sz w:val="18"/>
      </w:rPr>
      <w:instrText xml:space="preserve"> "Samling" *\charformat </w:instrText>
    </w:r>
    <w:r w:rsidRPr="009239BF">
      <w:fldChar w:fldCharType="end"/>
    </w:r>
    <w:r w:rsidRPr="009239BF">
      <w:tab/>
      <w:t xml:space="preserve">pnr: </w:t>
    </w:r>
    <w:r w:rsidRPr="009239BF">
      <w:fldChar w:fldCharType="begin" w:fldLock="1"/>
    </w:r>
    <w:r w:rsidRPr="009239BF">
      <w:instrText xml:space="preserve"> DOCPROPERTY</w:instrText>
    </w:r>
    <w:r w:rsidRPr="009239BF">
      <w:rPr>
        <w:sz w:val="18"/>
      </w:rPr>
      <w:instrText xml:space="preserve"> "Partinummer" *\charformat </w:instrText>
    </w:r>
    <w:r w:rsidRPr="009239BF">
      <w:fldChar w:fldCharType="separate"/>
    </w:r>
    <w:r w:rsidRPr="009239BF">
      <w:t>M1022</w:t>
    </w:r>
    <w:r w:rsidRPr="009239BF">
      <w:fldChar w:fldCharType="end"/>
    </w:r>
  </w:p>
  <w:p w:rsidR="003B41DC" w:rsidRPr="009239BF" w:rsidRDefault="003B41DC">
    <w:pPr>
      <w:pStyle w:val="FSHRub1"/>
    </w:pPr>
    <w:r w:rsidRPr="009239BF">
      <w:t>Motion till riksdagen</w:t>
    </w:r>
    <w:r w:rsidRPr="009239BF">
      <w:br/>
    </w:r>
    <w:r w:rsidRPr="009239BF">
      <w:fldChar w:fldCharType="begin" w:fldLock="1"/>
    </w:r>
    <w:r w:rsidRPr="009239BF">
      <w:instrText xml:space="preserve"> DOCPROPERTY "YearUser" *\charformat </w:instrText>
    </w:r>
    <w:r w:rsidRPr="009239BF">
      <w:fldChar w:fldCharType="separate"/>
    </w:r>
    <w:r w:rsidRPr="009239BF">
      <w:t>2012/13</w:t>
    </w:r>
    <w:r w:rsidRPr="009239BF">
      <w:fldChar w:fldCharType="end"/>
    </w:r>
    <w:r w:rsidRPr="009239BF">
      <w:t>:</w:t>
    </w:r>
    <w:r w:rsidRPr="009239BF">
      <w:fldChar w:fldCharType="begin" w:fldLock="1"/>
    </w:r>
    <w:r w:rsidRPr="009239BF">
      <w:instrText xml:space="preserve"> DOCPROPERTY "Motionsnummer" *\charformat </w:instrText>
    </w:r>
    <w:r w:rsidRPr="009239BF">
      <w:fldChar w:fldCharType="separate"/>
    </w:r>
    <w:r w:rsidRPr="009239BF">
      <w:t>So417</w:t>
    </w:r>
    <w:r w:rsidRPr="009239BF">
      <w:fldChar w:fldCharType="end"/>
    </w:r>
  </w:p>
  <w:p w:rsidR="003B41DC" w:rsidRPr="009239BF" w:rsidRDefault="003B41DC">
    <w:pPr>
      <w:pStyle w:val="FSHNormalS5"/>
    </w:pPr>
    <w:r w:rsidRPr="009239BF">
      <w:fldChar w:fldCharType="begin" w:fldLock="1"/>
    </w:r>
    <w:r w:rsidRPr="009239BF">
      <w:instrText xml:space="preserve"> DOCPROPERTY "MotionarText" *\charformat </w:instrText>
    </w:r>
    <w:r w:rsidRPr="009239BF">
      <w:fldChar w:fldCharType="separate"/>
    </w:r>
    <w:r w:rsidRPr="009239BF">
      <w:t>av Gustav Nilsson (M)</w:t>
    </w:r>
    <w:r w:rsidRPr="009239BF">
      <w:fldChar w:fldCharType="end"/>
    </w:r>
    <w:r w:rsidRPr="009239BF">
      <w:br/>
    </w:r>
    <w:r w:rsidRPr="009239BF">
      <w:fldChar w:fldCharType="begin" w:fldLock="1"/>
    </w:r>
    <w:r w:rsidRPr="009239BF">
      <w:instrText xml:space="preserve"> DOCPROPERTY "SvarFrasKort" *\charformat </w:instrText>
    </w:r>
    <w:r w:rsidRPr="009239BF">
      <w:fldChar w:fldCharType="end"/>
    </w:r>
  </w:p>
  <w:p w:rsidR="003B41DC" w:rsidRPr="009239BF" w:rsidRDefault="003B41DC">
    <w:pPr>
      <w:pStyle w:val="FSHTitel"/>
    </w:pPr>
    <w:r w:rsidRPr="009239BF">
      <w:fldChar w:fldCharType="begin" w:fldLock="1"/>
    </w:r>
    <w:r w:rsidRPr="009239BF">
      <w:instrText xml:space="preserve"> DOCPROPERTY</w:instrText>
    </w:r>
    <w:r w:rsidRPr="009239BF">
      <w:rPr>
        <w:sz w:val="18"/>
      </w:rPr>
      <w:instrText xml:space="preserve"> "RubrikSvar" *\charformat </w:instrText>
    </w:r>
    <w:r w:rsidRPr="009239BF">
      <w:fldChar w:fldCharType="separate"/>
    </w:r>
    <w:r w:rsidRPr="009239BF">
      <w:t>Det statliga tandvårdsstödet</w:t>
    </w:r>
    <w:r w:rsidRPr="009239BF">
      <w:fldChar w:fldCharType="end"/>
    </w:r>
  </w:p>
  <w:p w:rsidR="003B41DC" w:rsidRPr="009239BF" w:rsidRDefault="003B41DC">
    <w:pPr>
      <w:pStyle w:val="Normal00"/>
    </w:pPr>
  </w:p>
  <w:p w:rsidR="003B41DC" w:rsidRPr="009239BF" w:rsidRDefault="003B41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58866805">
    <w:abstractNumId w:val="13"/>
  </w:num>
  <w:num w:numId="2" w16cid:durableId="1145581156">
    <w:abstractNumId w:val="11"/>
  </w:num>
  <w:num w:numId="3" w16cid:durableId="1589607819">
    <w:abstractNumId w:val="14"/>
  </w:num>
  <w:num w:numId="4" w16cid:durableId="80152320">
    <w:abstractNumId w:val="8"/>
  </w:num>
  <w:num w:numId="5" w16cid:durableId="1184515431">
    <w:abstractNumId w:val="3"/>
  </w:num>
  <w:num w:numId="6" w16cid:durableId="1233660788">
    <w:abstractNumId w:val="2"/>
  </w:num>
  <w:num w:numId="7" w16cid:durableId="898713707">
    <w:abstractNumId w:val="1"/>
  </w:num>
  <w:num w:numId="8" w16cid:durableId="1876426930">
    <w:abstractNumId w:val="0"/>
  </w:num>
  <w:num w:numId="9" w16cid:durableId="1452479304">
    <w:abstractNumId w:val="9"/>
  </w:num>
  <w:num w:numId="10" w16cid:durableId="1690257671">
    <w:abstractNumId w:val="7"/>
  </w:num>
  <w:num w:numId="11" w16cid:durableId="1326788950">
    <w:abstractNumId w:val="6"/>
  </w:num>
  <w:num w:numId="12" w16cid:durableId="1521357447">
    <w:abstractNumId w:val="5"/>
  </w:num>
  <w:num w:numId="13" w16cid:durableId="2114590383">
    <w:abstractNumId w:val="4"/>
  </w:num>
  <w:num w:numId="14" w16cid:durableId="1758286688">
    <w:abstractNumId w:val="16"/>
  </w:num>
  <w:num w:numId="15" w16cid:durableId="1343169704">
    <w:abstractNumId w:val="12"/>
  </w:num>
  <w:num w:numId="16" w16cid:durableId="20635556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0"/>
    <w:docVar w:name="PersonGUIDs" w:val="{7BAADBC0-E2E7-41F2-ABC7-1DED8B09AAFB}"/>
  </w:docVars>
  <w:rsids>
    <w:rsidRoot w:val="00512CA6"/>
    <w:rsid w:val="003B41DC"/>
    <w:rsid w:val="00512CA6"/>
    <w:rsid w:val="0092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C42130-D6DD-4EFA-859A-910D6724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1021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M1022</vt:lpstr>
    </vt:vector>
  </TitlesOfParts>
  <Company>Riksdagen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M1022</dc:title>
  <dc:subject>M1022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2012-12-12T14:48:00Z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mot2000_603_2012-09-10</vt:lpwstr>
  </property>
  <property fmtid="{D5CDD505-2E9C-101B-9397-08002B2CF9AE}" pid="3" name="version">
    <vt:lpwstr>mot2000_603_2012-09-10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Det statliga tandvårdsstödet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statliga tandvårdsstödet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2012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20122013000000000077000010220069</vt:lpwstr>
  </property>
  <property fmtid="{D5CDD505-2E9C-101B-9397-08002B2CF9AE}" pid="47" name="datum">
    <vt:lpwstr>120921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20122013000000000077000010220069</vt:lpwstr>
  </property>
  <property fmtid="{D5CDD505-2E9C-101B-9397-08002B2CF9AE}" pid="50" name="nummer">
    <vt:lpwstr>417</vt:lpwstr>
  </property>
  <property fmtid="{D5CDD505-2E9C-101B-9397-08002B2CF9AE}" pid="51" name="utskottsbeteckning">
    <vt:lpwstr>So</vt:lpwstr>
  </property>
  <property fmtid="{D5CDD505-2E9C-101B-9397-08002B2CF9AE}" pid="52" name="GlobalUID">
    <vt:lpwstr>{D93B40A8-5B0B-4A03-870A-2903E1D5A3A5}</vt:lpwstr>
  </property>
  <property fmtid="{D5CDD505-2E9C-101B-9397-08002B2CF9AE}" pid="53" name="Överföringar">
    <vt:i4>1</vt:i4>
  </property>
  <property fmtid="{D5CDD505-2E9C-101B-9397-08002B2CF9AE}" pid="54" name="Checksum">
    <vt:lpwstr>*1000501711589*</vt:lpwstr>
  </property>
  <property fmtid="{D5CDD505-2E9C-101B-9397-08002B2CF9AE}" pid="55" name="skuggnummer">
    <vt:lpwstr>1625</vt:lpwstr>
  </property>
  <property fmtid="{D5CDD505-2E9C-101B-9397-08002B2CF9AE}" pid="56" name="urixVersion">
    <vt:lpwstr>4.6.0.0</vt:lpwstr>
  </property>
  <property fmtid="{D5CDD505-2E9C-101B-9397-08002B2CF9AE}" pid="57" name="urixOrigin">
    <vt:lpwstr>121217 09:22:47.696</vt:lpwstr>
  </property>
  <property fmtid="{D5CDD505-2E9C-101B-9397-08002B2CF9AE}" pid="58" name="urixGuid">
    <vt:lpwstr>{6386DD47-8D05-48D6-B2A0-65612C3CD639}</vt:lpwstr>
  </property>
</Properties>
</file>