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43AF6228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B15949">
              <w:rPr>
                <w:b/>
                <w:sz w:val="22"/>
                <w:szCs w:val="22"/>
              </w:rPr>
              <w:t>2</w:t>
            </w:r>
            <w:r w:rsidR="00FD096A">
              <w:rPr>
                <w:b/>
                <w:sz w:val="22"/>
                <w:szCs w:val="22"/>
              </w:rPr>
              <w:t>3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5E4A25D5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2020-</w:t>
            </w:r>
            <w:r w:rsidR="00F9138F">
              <w:rPr>
                <w:sz w:val="22"/>
                <w:szCs w:val="22"/>
              </w:rPr>
              <w:t>12</w:t>
            </w:r>
            <w:r w:rsidR="00A955FF" w:rsidRPr="00AA46EB">
              <w:rPr>
                <w:sz w:val="22"/>
                <w:szCs w:val="22"/>
              </w:rPr>
              <w:t>-</w:t>
            </w:r>
            <w:r w:rsidR="00FD096A">
              <w:rPr>
                <w:sz w:val="22"/>
                <w:szCs w:val="22"/>
              </w:rPr>
              <w:t>10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3A9FDAD7" w:rsidR="00725D41" w:rsidRPr="00AA46EB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FD096A">
              <w:rPr>
                <w:sz w:val="22"/>
                <w:szCs w:val="22"/>
              </w:rPr>
              <w:t>10.15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77777777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4A2DDE02" w14:textId="651259A6" w:rsidR="00725D41" w:rsidRDefault="009A62AC" w:rsidP="00FD096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BF5E89">
              <w:rPr>
                <w:snapToGrid w:val="0"/>
                <w:sz w:val="22"/>
                <w:szCs w:val="22"/>
              </w:rPr>
              <w:t xml:space="preserve"> </w:t>
            </w:r>
            <w:r w:rsidR="00FD096A">
              <w:rPr>
                <w:sz w:val="22"/>
                <w:szCs w:val="22"/>
              </w:rPr>
              <w:t xml:space="preserve">Karin Enström (M), </w:t>
            </w:r>
            <w:r w:rsidR="00AA46EB" w:rsidRPr="00FD096A">
              <w:rPr>
                <w:sz w:val="22"/>
                <w:szCs w:val="22"/>
              </w:rPr>
              <w:t>Ida Karkiainen (S), Matheus Enholm (SD), Per-Arne Håkansson (S), Linda Modig (C),</w:t>
            </w:r>
            <w:r w:rsidR="00FD096A">
              <w:rPr>
                <w:sz w:val="22"/>
                <w:szCs w:val="22"/>
              </w:rPr>
              <w:t xml:space="preserve"> Mia Sydow Mölleby (V),</w:t>
            </w:r>
            <w:r w:rsidR="00AA46EB" w:rsidRPr="00FD096A">
              <w:rPr>
                <w:sz w:val="22"/>
                <w:szCs w:val="22"/>
              </w:rPr>
              <w:t xml:space="preserve"> </w:t>
            </w:r>
            <w:r w:rsidRPr="00FD096A">
              <w:rPr>
                <w:sz w:val="22"/>
                <w:szCs w:val="22"/>
              </w:rPr>
              <w:t xml:space="preserve">Ida Drougge (M), </w:t>
            </w:r>
            <w:r w:rsidR="00AA46EB" w:rsidRPr="00FD096A">
              <w:rPr>
                <w:sz w:val="22"/>
                <w:szCs w:val="22"/>
              </w:rPr>
              <w:t xml:space="preserve">Fredrik Lindahl (SD), Laila Naraghi (S), Tuve Skånberg (KD), </w:t>
            </w:r>
            <w:r w:rsidRPr="00FD096A">
              <w:rPr>
                <w:sz w:val="22"/>
                <w:szCs w:val="22"/>
              </w:rPr>
              <w:t xml:space="preserve">Daniel Andersson (S), </w:t>
            </w:r>
            <w:r w:rsidR="00AA46EB" w:rsidRPr="00FD096A">
              <w:rPr>
                <w:sz w:val="22"/>
                <w:szCs w:val="22"/>
              </w:rPr>
              <w:t xml:space="preserve">Tina Acketoft (L), </w:t>
            </w:r>
            <w:r w:rsidR="00946565">
              <w:rPr>
                <w:sz w:val="22"/>
                <w:szCs w:val="22"/>
              </w:rPr>
              <w:t xml:space="preserve">Mikael Strandman (SD), </w:t>
            </w:r>
            <w:r w:rsidR="00AA46EB" w:rsidRPr="00FD096A">
              <w:rPr>
                <w:sz w:val="22"/>
                <w:szCs w:val="22"/>
              </w:rPr>
              <w:t xml:space="preserve">Camilla Hansén (MP), Erik Ezelius (S), </w:t>
            </w:r>
            <w:r w:rsidR="00FD096A">
              <w:rPr>
                <w:sz w:val="22"/>
                <w:szCs w:val="22"/>
              </w:rPr>
              <w:t xml:space="preserve">Annicka Engblom (M), </w:t>
            </w:r>
            <w:r w:rsidR="00AA46EB" w:rsidRPr="00FD096A">
              <w:rPr>
                <w:sz w:val="22"/>
                <w:szCs w:val="22"/>
              </w:rPr>
              <w:t xml:space="preserve">Per Söderlund (SD), </w:t>
            </w:r>
            <w:r w:rsidR="00FD096A">
              <w:rPr>
                <w:sz w:val="22"/>
                <w:szCs w:val="22"/>
              </w:rPr>
              <w:t xml:space="preserve">Jessica Wetterling (V), </w:t>
            </w:r>
            <w:r w:rsidR="00AA46EB" w:rsidRPr="00FD096A">
              <w:rPr>
                <w:sz w:val="22"/>
                <w:szCs w:val="22"/>
              </w:rPr>
              <w:t xml:space="preserve">Lars Jilmstad (M) </w:t>
            </w:r>
            <w:r w:rsidR="00FD096A" w:rsidRPr="00FD096A">
              <w:rPr>
                <w:sz w:val="22"/>
                <w:szCs w:val="22"/>
              </w:rPr>
              <w:t>och</w:t>
            </w:r>
            <w:r w:rsidR="00FD096A">
              <w:rPr>
                <w:sz w:val="22"/>
                <w:szCs w:val="22"/>
              </w:rPr>
              <w:t xml:space="preserve"> Richard Herrey (M).</w:t>
            </w:r>
          </w:p>
          <w:p w14:paraId="23269BA7" w14:textId="44173A8C" w:rsidR="00FD096A" w:rsidRPr="00AA46EB" w:rsidRDefault="00FD096A" w:rsidP="00FD096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013969D8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93A1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7FCF756C" w14:textId="77777777" w:rsidR="00493A17" w:rsidRDefault="00493A17" w:rsidP="00493A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4D8A07A" w14:textId="77777777" w:rsidR="00493A17" w:rsidRDefault="00493A17" w:rsidP="00493A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91460F" w14:textId="77777777" w:rsidR="00493A17" w:rsidRDefault="00493A17" w:rsidP="00493A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0CA">
              <w:rPr>
                <w:snapToGrid w:val="0"/>
                <w:sz w:val="22"/>
                <w:szCs w:val="22"/>
              </w:rPr>
              <w:t xml:space="preserve">Rådets ordförande Ingemar Nilsson </w:t>
            </w:r>
            <w:r>
              <w:rPr>
                <w:snapToGrid w:val="0"/>
                <w:sz w:val="22"/>
                <w:szCs w:val="22"/>
              </w:rPr>
              <w:t xml:space="preserve">deltog på distans och </w:t>
            </w:r>
            <w:r w:rsidRPr="003A50CA">
              <w:rPr>
                <w:snapToGrid w:val="0"/>
                <w:sz w:val="22"/>
                <w:szCs w:val="22"/>
              </w:rPr>
              <w:t>rapporterade från senaste mötet i riksdagens råd för Riksrevisionen.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5B0A7328" w14:textId="77777777" w:rsidR="00300FE0" w:rsidRDefault="00300FE0" w:rsidP="00493A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129E4662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93A1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6EDB7A78" w14:textId="77777777" w:rsidR="000F131F" w:rsidRDefault="000F131F" w:rsidP="000F131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5B2">
              <w:rPr>
                <w:b/>
                <w:snapToGrid w:val="0"/>
                <w:sz w:val="22"/>
                <w:szCs w:val="22"/>
              </w:rPr>
              <w:t>Justitieombudsmännens ämbetsberättelse</w:t>
            </w:r>
            <w:r>
              <w:rPr>
                <w:b/>
                <w:snapToGrid w:val="0"/>
                <w:sz w:val="22"/>
                <w:szCs w:val="22"/>
              </w:rPr>
              <w:t xml:space="preserve"> (KU11)</w:t>
            </w:r>
          </w:p>
          <w:p w14:paraId="74F63584" w14:textId="77777777" w:rsidR="000F131F" w:rsidRDefault="000F131F" w:rsidP="000F13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7006C2" w14:textId="1958A136" w:rsidR="000F131F" w:rsidRDefault="000F131F" w:rsidP="000F13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D1965">
              <w:rPr>
                <w:snapToGrid w:val="0"/>
                <w:sz w:val="22"/>
                <w:szCs w:val="22"/>
              </w:rPr>
              <w:t>Justitieombudsmännen informerade utskottet om sin organisation och verksamhet.</w:t>
            </w:r>
            <w:r w:rsidR="0015287F">
              <w:rPr>
                <w:snapToGrid w:val="0"/>
                <w:sz w:val="22"/>
                <w:szCs w:val="22"/>
              </w:rPr>
              <w:t xml:space="preserve"> De deltog på distans.</w:t>
            </w:r>
          </w:p>
          <w:p w14:paraId="78C0196A" w14:textId="77777777" w:rsidR="000F131F" w:rsidRDefault="000F131F" w:rsidP="000F13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9BE8A5" w14:textId="7DACCA85" w:rsidR="000F131F" w:rsidRDefault="000F131F" w:rsidP="000F13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 w:rsidRPr="003F221E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redogörelse 2020/21:JO1.</w:t>
            </w:r>
          </w:p>
          <w:p w14:paraId="04390CF0" w14:textId="77777777" w:rsidR="000F131F" w:rsidRDefault="000F131F" w:rsidP="000F13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B20491" w14:textId="77777777" w:rsidR="000F131F" w:rsidRDefault="000F131F" w:rsidP="000F13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34F5D6D" w14:textId="77777777" w:rsidR="00C905BC" w:rsidRPr="00AA46EB" w:rsidRDefault="00C905BC" w:rsidP="000F131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554FCE" w:rsidRPr="00AA46EB" w14:paraId="5B4FA8B4" w14:textId="77777777" w:rsidTr="00AA46EB">
        <w:tc>
          <w:tcPr>
            <w:tcW w:w="497" w:type="dxa"/>
          </w:tcPr>
          <w:p w14:paraId="2AC22E4F" w14:textId="622E6264" w:rsidR="00554FCE" w:rsidRPr="00AA46EB" w:rsidRDefault="00554FCE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88" w:type="dxa"/>
          </w:tcPr>
          <w:p w14:paraId="099E3C10" w14:textId="77777777" w:rsidR="00554FCE" w:rsidRPr="00477C9F" w:rsidRDefault="00554FCE" w:rsidP="00554F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1672E165" w14:textId="77777777" w:rsidR="00554FCE" w:rsidRPr="006920FE" w:rsidRDefault="00554FCE" w:rsidP="00554F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3DA047" w14:textId="77777777" w:rsidR="00554FCE" w:rsidRPr="00477C9F" w:rsidRDefault="00554FCE" w:rsidP="00554F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767756F3" w14:textId="77777777" w:rsidR="00554FCE" w:rsidRPr="00EF35B2" w:rsidRDefault="00554FCE" w:rsidP="000F131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0F04" w:rsidRPr="00AA46EB" w14:paraId="3A22DA38" w14:textId="77777777" w:rsidTr="00AA46EB">
        <w:tc>
          <w:tcPr>
            <w:tcW w:w="497" w:type="dxa"/>
          </w:tcPr>
          <w:p w14:paraId="04CE51F0" w14:textId="57BF3DC3" w:rsidR="00830F04" w:rsidRDefault="00830F0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7088" w:type="dxa"/>
          </w:tcPr>
          <w:p w14:paraId="43E47554" w14:textId="0E2F88DA" w:rsidR="0095750F" w:rsidRDefault="0095750F" w:rsidP="00554F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Brev</w:t>
            </w:r>
          </w:p>
          <w:p w14:paraId="50A1D8F4" w14:textId="77777777" w:rsidR="0095750F" w:rsidRPr="0095750F" w:rsidRDefault="0095750F" w:rsidP="00554F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0D70BD" w14:textId="05F5A52D" w:rsidR="00830F04" w:rsidRPr="0095750F" w:rsidRDefault="0095750F" w:rsidP="00554F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5750F">
              <w:rPr>
                <w:snapToGrid w:val="0"/>
                <w:sz w:val="22"/>
                <w:szCs w:val="22"/>
              </w:rPr>
              <w:t xml:space="preserve">Kanslichefen anmälde ett brev som delgetts utskottet för kännedom från </w:t>
            </w:r>
            <w:bookmarkStart w:id="0" w:name="_GoBack"/>
            <w:bookmarkEnd w:id="0"/>
            <w:r w:rsidRPr="0095750F">
              <w:rPr>
                <w:snapToGrid w:val="0"/>
                <w:sz w:val="22"/>
                <w:szCs w:val="22"/>
              </w:rPr>
              <w:t>IPU:s generalsekreterare till talmannen om kränkningar av parlamentarikers mänskliga rättigheter (dnr 770-2020/21).</w:t>
            </w:r>
          </w:p>
          <w:p w14:paraId="7A2A0C32" w14:textId="01F6F479" w:rsidR="0095750F" w:rsidRPr="00830F04" w:rsidRDefault="0095750F" w:rsidP="00554F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0A47B5AC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0F0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24F785B4" w14:textId="77777777" w:rsidR="009F6603" w:rsidRPr="00D50596" w:rsidRDefault="009F6603" w:rsidP="009F66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50596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46D10FC6" w14:textId="77777777" w:rsidR="009F6603" w:rsidRPr="00D50596" w:rsidRDefault="009F6603" w:rsidP="009F66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86CB64" w14:textId="469E6724" w:rsidR="000F131F" w:rsidRPr="000F131F" w:rsidRDefault="000F131F" w:rsidP="000F13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F131F">
              <w:rPr>
                <w:snapToGrid w:val="0"/>
                <w:sz w:val="22"/>
                <w:szCs w:val="22"/>
              </w:rPr>
              <w:t>Kanslichefen anmälde att Socialdepartementet erbjudit sig att informera utskottet om förslag till lag om särskilda begränsningar för att förhindra spridning av sjukdomen covid-19.</w:t>
            </w:r>
          </w:p>
          <w:p w14:paraId="49FE4965" w14:textId="77777777" w:rsidR="000F131F" w:rsidRPr="000F131F" w:rsidRDefault="000F131F" w:rsidP="000F13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F77593" w14:textId="77777777" w:rsidR="00B21831" w:rsidRDefault="009F6603" w:rsidP="000F13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F131F">
              <w:rPr>
                <w:snapToGrid w:val="0"/>
                <w:sz w:val="22"/>
                <w:szCs w:val="22"/>
              </w:rPr>
              <w:t>Utskottet beslutade att bjuda in företrädare för Socialdepartementet till sammanträdet tisdagen den 15 december 2020</w:t>
            </w:r>
            <w:r w:rsidR="000F131F">
              <w:rPr>
                <w:snapToGrid w:val="0"/>
                <w:sz w:val="22"/>
                <w:szCs w:val="22"/>
              </w:rPr>
              <w:t>.</w:t>
            </w:r>
          </w:p>
          <w:p w14:paraId="557ECEB0" w14:textId="5B947272" w:rsidR="000F131F" w:rsidRPr="00AA46EB" w:rsidRDefault="000F131F" w:rsidP="000F131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9F6603" w:rsidRPr="00AA46EB" w14:paraId="5E3FE76E" w14:textId="77777777" w:rsidTr="00AA46EB">
        <w:tc>
          <w:tcPr>
            <w:tcW w:w="497" w:type="dxa"/>
          </w:tcPr>
          <w:p w14:paraId="325D338C" w14:textId="2ABC241D" w:rsidR="009F6603" w:rsidRPr="00AA46EB" w:rsidRDefault="00830F0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84253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7F64884C" w14:textId="77777777" w:rsidR="009F6603" w:rsidRPr="009F6603" w:rsidRDefault="009F6603" w:rsidP="009F66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F6603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4ECDB795" w14:textId="77777777" w:rsidR="009F6603" w:rsidRPr="009F6603" w:rsidRDefault="009F6603" w:rsidP="009F66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9B0AAF" w14:textId="5C99D464" w:rsidR="009F6603" w:rsidRDefault="009F6603" w:rsidP="009F66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6603">
              <w:rPr>
                <w:snapToGrid w:val="0"/>
                <w:sz w:val="22"/>
                <w:szCs w:val="22"/>
              </w:rPr>
              <w:lastRenderedPageBreak/>
              <w:t xml:space="preserve">Utskottet beslutade att bjuda in företrädare för </w:t>
            </w:r>
            <w:r>
              <w:rPr>
                <w:snapToGrid w:val="0"/>
                <w:sz w:val="22"/>
                <w:szCs w:val="22"/>
              </w:rPr>
              <w:t>Riksdagsförvaltningen</w:t>
            </w:r>
            <w:r w:rsidR="004D4CA9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 xml:space="preserve"> IT-avdelning </w:t>
            </w:r>
            <w:r w:rsidRPr="009F6603">
              <w:rPr>
                <w:snapToGrid w:val="0"/>
                <w:sz w:val="22"/>
                <w:szCs w:val="22"/>
              </w:rPr>
              <w:t>till sammanträdet tisdagen den 15 december 2020 för information</w:t>
            </w:r>
            <w:r>
              <w:rPr>
                <w:snapToGrid w:val="0"/>
                <w:sz w:val="22"/>
                <w:szCs w:val="22"/>
              </w:rPr>
              <w:t xml:space="preserve"> om digitala möten.</w:t>
            </w:r>
          </w:p>
          <w:p w14:paraId="3C8F3DBA" w14:textId="0A94B2C6" w:rsidR="009F6603" w:rsidRPr="009F6603" w:rsidRDefault="009F6603" w:rsidP="009F66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55461B22" w:rsidR="00B21831" w:rsidRPr="00AA46EB" w:rsidRDefault="00F673A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B21831">
              <w:rPr>
                <w:b/>
                <w:snapToGrid w:val="0"/>
                <w:sz w:val="22"/>
                <w:szCs w:val="22"/>
              </w:rPr>
              <w:t>§</w:t>
            </w:r>
            <w:r w:rsidR="0048425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30F0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13CBB" w:rsidRPr="00AA46EB" w14:paraId="22A908BE" w14:textId="77777777" w:rsidTr="00AA46EB">
        <w:tc>
          <w:tcPr>
            <w:tcW w:w="497" w:type="dxa"/>
          </w:tcPr>
          <w:p w14:paraId="452BD82B" w14:textId="749670F2" w:rsidR="00413CBB" w:rsidRPr="00AA46EB" w:rsidRDefault="00BE161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1716B">
              <w:br w:type="page"/>
            </w:r>
            <w:r w:rsidR="00484253">
              <w:br w:type="page"/>
            </w:r>
            <w:r w:rsidR="00413CBB"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0F0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54BF5EC5" w14:textId="77777777" w:rsidR="00484253" w:rsidRDefault="00484253" w:rsidP="004842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7FEC">
              <w:rPr>
                <w:b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4CA38D59" w14:textId="77777777" w:rsidR="00484253" w:rsidRDefault="00484253" w:rsidP="004842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726ABF" w14:textId="77777777" w:rsidR="00484253" w:rsidRPr="003F221E" w:rsidRDefault="00484253" w:rsidP="004842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3F221E">
              <w:rPr>
                <w:snapToGrid w:val="0"/>
                <w:sz w:val="22"/>
                <w:szCs w:val="22"/>
              </w:rPr>
              <w:t>fortsatte behandlingen av uppföljning av riksdagens tillämpning av subsidiaritetsprincipen.</w:t>
            </w:r>
          </w:p>
          <w:p w14:paraId="7575EBF0" w14:textId="77777777" w:rsidR="00484253" w:rsidRDefault="00484253" w:rsidP="004842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E94C20" w14:textId="77777777" w:rsidR="00484253" w:rsidRDefault="00484253" w:rsidP="004842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A2DB6">
              <w:rPr>
                <w:snapToGrid w:val="0"/>
                <w:sz w:val="22"/>
                <w:szCs w:val="22"/>
              </w:rPr>
              <w:t>Ärendet bordlades.</w:t>
            </w:r>
          </w:p>
          <w:p w14:paraId="3E10B97F" w14:textId="77777777" w:rsidR="00413CBB" w:rsidRPr="00AA46EB" w:rsidRDefault="00413CBB" w:rsidP="00220710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062CE394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0F04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4D2859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A0984" w14:textId="7AB9D28D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484253">
              <w:rPr>
                <w:snapToGrid w:val="0"/>
                <w:sz w:val="22"/>
                <w:szCs w:val="22"/>
              </w:rPr>
              <w:t>22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656F9D62" w:rsidR="00F66346" w:rsidRPr="004D2859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4D2859">
              <w:rPr>
                <w:sz w:val="22"/>
                <w:szCs w:val="22"/>
              </w:rPr>
              <w:t>t 2020-12-17</w:t>
            </w:r>
          </w:p>
          <w:p w14:paraId="160DC1EA" w14:textId="4ECEDE75" w:rsidR="00920F2C" w:rsidRPr="004D2859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2859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2020-10-22)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7C7F2FEE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4D4CA9">
              <w:rPr>
                <w:sz w:val="16"/>
                <w:szCs w:val="16"/>
              </w:rPr>
              <w:t>23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E26CA8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14A774E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F5E89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07B577B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C07161">
              <w:rPr>
                <w:sz w:val="20"/>
              </w:rPr>
              <w:t>4</w:t>
            </w:r>
            <w:r w:rsidR="00BF5E89">
              <w:rPr>
                <w:sz w:val="20"/>
              </w:rPr>
              <w:t>-</w:t>
            </w:r>
            <w:r w:rsidR="00830F04">
              <w:rPr>
                <w:sz w:val="20"/>
              </w:rPr>
              <w:t>10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07161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68B39621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4CADF63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120D7D84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60D5874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25E8DF50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2A94EFAB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10AE2C29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43AE0FAF" w:rsidR="00C07161" w:rsidRDefault="005211C0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1CBCDC3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2EBB4E3C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07161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4E0E05D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6D1E4DC3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32A1998B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62B528D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07161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420BFD7E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C8C2BF4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5AECA02A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07161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1089CF8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287F3444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42C93FDA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07161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27AB9E6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3304DBA9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3DA36ACF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07161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4A16B51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5C6BBCC2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41454E28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07161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2C353A91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1AD42EE6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70E69AF9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11148939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5917E34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07161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3FA3986B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5BE0FA31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0476FDB4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07161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62784555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60EB0343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63EF8CE0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07161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5B164CF8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32E91CE6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FC46D6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1720A8DD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34A3BE6D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63EF5370" w:rsidR="00C07161" w:rsidRDefault="00BA47E0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24367B4D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58AB4715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54ADCC9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592500AE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64C0CBFA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54050EBE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B97E68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7E5EE58C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383A52E3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61137573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0D73C8A6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7161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C07161" w:rsidRDefault="00C07161" w:rsidP="00C0716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3DD2C898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C07161" w:rsidRDefault="00C07161" w:rsidP="00C0716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C07161" w:rsidRDefault="00C07161" w:rsidP="00C0716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428DA23B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2DE548AB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0BBAC186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4B9FC990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63439F82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128B2C4E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C07161" w:rsidRDefault="00C07161" w:rsidP="00C0716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59B691FB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0B44A1AB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C07161" w:rsidRDefault="00C07161" w:rsidP="00C0716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3516E8F3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4AF37962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4C0B2C1D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2F798962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4A62BFC3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1D7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67ED1ADF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63A83DE2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64984872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182DEE2D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453B8A1A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69C4FD6F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0E2CDA72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11AFF2BB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74E4B31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FDAD" w14:textId="3865F049" w:rsidR="00C07161" w:rsidRDefault="00C07161" w:rsidP="00C0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Herrey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C869" w14:textId="25FFACED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59EF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EDFB" w14:textId="4350EE88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8CF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2D27" w14:textId="12DBBDFC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A12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E367" w14:textId="13143994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CF77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FB65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3293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05E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9046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C851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A56A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7161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C07161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C07161" w:rsidRDefault="00C07161" w:rsidP="00C071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F131F"/>
    <w:rsid w:val="000F2853"/>
    <w:rsid w:val="000F5776"/>
    <w:rsid w:val="00107412"/>
    <w:rsid w:val="001150B1"/>
    <w:rsid w:val="00131C6A"/>
    <w:rsid w:val="00136DBE"/>
    <w:rsid w:val="0014124C"/>
    <w:rsid w:val="00147CC0"/>
    <w:rsid w:val="0015287F"/>
    <w:rsid w:val="001738B7"/>
    <w:rsid w:val="00175973"/>
    <w:rsid w:val="00182EF0"/>
    <w:rsid w:val="001A6F90"/>
    <w:rsid w:val="001D6F36"/>
    <w:rsid w:val="001F750B"/>
    <w:rsid w:val="00220710"/>
    <w:rsid w:val="002675AC"/>
    <w:rsid w:val="0026777C"/>
    <w:rsid w:val="002726E5"/>
    <w:rsid w:val="0028015F"/>
    <w:rsid w:val="00280BC7"/>
    <w:rsid w:val="00282A12"/>
    <w:rsid w:val="002B7046"/>
    <w:rsid w:val="002C00A0"/>
    <w:rsid w:val="002C1744"/>
    <w:rsid w:val="00300FE0"/>
    <w:rsid w:val="003155B1"/>
    <w:rsid w:val="00321CAF"/>
    <w:rsid w:val="00325519"/>
    <w:rsid w:val="00326C1F"/>
    <w:rsid w:val="00370AE3"/>
    <w:rsid w:val="003750A3"/>
    <w:rsid w:val="00375A1E"/>
    <w:rsid w:val="00386CC5"/>
    <w:rsid w:val="003972E5"/>
    <w:rsid w:val="003A6FCA"/>
    <w:rsid w:val="003B0F58"/>
    <w:rsid w:val="003B25C0"/>
    <w:rsid w:val="003B68E1"/>
    <w:rsid w:val="003D1C45"/>
    <w:rsid w:val="003D7E7B"/>
    <w:rsid w:val="003E5814"/>
    <w:rsid w:val="003F38F6"/>
    <w:rsid w:val="004055FE"/>
    <w:rsid w:val="004118CB"/>
    <w:rsid w:val="00413CBB"/>
    <w:rsid w:val="00430B29"/>
    <w:rsid w:val="00435AD7"/>
    <w:rsid w:val="00435E54"/>
    <w:rsid w:val="00454B9F"/>
    <w:rsid w:val="00473B85"/>
    <w:rsid w:val="00484253"/>
    <w:rsid w:val="00493A17"/>
    <w:rsid w:val="004941EE"/>
    <w:rsid w:val="004A64CA"/>
    <w:rsid w:val="004A6B49"/>
    <w:rsid w:val="004C6EAA"/>
    <w:rsid w:val="004D19CC"/>
    <w:rsid w:val="004D2859"/>
    <w:rsid w:val="004D4CA9"/>
    <w:rsid w:val="004F5341"/>
    <w:rsid w:val="00500093"/>
    <w:rsid w:val="00506AFB"/>
    <w:rsid w:val="005211C0"/>
    <w:rsid w:val="00527B22"/>
    <w:rsid w:val="005315D0"/>
    <w:rsid w:val="0054539E"/>
    <w:rsid w:val="00554FCE"/>
    <w:rsid w:val="00585C22"/>
    <w:rsid w:val="005955A8"/>
    <w:rsid w:val="005A06A0"/>
    <w:rsid w:val="005B4221"/>
    <w:rsid w:val="005F4CC7"/>
    <w:rsid w:val="005F51E5"/>
    <w:rsid w:val="0062295E"/>
    <w:rsid w:val="00643703"/>
    <w:rsid w:val="00655861"/>
    <w:rsid w:val="006605FF"/>
    <w:rsid w:val="00674C4D"/>
    <w:rsid w:val="00685881"/>
    <w:rsid w:val="006C7DC9"/>
    <w:rsid w:val="006D1877"/>
    <w:rsid w:val="006D3AF9"/>
    <w:rsid w:val="00712851"/>
    <w:rsid w:val="007149F6"/>
    <w:rsid w:val="00725D41"/>
    <w:rsid w:val="007317ED"/>
    <w:rsid w:val="007377B2"/>
    <w:rsid w:val="00737FB2"/>
    <w:rsid w:val="007758D6"/>
    <w:rsid w:val="007772D7"/>
    <w:rsid w:val="00790A46"/>
    <w:rsid w:val="007A5715"/>
    <w:rsid w:val="007B4DDB"/>
    <w:rsid w:val="007B6A85"/>
    <w:rsid w:val="007C2C20"/>
    <w:rsid w:val="00816D5A"/>
    <w:rsid w:val="00820D6E"/>
    <w:rsid w:val="00826215"/>
    <w:rsid w:val="00830F04"/>
    <w:rsid w:val="008337D2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91716B"/>
    <w:rsid w:val="00920F2C"/>
    <w:rsid w:val="00925EF5"/>
    <w:rsid w:val="00946565"/>
    <w:rsid w:val="0095750F"/>
    <w:rsid w:val="00966DA6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9F6603"/>
    <w:rsid w:val="00A148DE"/>
    <w:rsid w:val="00A2412F"/>
    <w:rsid w:val="00A27F07"/>
    <w:rsid w:val="00A318A0"/>
    <w:rsid w:val="00A37376"/>
    <w:rsid w:val="00A9524D"/>
    <w:rsid w:val="00A955FF"/>
    <w:rsid w:val="00AA46EB"/>
    <w:rsid w:val="00AB22B8"/>
    <w:rsid w:val="00AD561F"/>
    <w:rsid w:val="00B026D0"/>
    <w:rsid w:val="00B15949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A47E0"/>
    <w:rsid w:val="00BB3810"/>
    <w:rsid w:val="00BC7ED8"/>
    <w:rsid w:val="00BD7A57"/>
    <w:rsid w:val="00BE161C"/>
    <w:rsid w:val="00BF5E89"/>
    <w:rsid w:val="00C04BEE"/>
    <w:rsid w:val="00C07161"/>
    <w:rsid w:val="00C5500B"/>
    <w:rsid w:val="00C74C63"/>
    <w:rsid w:val="00C754DE"/>
    <w:rsid w:val="00C905BC"/>
    <w:rsid w:val="00C91D61"/>
    <w:rsid w:val="00C92F8A"/>
    <w:rsid w:val="00C95687"/>
    <w:rsid w:val="00CA08EE"/>
    <w:rsid w:val="00CA7261"/>
    <w:rsid w:val="00CB1CB4"/>
    <w:rsid w:val="00CB5D85"/>
    <w:rsid w:val="00CC08C4"/>
    <w:rsid w:val="00D10CCE"/>
    <w:rsid w:val="00D21AD5"/>
    <w:rsid w:val="00D66118"/>
    <w:rsid w:val="00D6635B"/>
    <w:rsid w:val="00D8468E"/>
    <w:rsid w:val="00DB5CF8"/>
    <w:rsid w:val="00DB6C3D"/>
    <w:rsid w:val="00DC044B"/>
    <w:rsid w:val="00DE3D8E"/>
    <w:rsid w:val="00DE593B"/>
    <w:rsid w:val="00E51E4F"/>
    <w:rsid w:val="00E52413"/>
    <w:rsid w:val="00E7376D"/>
    <w:rsid w:val="00EB23A9"/>
    <w:rsid w:val="00ED054E"/>
    <w:rsid w:val="00F0167C"/>
    <w:rsid w:val="00F063C4"/>
    <w:rsid w:val="00F12699"/>
    <w:rsid w:val="00F36225"/>
    <w:rsid w:val="00F573DC"/>
    <w:rsid w:val="00F66346"/>
    <w:rsid w:val="00F66E5F"/>
    <w:rsid w:val="00F673A2"/>
    <w:rsid w:val="00F9138F"/>
    <w:rsid w:val="00F96383"/>
    <w:rsid w:val="00FB0AE9"/>
    <w:rsid w:val="00FB3EE7"/>
    <w:rsid w:val="00FD096A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9F6603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3</Pages>
  <Words>659</Words>
  <Characters>3629</Characters>
  <Application>Microsoft Office Word</Application>
  <DocSecurity>0</DocSecurity>
  <Lines>1209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2020-12-17T17:32:00Z</cp:lastPrinted>
  <dcterms:created xsi:type="dcterms:W3CDTF">2020-12-30T08:54:00Z</dcterms:created>
  <dcterms:modified xsi:type="dcterms:W3CDTF">2020-12-30T08:57:00Z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