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74DEA" w:rsidRPr="00974DEA" w:rsidRDefault="00974DEA">
      <w:pPr>
        <w:pStyle w:val="Frslagsrubrik"/>
      </w:pPr>
      <w:r w:rsidRPr="00974DEA">
        <w:t>Förslag till riksdagsbeslut</w:t>
      </w:r>
    </w:p>
    <w:p w:rsidR="00974DEA" w:rsidRPr="00974DEA" w:rsidRDefault="00974DEA">
      <w:pPr>
        <w:pStyle w:val="Hemstlatt"/>
        <w:numPr>
          <w:ilvl w:val="0"/>
          <w:numId w:val="1"/>
        </w:numPr>
      </w:pPr>
      <w:r w:rsidRPr="00974DEA">
        <w:t>Riksdagen tillkännager för regeringen som sin mening vad som anförs i motionen om att stimulera kommuner och landsting att inrätta fler barnahus.</w:t>
      </w:r>
    </w:p>
    <w:p w:rsidR="00974DEA" w:rsidRPr="00974DEA" w:rsidRDefault="00974DEA">
      <w:pPr>
        <w:pStyle w:val="Hemstlatt"/>
        <w:numPr>
          <w:ilvl w:val="0"/>
          <w:numId w:val="1"/>
        </w:numPr>
      </w:pPr>
      <w:r w:rsidRPr="00974DEA">
        <w:t>Riksdagen tillkännager för regeringen som sin mening vad som anförs i motionen om att se över sekretesslagstiftningen för samverkan mellan myndigheter i stödet till barn.</w:t>
      </w:r>
    </w:p>
    <w:p w:rsidR="00974DEA" w:rsidRPr="00974DEA" w:rsidRDefault="00974DEA">
      <w:pPr>
        <w:pStyle w:val="Hemstlatt"/>
        <w:numPr>
          <w:ilvl w:val="0"/>
          <w:numId w:val="1"/>
        </w:numPr>
      </w:pPr>
      <w:r w:rsidRPr="00974DEA">
        <w:t>Riksdagen tillkännager för regeringen som sin mening vad som anförs i motionen om att ge Socialstyrelsen i uppdrag att utarb</w:t>
      </w:r>
      <w:r w:rsidRPr="00974DEA">
        <w:t>e</w:t>
      </w:r>
      <w:r w:rsidRPr="00974DEA">
        <w:t>ta riktlinjer för vilket stöd ett barnahus ska erbjuda och att verksa</w:t>
      </w:r>
      <w:r w:rsidRPr="00974DEA">
        <w:t>m</w:t>
      </w:r>
      <w:r w:rsidRPr="00974DEA">
        <w:t>heten även ska omfatta barn som bevittnat våld och sexuella öve</w:t>
      </w:r>
      <w:r w:rsidRPr="00974DEA">
        <w:t>r</w:t>
      </w:r>
      <w:r w:rsidRPr="00974DEA">
        <w:t>grepp.</w:t>
      </w:r>
    </w:p>
    <w:p w:rsidR="00974DEA" w:rsidRPr="00974DEA" w:rsidRDefault="00974DEA">
      <w:pPr>
        <w:pStyle w:val="Rubrik1"/>
      </w:pPr>
      <w:r w:rsidRPr="00974DEA">
        <w:t>Motivering</w:t>
      </w:r>
    </w:p>
    <w:p w:rsidR="00974DEA" w:rsidRPr="00974DEA" w:rsidRDefault="00974DEA">
      <w:r w:rsidRPr="00974DEA">
        <w:t>Barn som misstänks ha utsatts för våld och sexuella övergrepp ska kunna få hjälp av olika myndigheter på ett och samma ställe. Det var tanken bakom försöksverksamheten med barnahus som startade under den socialdemokr</w:t>
      </w:r>
      <w:r w:rsidRPr="00974DEA">
        <w:t>a</w:t>
      </w:r>
      <w:r w:rsidRPr="00974DEA">
        <w:t>tiska regeringen år 2005.</w:t>
      </w:r>
    </w:p>
    <w:p w:rsidR="00974DEA" w:rsidRPr="00974DEA" w:rsidRDefault="00974DEA">
      <w:pPr>
        <w:pStyle w:val="Normaltindrag"/>
      </w:pPr>
      <w:r w:rsidRPr="00974DEA">
        <w:t>Försöken har utvärderats med mycket bra resultat. Stödet till utsatta barn har förbättrats och barns ställning i rättsprocessen har stärkts. Men utvärd</w:t>
      </w:r>
      <w:r w:rsidRPr="00974DEA">
        <w:t>e</w:t>
      </w:r>
      <w:r w:rsidRPr="00974DEA">
        <w:t>ringen visar samtidigt att det fortfarande finns mycket kvar att förbättra – för barnens bästa. Nu behöver arbetet rulla vidare så att barnahus blir en verkli</w:t>
      </w:r>
      <w:r w:rsidRPr="00974DEA">
        <w:t>g</w:t>
      </w:r>
      <w:r w:rsidRPr="00974DEA">
        <w:t>het i alla landets län och regioner och här behöver regeringen ta sitt ansvar. Arbetet med att utveckla barnahus måste ske lokalt och regionalt, men rege</w:t>
      </w:r>
      <w:r w:rsidRPr="00974DEA">
        <w:t>r</w:t>
      </w:r>
      <w:r w:rsidRPr="00974DEA">
        <w:t>ing och riksdag bör stimulera till fler barnahus.</w:t>
      </w:r>
    </w:p>
    <w:p w:rsidR="00974DEA" w:rsidRPr="00974DEA" w:rsidRDefault="00974DEA">
      <w:pPr>
        <w:pStyle w:val="Normaltindrag"/>
      </w:pPr>
      <w:r w:rsidRPr="00974DEA">
        <w:t>Samhällets skydd för barn som utsatts för våld och sexuella övergrepp måste fortsätta att förstärkas. Sekretessreglerna är fortfarande ett hinder fö</w:t>
      </w:r>
      <w:r w:rsidRPr="00974DEA">
        <w:t>r samve</w:t>
      </w:r>
      <w:r w:rsidRPr="00974DEA">
        <w:t>r</w:t>
      </w:r>
      <w:r w:rsidRPr="00974DEA">
        <w:t xml:space="preserve">kan. Det behövs också tydligare direktiv från regeringen om ökad </w:t>
      </w:r>
      <w:r w:rsidRPr="00974DEA">
        <w:lastRenderedPageBreak/>
        <w:t>samverkan. Nu är det också dags att ta fram riktlinjer för en svensk barn</w:t>
      </w:r>
      <w:r w:rsidRPr="00974DEA">
        <w:t>a</w:t>
      </w:r>
      <w:r w:rsidRPr="00974DEA">
        <w:t>husmodell. Idag är skillnaderna på vad man erbjuder för stöd alltför stora. Gemensamma kriterier kan vara ett sätt att införa minimikvaliteter i verksa</w:t>
      </w:r>
      <w:r w:rsidRPr="00974DEA">
        <w:t>m</w:t>
      </w:r>
      <w:r w:rsidRPr="00974DEA">
        <w:t>heterna och på så sätt garantera barn likvärdiga resurser och likvärdigt bem</w:t>
      </w:r>
      <w:r w:rsidRPr="00974DEA">
        <w:t>ö</w:t>
      </w:r>
      <w:r w:rsidRPr="00974DEA">
        <w:t>tande oavsett var i landet de bor. Men en av de viktigaste åtgärderna är att etablera fler barnahus.</w:t>
      </w:r>
    </w:p>
    <w:p w:rsidR="00974DEA" w:rsidRPr="00974DEA" w:rsidRDefault="00974DEA">
      <w:pPr>
        <w:pStyle w:val="Normaltindrag"/>
      </w:pPr>
      <w:r w:rsidRPr="00974DEA">
        <w:t>Genom myndigheternas samverkan inom</w:t>
      </w:r>
      <w:r w:rsidRPr="00974DEA">
        <w:t xml:space="preserve"> barnahus behöver barnet inte b</w:t>
      </w:r>
      <w:r w:rsidRPr="00974DEA">
        <w:t>e</w:t>
      </w:r>
      <w:r w:rsidRPr="00974DEA">
        <w:t>rätta om det svåra onödigt många gånger och för olika människor. En person som är expert på att prata med barn samtalar med barnet. De andra myndigh</w:t>
      </w:r>
      <w:r w:rsidRPr="00974DEA">
        <w:t>e</w:t>
      </w:r>
      <w:r w:rsidRPr="00974DEA">
        <w:t>terna kan följa samtalet via hörsnäcka och en tv-skärm. Myndigheterna kan ta ett bättre helhetsgrepp för insatser som ger barnet stöd, skydd och behandling. Barnahus ger också samlad kunskap och kompetens, där de vuxna i olika yrkesroller kan lära av varandra om vad som är ett bra bemötande av barn. Idag riktar sig verksamheten i</w:t>
      </w:r>
      <w:r w:rsidRPr="00974DEA">
        <w:t xml:space="preserve"> huvudsak till barn som utsatts för våld och sexuella övergrepp. Nästa steg borde vara att verksamheten också erbjuds barn som bevittnat våld och övergrepp i nära relationer.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74DEA">
        <w:trPr>
          <w:cantSplit/>
        </w:trPr>
        <w:tc>
          <w:tcPr>
            <w:tcW w:w="3046" w:type="dxa"/>
          </w:tcPr>
          <w:p w:rsidR="00974DEA" w:rsidRPr="00974DEA" w:rsidRDefault="00974DEA">
            <w:pPr>
              <w:pStyle w:val="UnderskriftDatum"/>
              <w:spacing w:before="240"/>
            </w:pPr>
            <w:r w:rsidRPr="00974DEA">
              <w:t>Stockholm den 21 oktober 2010</w:t>
            </w:r>
          </w:p>
        </w:tc>
        <w:tc>
          <w:tcPr>
            <w:tcW w:w="3047" w:type="dxa"/>
          </w:tcPr>
          <w:p w:rsidR="00974DEA" w:rsidRPr="00974DEA" w:rsidRDefault="00974DEA">
            <w:pPr>
              <w:pStyle w:val="Underskrifter"/>
              <w:spacing w:before="240"/>
            </w:pPr>
          </w:p>
        </w:tc>
      </w:tr>
      <w:tr w:rsidR="00000000" w:rsidRPr="00974DEA">
        <w:trPr>
          <w:cantSplit/>
        </w:trPr>
        <w:tc>
          <w:tcPr>
            <w:tcW w:w="3046" w:type="dxa"/>
          </w:tcPr>
          <w:p w:rsidR="00974DEA" w:rsidRPr="00974DEA" w:rsidRDefault="00974DEA">
            <w:pPr>
              <w:pStyle w:val="Underskrifter"/>
            </w:pPr>
            <w:r w:rsidRPr="00974DEA">
              <w:t>Fredrik Lundh Sammeli (S)</w:t>
            </w:r>
          </w:p>
        </w:tc>
        <w:tc>
          <w:tcPr>
            <w:tcW w:w="3046" w:type="dxa"/>
          </w:tcPr>
          <w:p w:rsidR="00974DEA" w:rsidRPr="00974DEA" w:rsidRDefault="00974DEA">
            <w:pPr>
              <w:pStyle w:val="Underskrifter"/>
            </w:pPr>
            <w:r w:rsidRPr="00974DEA">
              <w:t>Helén Pettersson i Umeå (S)</w:t>
            </w:r>
          </w:p>
        </w:tc>
      </w:tr>
    </w:tbl>
    <w:p w:rsidR="00974DEA" w:rsidRPr="00974DEA" w:rsidRDefault="00974DEA">
      <w:pPr>
        <w:pStyle w:val="Normaltindrag"/>
      </w:pPr>
    </w:p>
    <w:sectPr w:rsidR="00000000" w:rsidRPr="00974DE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74DEA" w:rsidRPr="00974DEA" w:rsidRDefault="00974DEA">
      <w:r w:rsidRPr="00974DEA">
        <w:separator/>
      </w:r>
    </w:p>
  </w:endnote>
  <w:endnote w:type="continuationSeparator" w:id="0">
    <w:p w:rsidR="00974DEA" w:rsidRPr="00974DEA" w:rsidRDefault="00974DEA">
      <w:r w:rsidRPr="00974DE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4DEA" w:rsidRPr="00974DEA" w:rsidRDefault="00974DEA">
    <w:pPr>
      <w:pStyle w:val="Sidfot"/>
    </w:pPr>
    <w:r w:rsidRPr="00974DE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3921896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4DEA" w:rsidRDefault="00974DE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74DEA" w:rsidRDefault="00974DE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4DEA" w:rsidRPr="00974DEA" w:rsidRDefault="00974DEA">
    <w:pPr>
      <w:pStyle w:val="Sidfot"/>
    </w:pPr>
    <w:r w:rsidRPr="00974DE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0933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4DEA" w:rsidRDefault="00974DE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74DEA" w:rsidRDefault="00974DE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4DEA" w:rsidRPr="00974DEA" w:rsidRDefault="00974DEA">
    <w:pPr>
      <w:pStyle w:val="Sidfot"/>
    </w:pPr>
    <w:r w:rsidRPr="00974DE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95519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4DEA" w:rsidRDefault="00974DE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74DEA" w:rsidRDefault="00974DE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74DEA" w:rsidRPr="00974DEA" w:rsidRDefault="00974DEA">
      <w:r w:rsidRPr="00974DEA">
        <w:separator/>
      </w:r>
    </w:p>
  </w:footnote>
  <w:footnote w:type="continuationSeparator" w:id="0">
    <w:p w:rsidR="00974DEA" w:rsidRPr="00974DEA" w:rsidRDefault="00974DEA">
      <w:r w:rsidRPr="00974DE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4DEA" w:rsidRPr="00974DEA" w:rsidRDefault="00974DEA">
    <w:pPr>
      <w:pStyle w:val="Sidhuvud"/>
    </w:pPr>
    <w:r w:rsidRPr="00974DE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8800138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4DEA" w:rsidRDefault="00974DE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74DEA" w:rsidRDefault="00974DE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4DEA" w:rsidRPr="00974DEA" w:rsidRDefault="00974DEA">
    <w:pPr>
      <w:pStyle w:val="Sidhuvud"/>
    </w:pPr>
    <w:r w:rsidRPr="00974DE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8169360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4DEA" w:rsidRDefault="00974DE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74DEA" w:rsidRDefault="00974DE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4DEA" w:rsidRPr="00974DEA" w:rsidRDefault="00974DEA">
    <w:pPr>
      <w:pStyle w:val="FSHNormal"/>
      <w:tabs>
        <w:tab w:val="right" w:pos="5840"/>
      </w:tabs>
    </w:pPr>
    <w:r w:rsidRPr="00974DEA">
      <w:br/>
    </w:r>
    <w:r w:rsidRPr="00974DEA">
      <w:fldChar w:fldCharType="begin" w:fldLock="1"/>
    </w:r>
    <w:r w:rsidRPr="00974DEA">
      <w:instrText xml:space="preserve"> DOCPROPERTY</w:instrText>
    </w:r>
    <w:r w:rsidRPr="00974DEA">
      <w:rPr>
        <w:sz w:val="18"/>
      </w:rPr>
      <w:instrText xml:space="preserve"> "YearUser" *\charformat </w:instrText>
    </w:r>
    <w:r w:rsidRPr="00974DEA">
      <w:fldChar w:fldCharType="separate"/>
    </w:r>
    <w:r w:rsidRPr="00974DEA">
      <w:t>2010/11</w:t>
    </w:r>
    <w:r w:rsidRPr="00974DEA">
      <w:fldChar w:fldCharType="end"/>
    </w:r>
    <w:r w:rsidRPr="00974DEA">
      <w:t xml:space="preserve"> </w:t>
    </w:r>
    <w:r w:rsidRPr="00974DEA">
      <w:tab/>
      <w:t xml:space="preserve">mnr: </w:t>
    </w:r>
    <w:r w:rsidRPr="00974DEA">
      <w:fldChar w:fldCharType="begin" w:fldLock="1"/>
    </w:r>
    <w:r w:rsidRPr="00974DEA">
      <w:instrText xml:space="preserve"> DOCPROPERTY</w:instrText>
    </w:r>
    <w:r w:rsidRPr="00974DEA">
      <w:rPr>
        <w:sz w:val="18"/>
      </w:rPr>
      <w:instrText xml:space="preserve"> "Motionsnummer" *\charformat </w:instrText>
    </w:r>
    <w:r w:rsidRPr="00974DEA">
      <w:fldChar w:fldCharType="separate"/>
    </w:r>
    <w:r w:rsidRPr="00974DEA">
      <w:t>Ju322</w:t>
    </w:r>
    <w:r w:rsidRPr="00974DEA">
      <w:fldChar w:fldCharType="end"/>
    </w:r>
    <w:r w:rsidRPr="00974DEA">
      <w:br/>
    </w:r>
    <w:r w:rsidRPr="00974DEA">
      <w:fldChar w:fldCharType="begin" w:fldLock="1"/>
    </w:r>
    <w:r w:rsidRPr="00974DEA">
      <w:instrText xml:space="preserve"> DOCPROPERTY</w:instrText>
    </w:r>
    <w:r w:rsidRPr="00974DEA">
      <w:rPr>
        <w:sz w:val="18"/>
      </w:rPr>
      <w:instrText xml:space="preserve"> "Samling" *\charformat </w:instrText>
    </w:r>
    <w:r w:rsidRPr="00974DEA">
      <w:fldChar w:fldCharType="end"/>
    </w:r>
    <w:r w:rsidRPr="00974DEA">
      <w:tab/>
      <w:t xml:space="preserve">pnr: </w:t>
    </w:r>
    <w:r w:rsidRPr="00974DEA">
      <w:fldChar w:fldCharType="begin" w:fldLock="1"/>
    </w:r>
    <w:r w:rsidRPr="00974DEA">
      <w:instrText xml:space="preserve"> DOCPROPERTY</w:instrText>
    </w:r>
    <w:r w:rsidRPr="00974DEA">
      <w:rPr>
        <w:sz w:val="18"/>
      </w:rPr>
      <w:instrText xml:space="preserve"> "Partinummer" *\charformat </w:instrText>
    </w:r>
    <w:r w:rsidRPr="00974DEA">
      <w:fldChar w:fldCharType="separate"/>
    </w:r>
    <w:r w:rsidRPr="00974DEA">
      <w:t>S39002</w:t>
    </w:r>
    <w:r w:rsidRPr="00974DEA">
      <w:fldChar w:fldCharType="end"/>
    </w:r>
  </w:p>
  <w:p w:rsidR="00974DEA" w:rsidRPr="00974DEA" w:rsidRDefault="00974DEA">
    <w:pPr>
      <w:pStyle w:val="FSHRub1"/>
    </w:pPr>
    <w:r w:rsidRPr="00974DEA">
      <w:t>Motion till riksdagen</w:t>
    </w:r>
    <w:r w:rsidRPr="00974DEA">
      <w:br/>
    </w:r>
    <w:r w:rsidRPr="00974DEA">
      <w:fldChar w:fldCharType="begin" w:fldLock="1"/>
    </w:r>
    <w:r w:rsidRPr="00974DEA">
      <w:instrText xml:space="preserve"> DOCPROPERTY "YearUser" *\charformat </w:instrText>
    </w:r>
    <w:r w:rsidRPr="00974DEA">
      <w:fldChar w:fldCharType="separate"/>
    </w:r>
    <w:r w:rsidRPr="00974DEA">
      <w:t>2010/11</w:t>
    </w:r>
    <w:r w:rsidRPr="00974DEA">
      <w:fldChar w:fldCharType="end"/>
    </w:r>
    <w:r w:rsidRPr="00974DEA">
      <w:t>:</w:t>
    </w:r>
    <w:r w:rsidRPr="00974DEA">
      <w:fldChar w:fldCharType="begin" w:fldLock="1"/>
    </w:r>
    <w:r w:rsidRPr="00974DEA">
      <w:instrText xml:space="preserve"> DOCPROPERTY "Motionsnummer" *\charformat </w:instrText>
    </w:r>
    <w:r w:rsidRPr="00974DEA">
      <w:fldChar w:fldCharType="separate"/>
    </w:r>
    <w:r w:rsidRPr="00974DEA">
      <w:t>Ju322</w:t>
    </w:r>
    <w:r w:rsidRPr="00974DEA">
      <w:fldChar w:fldCharType="end"/>
    </w:r>
  </w:p>
  <w:p w:rsidR="00974DEA" w:rsidRPr="00974DEA" w:rsidRDefault="00974DEA">
    <w:pPr>
      <w:pStyle w:val="FSHNormalS5"/>
    </w:pPr>
    <w:r w:rsidRPr="00974DEA">
      <w:fldChar w:fldCharType="begin" w:fldLock="1"/>
    </w:r>
    <w:r w:rsidRPr="00974DEA">
      <w:instrText xml:space="preserve"> DOCPROPERTY "MotionarText" *\charformat </w:instrText>
    </w:r>
    <w:r w:rsidRPr="00974DEA">
      <w:fldChar w:fldCharType="separate"/>
    </w:r>
    <w:r w:rsidRPr="00974DEA">
      <w:t>av Fredrik Lundh Sammeli och Helén Pettersson i Umeå (S)</w:t>
    </w:r>
    <w:r w:rsidRPr="00974DEA">
      <w:fldChar w:fldCharType="end"/>
    </w:r>
    <w:r w:rsidRPr="00974DEA">
      <w:br/>
    </w:r>
    <w:r w:rsidRPr="00974DEA">
      <w:fldChar w:fldCharType="begin" w:fldLock="1"/>
    </w:r>
    <w:r w:rsidRPr="00974DEA">
      <w:instrText xml:space="preserve"> DOCPROPERTY "SvarFrasKort" *\charformat </w:instrText>
    </w:r>
    <w:r w:rsidRPr="00974DEA">
      <w:fldChar w:fldCharType="end"/>
    </w:r>
  </w:p>
  <w:p w:rsidR="00974DEA" w:rsidRPr="00974DEA" w:rsidRDefault="00974DEA">
    <w:pPr>
      <w:pStyle w:val="FSHTitel"/>
    </w:pPr>
    <w:r w:rsidRPr="00974DEA">
      <w:fldChar w:fldCharType="begin" w:fldLock="1"/>
    </w:r>
    <w:r w:rsidRPr="00974DEA">
      <w:instrText xml:space="preserve"> DOCPROPERTY</w:instrText>
    </w:r>
    <w:r w:rsidRPr="00974DEA">
      <w:rPr>
        <w:sz w:val="18"/>
      </w:rPr>
      <w:instrText xml:space="preserve"> "RubrikSvar" *\charformat </w:instrText>
    </w:r>
    <w:r w:rsidRPr="00974DEA">
      <w:fldChar w:fldCharType="separate"/>
    </w:r>
    <w:r w:rsidRPr="00974DEA">
      <w:t>Alla barns rätt till barnahus</w:t>
    </w:r>
    <w:r w:rsidRPr="00974DEA">
      <w:fldChar w:fldCharType="end"/>
    </w:r>
  </w:p>
  <w:p w:rsidR="00974DEA" w:rsidRPr="00974DEA" w:rsidRDefault="00974DEA">
    <w:pPr>
      <w:pStyle w:val="Normal00"/>
    </w:pPr>
  </w:p>
  <w:p w:rsidR="00974DEA" w:rsidRPr="00974DEA" w:rsidRDefault="00974DE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2673625"/>
    <w:multiLevelType w:val="hybridMultilevel"/>
    <w:tmpl w:val="90D47D42"/>
    <w:lvl w:ilvl="0" w:tplc="890284D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139837325">
    <w:abstractNumId w:val="3"/>
  </w:num>
  <w:num w:numId="2" w16cid:durableId="537013473">
    <w:abstractNumId w:val="2"/>
  </w:num>
  <w:num w:numId="3" w16cid:durableId="1751999003">
    <w:abstractNumId w:val="1"/>
  </w:num>
  <w:num w:numId="4" w16cid:durableId="1918513809">
    <w:abstractNumId w:val="0"/>
  </w:num>
  <w:num w:numId="5" w16cid:durableId="674769653">
    <w:abstractNumId w:val="7"/>
  </w:num>
  <w:num w:numId="6" w16cid:durableId="880479512">
    <w:abstractNumId w:val="6"/>
  </w:num>
  <w:num w:numId="7" w16cid:durableId="298266308">
    <w:abstractNumId w:val="5"/>
  </w:num>
  <w:num w:numId="8" w16cid:durableId="1204975665">
    <w:abstractNumId w:val="4"/>
  </w:num>
  <w:num w:numId="9" w16cid:durableId="999312084">
    <w:abstractNumId w:val="8"/>
  </w:num>
  <w:num w:numId="10" w16cid:durableId="1720394403">
    <w:abstractNumId w:val="9"/>
  </w:num>
  <w:num w:numId="11" w16cid:durableId="289365085">
    <w:abstractNumId w:val="10"/>
  </w:num>
  <w:num w:numId="12" w16cid:durableId="392196054">
    <w:abstractNumId w:val="13"/>
  </w:num>
  <w:num w:numId="13" w16cid:durableId="746923886">
    <w:abstractNumId w:val="16"/>
  </w:num>
  <w:num w:numId="14" w16cid:durableId="1306280370">
    <w:abstractNumId w:val="17"/>
  </w:num>
  <w:num w:numId="15" w16cid:durableId="106657062">
    <w:abstractNumId w:val="11"/>
  </w:num>
  <w:num w:numId="16" w16cid:durableId="1401650">
    <w:abstractNumId w:val="19"/>
  </w:num>
  <w:num w:numId="17" w16cid:durableId="1132870862">
    <w:abstractNumId w:val="18"/>
  </w:num>
  <w:num w:numId="18" w16cid:durableId="1757939073">
    <w:abstractNumId w:val="15"/>
  </w:num>
  <w:num w:numId="19" w16cid:durableId="1759059509">
    <w:abstractNumId w:val="12"/>
  </w:num>
  <w:num w:numId="20" w16cid:durableId="21662638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1"/>
    <w:docVar w:name="PersonGUIDs" w:val="{C824F418-ED83-4AB6-ACA0-13223F9A9CAC},{5828F02F-261D-4616-A259-6D0EE7C1A1C6}"/>
  </w:docVars>
  <w:rsids>
    <w:rsidRoot w:val="007E0EB4"/>
    <w:rsid w:val="007E0EB4"/>
    <w:rsid w:val="00974DE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4260696C-CD80-44CC-9FB2-2DC959C08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434</Words>
  <Characters>2381</Characters>
  <Application>Microsoft Office Word</Application>
  <DocSecurity>4</DocSecurity>
  <Lines>46</Lines>
  <Paragraphs>14</Paragraphs>
  <ScaleCrop>false</ScaleCrop>
  <HeadingPairs>
    <vt:vector size="2" baseType="variant">
      <vt:variant>
        <vt:lpstr>Rubrik</vt:lpstr>
      </vt:variant>
      <vt:variant>
        <vt:i4>1</vt:i4>
      </vt:variant>
    </vt:vector>
  </HeadingPairs>
  <TitlesOfParts>
    <vt:vector size="1" baseType="lpstr">
      <vt:lpstr>s39002</vt:lpstr>
    </vt:vector>
  </TitlesOfParts>
  <Company>Riksdagen</Company>
  <LinksUpToDate>false</LinksUpToDate>
  <CharactersWithSpaces>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s39002</dc:title>
  <dc:subject>s39002</dc:subject>
  <dc:creator>Riksdagen</dc:creator>
  <cp:keywords>Riksdagen</cp:keywords>
  <dc:description>Versal/gemen i partibeteckning. Gemen i tryck för 0910, versal för 1011 och nyare</dc:description>
  <cp:lastModifiedBy>Lars Brink</cp:lastModifiedBy>
  <cp:revision>2</cp:revision>
  <cp:lastPrinted>2010-12-11T08:17:00Z</cp:lastPrinted>
  <dcterms:created xsi:type="dcterms:W3CDTF">2025-12-18T00:54:00Z</dcterms:created>
  <dcterms:modified xsi:type="dcterms:W3CDTF">2025-12-18T00:54:00Z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mot2000_530_2010-12-11</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Alla barns rätt till barnahus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Alla barns rätt till barnahus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S39002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Fredrik Lundh Sammeli och Helén Pettersson i Umeå (S)</vt:lpwstr>
  </property>
  <property fmtid="{D5CDD505-2E9C-101B-9397-08002B2CF9AE}" pid="26" name="MotionarLista">
    <vt:lpwstr>Lundh Sammeli, Fredrik (S)\Pettersson i Umeå, Helén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Lundh Sammeli (S), Helén Pettersson i Umeå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Ju322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20102011000000000115000390020069</vt:lpwstr>
  </property>
  <property fmtid="{D5CDD505-2E9C-101B-9397-08002B2CF9AE}" pid="47" name="datum">
    <vt:lpwstr>101021</vt:lpwstr>
  </property>
  <property fmtid="{D5CDD505-2E9C-101B-9397-08002B2CF9AE}" pid="48" name="avsändar-e-post">
    <vt:lpwstr>lena.palmgren@riksdagen.se</vt:lpwstr>
  </property>
  <property fmtid="{D5CDD505-2E9C-101B-9397-08002B2CF9AE}" pid="49" name="id">
    <vt:lpwstr>20102011000000000115000390020069</vt:lpwstr>
  </property>
  <property fmtid="{D5CDD505-2E9C-101B-9397-08002B2CF9AE}" pid="50" name="nummer">
    <vt:lpwstr>322</vt:lpwstr>
  </property>
  <property fmtid="{D5CDD505-2E9C-101B-9397-08002B2CF9AE}" pid="51" name="utskottsbeteckning">
    <vt:lpwstr>Ju</vt:lpwstr>
  </property>
  <property fmtid="{D5CDD505-2E9C-101B-9397-08002B2CF9AE}" pid="52" name="GlobalUID">
    <vt:lpwstr>{6070412B-3CAC-42F6-817C-73DE340EFA28}</vt:lpwstr>
  </property>
  <property fmtid="{D5CDD505-2E9C-101B-9397-08002B2CF9AE}" pid="53" name="Överföringar">
    <vt:i4>0</vt:i4>
  </property>
  <property fmtid="{D5CDD505-2E9C-101B-9397-08002B2CF9AE}" pid="54" name="Checksum">
    <vt:lpwstr>*1009738073507*</vt:lpwstr>
  </property>
  <property fmtid="{D5CDD505-2E9C-101B-9397-08002B2CF9AE}" pid="55" name="skuggnummer">
    <vt:lpwstr>1926</vt:lpwstr>
  </property>
  <property fmtid="{D5CDD505-2E9C-101B-9397-08002B2CF9AE}" pid="56" name="urixVersion">
    <vt:lpwstr>4.1.1.7</vt:lpwstr>
  </property>
  <property fmtid="{D5CDD505-2E9C-101B-9397-08002B2CF9AE}" pid="57" name="urixOrigin">
    <vt:lpwstr>101211 09:17:22.321</vt:lpwstr>
  </property>
  <property fmtid="{D5CDD505-2E9C-101B-9397-08002B2CF9AE}" pid="58" name="urixGuid">
    <vt:lpwstr>{3415322C-1495-4F88-9185-AE7634D3A788}</vt:lpwstr>
  </property>
</Properties>
</file>