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16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Frihet från våld, förtryck och utnyttjande – En nationell strategi mot mäns våld mot kvinnor, våld i nära relationer, utnyttjande i prostitution och människohandel samt hedersrelaterat våld och förtryck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TU22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Åtgärder mot manipulation och missbruk av färdskrivare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 insyn i politiska processer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Indelning i utgiftsområden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CU40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Krav på kommunala lantmäterimyndigheters ärendehanteringssystem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förvar i migrationsprocessen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12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2026-06-16</SAFIR_Sammantradesdatum_Doc>
    <SAFIR_SammantradeID xmlns="C07A1A6C-0B19-41D9-BDF8-F523BA3921EB">bc1707ce-2fd6-49b9-b177-378a4d9baa6d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4C22003A-5477-40C5-9EFE-C9FAFF0DFC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