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17 juni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2024 – Ytterligare försvarsmateriel och ekonomiskt stöd till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arbetslöshetsförsäkring baserad på inkomster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Justerad skatt på tobak och nikotin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skatteutgifter 2024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Undantag från mervärdesskatt för väpnade styrkor inom Nato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Statens stöd till trossamfund och civilsamhället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utlåtande TU20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Europas behov av digital infrastruktur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17 juni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2024-06-17</SAFIR_Sammantradesdatum_Doc>
    <SAFIR_SammantradeID xmlns="C07A1A6C-0B19-41D9-BDF8-F523BA3921EB">a1609679-6887-40c7-b3a8-6840820f914a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7C13910A-4ADB-4DB3-BADA-13EC4A429D9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17 juni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