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10E" w:rsidRPr="002C6313" w:rsidRDefault="004A710E">
      <w:pPr>
        <w:pStyle w:val="Frslagsrubrik"/>
      </w:pPr>
      <w:r w:rsidRPr="002C6313">
        <w:t>Förslag till riksdagsbeslut</w:t>
      </w:r>
    </w:p>
    <w:p w:rsidR="004A710E" w:rsidRPr="002C6313" w:rsidRDefault="004A710E">
      <w:pPr>
        <w:pStyle w:val="Hemstlatt"/>
        <w:numPr>
          <w:ilvl w:val="0"/>
          <w:numId w:val="1"/>
        </w:numPr>
      </w:pPr>
      <w:r w:rsidRPr="002C6313">
        <w:t>Riksdagen tillkännager för regeringen som sin mening vad som anförs i motionen om behovet av att se över lagen om offentlig upphandling i syfte att förenkla och förtydliga regelve</w:t>
      </w:r>
      <w:r w:rsidRPr="002C6313">
        <w:t>r</w:t>
      </w:r>
      <w:r w:rsidRPr="002C6313">
        <w:t>ket.</w:t>
      </w:r>
    </w:p>
    <w:p w:rsidR="004A710E" w:rsidRPr="002C6313" w:rsidRDefault="004A710E">
      <w:pPr>
        <w:pStyle w:val="Hemstlatt"/>
        <w:numPr>
          <w:ilvl w:val="0"/>
          <w:numId w:val="1"/>
        </w:numPr>
      </w:pPr>
      <w:r w:rsidRPr="002C6313">
        <w:t>Riksdagen tillkännager för regeringen som sin mening vad som anförs i motionen om ökad kunskapsspridning vad gäller lagen om offentlig upphandling.</w:t>
      </w:r>
    </w:p>
    <w:p w:rsidR="004A710E" w:rsidRPr="002C6313" w:rsidRDefault="004A710E">
      <w:pPr>
        <w:pStyle w:val="Rubrik1"/>
      </w:pPr>
      <w:r w:rsidRPr="002C6313">
        <w:t>Motivering</w:t>
      </w:r>
    </w:p>
    <w:p w:rsidR="004A710E" w:rsidRPr="002C6313" w:rsidRDefault="004A710E">
      <w:r w:rsidRPr="002C6313">
        <w:t>I Sverige upphandlas det för drygt 10 miljarder kronor årligen. Det är stora summor och om de används rätt kan de vara pådrivande för ny teknik och företagsutveckling. Tyvärr råder det numera en stor rättsosäkerhet inom r</w:t>
      </w:r>
      <w:r w:rsidRPr="002C6313">
        <w:t>a</w:t>
      </w:r>
      <w:r w:rsidRPr="002C6313">
        <w:t>men för LOU och många upphandlingar överklagas.</w:t>
      </w:r>
    </w:p>
    <w:p w:rsidR="004A710E" w:rsidRPr="002C6313" w:rsidRDefault="004A710E">
      <w:pPr>
        <w:pStyle w:val="Normaltindrag"/>
        <w:rPr>
          <w:szCs w:val="24"/>
        </w:rPr>
      </w:pPr>
      <w:r w:rsidRPr="002C6313">
        <w:rPr>
          <w:szCs w:val="24"/>
        </w:rPr>
        <w:t xml:space="preserve">Diskussionen om våra livsmedel </w:t>
      </w:r>
      <w:r w:rsidRPr="002C6313">
        <w:t>i skolor och inom andra offentliga ver</w:t>
      </w:r>
      <w:r w:rsidRPr="002C6313">
        <w:t>k</w:t>
      </w:r>
      <w:r w:rsidRPr="002C6313">
        <w:t xml:space="preserve">samheter </w:t>
      </w:r>
      <w:r w:rsidRPr="002C6313">
        <w:rPr>
          <w:szCs w:val="24"/>
        </w:rPr>
        <w:t>är ständigt pågående</w:t>
      </w:r>
      <w:r w:rsidRPr="002C6313">
        <w:t xml:space="preserve"> och här kan den </w:t>
      </w:r>
      <w:r w:rsidRPr="002C6313">
        <w:rPr>
          <w:szCs w:val="24"/>
        </w:rPr>
        <w:t>offentliga upphandlingen s</w:t>
      </w:r>
      <w:r w:rsidRPr="002C6313">
        <w:t>pela en stor roll genom att möjliggöra för landets k</w:t>
      </w:r>
      <w:r w:rsidRPr="002C6313">
        <w:rPr>
          <w:szCs w:val="24"/>
        </w:rPr>
        <w:t xml:space="preserve">ommuner </w:t>
      </w:r>
      <w:r w:rsidRPr="002C6313">
        <w:t xml:space="preserve">att </w:t>
      </w:r>
      <w:r w:rsidRPr="002C6313">
        <w:rPr>
          <w:szCs w:val="24"/>
        </w:rPr>
        <w:t>kunna ställa rät</w:t>
      </w:r>
      <w:r w:rsidRPr="002C6313">
        <w:rPr>
          <w:szCs w:val="24"/>
        </w:rPr>
        <w:t>t</w:t>
      </w:r>
      <w:r w:rsidRPr="002C6313">
        <w:rPr>
          <w:szCs w:val="24"/>
        </w:rPr>
        <w:t>mätigt höga krav på produktionen av de livsmedel som upphandlas offentligt</w:t>
      </w:r>
      <w:r w:rsidRPr="002C6313">
        <w:t>.</w:t>
      </w:r>
    </w:p>
    <w:p w:rsidR="004A710E" w:rsidRPr="002C6313" w:rsidRDefault="004A710E">
      <w:pPr>
        <w:pStyle w:val="Normaltindrag"/>
      </w:pPr>
      <w:r w:rsidRPr="002C6313">
        <w:rPr>
          <w:szCs w:val="24"/>
        </w:rPr>
        <w:t>Expertorgan som Miljöstyrningsrådet säger att det går att ställa högre krav på offentlig upphandling och se till att annat än bara lägsta pris kommer ifr</w:t>
      </w:r>
      <w:r w:rsidRPr="002C6313">
        <w:rPr>
          <w:szCs w:val="24"/>
        </w:rPr>
        <w:t>å</w:t>
      </w:r>
      <w:r w:rsidRPr="002C6313">
        <w:rPr>
          <w:szCs w:val="24"/>
        </w:rPr>
        <w:t>ga för upphandlingen.</w:t>
      </w:r>
    </w:p>
    <w:p w:rsidR="004A710E" w:rsidRPr="002C6313" w:rsidRDefault="004A710E">
      <w:pPr>
        <w:pStyle w:val="Normaltindrag"/>
      </w:pPr>
      <w:r w:rsidRPr="002C6313">
        <w:rPr>
          <w:szCs w:val="24"/>
        </w:rPr>
        <w:t>Samtidigt ger sammanfattningen från Konkurrensverkets rapport ”Krav på djurskydd vid offentlig upphandling – rättspraxis och slutsatser”</w:t>
      </w:r>
      <w:r w:rsidRPr="002C6313">
        <w:t xml:space="preserve"> inga tydliga besked utan slutsatsen är att k</w:t>
      </w:r>
      <w:r w:rsidRPr="002C6313">
        <w:rPr>
          <w:szCs w:val="24"/>
        </w:rPr>
        <w:t xml:space="preserve">ommuner och landsting i sina upphandlingar i stort sett endast </w:t>
      </w:r>
      <w:r w:rsidRPr="002C6313">
        <w:t xml:space="preserve">kan </w:t>
      </w:r>
      <w:r w:rsidRPr="002C6313">
        <w:rPr>
          <w:szCs w:val="24"/>
        </w:rPr>
        <w:t xml:space="preserve">kräva </w:t>
      </w:r>
      <w:r w:rsidRPr="002C6313">
        <w:t xml:space="preserve">att </w:t>
      </w:r>
      <w:r w:rsidRPr="002C6313">
        <w:rPr>
          <w:szCs w:val="24"/>
        </w:rPr>
        <w:t>EU:s miniminivå</w:t>
      </w:r>
      <w:r w:rsidRPr="002C6313">
        <w:t xml:space="preserve"> uppnås</w:t>
      </w:r>
      <w:r w:rsidRPr="002C6313">
        <w:rPr>
          <w:szCs w:val="24"/>
        </w:rPr>
        <w:t>.</w:t>
      </w:r>
    </w:p>
    <w:p w:rsidR="004A710E" w:rsidRPr="002C6313" w:rsidRDefault="004A710E">
      <w:pPr>
        <w:pStyle w:val="Normaltindrag"/>
      </w:pPr>
      <w:r w:rsidRPr="002C6313">
        <w:rPr>
          <w:szCs w:val="24"/>
        </w:rPr>
        <w:t xml:space="preserve">Tolkningen av Konkurrensverkets slutsats innebär att svenska offentliga upphandlare inte har någon möjlighet att uppfylla sina medborgares önskemål om att animaliska livsmedel ska komma från djur som har haft ett drägligt liv. Det behöver ju inte vara så att djuren fötts upp i Sverige, utan de kan också </w:t>
      </w:r>
      <w:r w:rsidRPr="002C6313">
        <w:rPr>
          <w:szCs w:val="24"/>
        </w:rPr>
        <w:lastRenderedPageBreak/>
        <w:t>komma från djurvälfärdskoncept i andra länder. De verkar helt ha missat sambandet mellan djurskydd, djurhälsa och antibiotikaresistens</w:t>
      </w:r>
      <w:r w:rsidRPr="002C6313">
        <w:t>,</w:t>
      </w:r>
      <w:r w:rsidRPr="002C6313">
        <w:rPr>
          <w:szCs w:val="24"/>
        </w:rPr>
        <w:t xml:space="preserve"> d v s hållbar produktion.</w:t>
      </w:r>
    </w:p>
    <w:p w:rsidR="004A710E" w:rsidRPr="002C6313" w:rsidRDefault="004A710E">
      <w:pPr>
        <w:pStyle w:val="Normaltindrag"/>
        <w:rPr>
          <w:szCs w:val="24"/>
        </w:rPr>
      </w:pPr>
      <w:r w:rsidRPr="002C6313">
        <w:rPr>
          <w:szCs w:val="24"/>
        </w:rPr>
        <w:t>Sverige har en av världens hårdaste lagstiftningar för djuromsorg. De hå</w:t>
      </w:r>
      <w:r w:rsidRPr="002C6313">
        <w:rPr>
          <w:szCs w:val="24"/>
        </w:rPr>
        <w:t>r</w:t>
      </w:r>
      <w:r w:rsidRPr="002C6313">
        <w:rPr>
          <w:szCs w:val="24"/>
        </w:rPr>
        <w:t xml:space="preserve">da reglerna och vidhängande kontroller har ett brett stöd bland konsumenter och producenter. Vi vill alla att djuren ska ha det bra. </w:t>
      </w:r>
      <w:r w:rsidRPr="002C6313">
        <w:t>Ett sätt att driva utvec</w:t>
      </w:r>
      <w:r w:rsidRPr="002C6313">
        <w:t>k</w:t>
      </w:r>
      <w:r w:rsidRPr="002C6313">
        <w:t xml:space="preserve">lingen framåt kan vara att ge </w:t>
      </w:r>
      <w:r w:rsidRPr="002C6313">
        <w:rPr>
          <w:szCs w:val="24"/>
        </w:rPr>
        <w:t xml:space="preserve">svenska kommuner </w:t>
      </w:r>
      <w:r w:rsidRPr="002C6313">
        <w:t xml:space="preserve">och landsting chansen att </w:t>
      </w:r>
      <w:r w:rsidRPr="002C6313">
        <w:rPr>
          <w:szCs w:val="24"/>
        </w:rPr>
        <w:t xml:space="preserve">bestämma över de livsmedel som serveras till </w:t>
      </w:r>
      <w:r w:rsidRPr="002C6313">
        <w:t xml:space="preserve">våra </w:t>
      </w:r>
      <w:r w:rsidRPr="002C6313">
        <w:rPr>
          <w:szCs w:val="24"/>
        </w:rPr>
        <w:t>skolbarn och äldre inom vård och omsorg. Kommunernas upphandlare ska kunna kräva att den mat de köper produceras enligt högt ställda djurskydds- och miljökrav, som ligger i nivå med den svenska lagstiftningen. De ska kunna vara sä</w:t>
      </w:r>
      <w:r w:rsidRPr="002C6313">
        <w:rPr>
          <w:szCs w:val="24"/>
        </w:rPr>
        <w:t>kra på att livsme</w:t>
      </w:r>
      <w:r w:rsidRPr="002C6313">
        <w:rPr>
          <w:szCs w:val="24"/>
        </w:rPr>
        <w:t>d</w:t>
      </w:r>
      <w:r w:rsidRPr="002C6313">
        <w:rPr>
          <w:szCs w:val="24"/>
        </w:rPr>
        <w:t>len kontrolleras för såväl salmonella som antibiotika.</w:t>
      </w:r>
    </w:p>
    <w:p w:rsidR="004A710E" w:rsidRPr="002C6313" w:rsidRDefault="004A710E">
      <w:pPr>
        <w:pStyle w:val="Normaltindrag"/>
        <w:rPr>
          <w:szCs w:val="24"/>
        </w:rPr>
      </w:pPr>
      <w:r w:rsidRPr="002C6313">
        <w:rPr>
          <w:szCs w:val="24"/>
        </w:rPr>
        <w:t>Dagens rättsosäkerhet visar på behovet av tydligare regler och ökad ku</w:t>
      </w:r>
      <w:r w:rsidRPr="002C6313">
        <w:rPr>
          <w:szCs w:val="24"/>
        </w:rPr>
        <w:t>n</w:t>
      </w:r>
      <w:r w:rsidRPr="002C6313">
        <w:rPr>
          <w:szCs w:val="24"/>
        </w:rPr>
        <w:t>skap bland upphandlingsansvariga. Det visar också att det behövs en tydlig politisk vilja att förbättra för såväl medborgare som producenter. Det visar också att det behövs en noggrann översyn av dagens regelverk för att tydli</w:t>
      </w:r>
      <w:r w:rsidRPr="002C6313">
        <w:rPr>
          <w:szCs w:val="24"/>
        </w:rPr>
        <w:t>g</w:t>
      </w:r>
      <w:r w:rsidRPr="002C6313">
        <w:rPr>
          <w:szCs w:val="24"/>
        </w:rPr>
        <w:t>göra LOU:s möjligheter och begränsningar. I den översynen bör man även se över möjligheten att ge Miljöstyrningsrådet i uppdrag att utbilda och sprida kunskap om regelverket och ge råd samt stöd till upphandlande myndigheter, allt för att få lagen om offentlig upphandling att fungera</w:t>
      </w:r>
      <w:r w:rsidRPr="002C6313">
        <w:rPr>
          <w:szCs w:val="24"/>
        </w:rPr>
        <w:t xml:space="preserve"> som det verktyg det är tänkt som.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313">
        <w:trPr>
          <w:cantSplit/>
        </w:trPr>
        <w:tc>
          <w:tcPr>
            <w:tcW w:w="3046" w:type="dxa"/>
          </w:tcPr>
          <w:p w:rsidR="004A710E" w:rsidRPr="002C6313" w:rsidRDefault="004A710E">
            <w:pPr>
              <w:pStyle w:val="UnderskriftDatum"/>
              <w:spacing w:before="240"/>
            </w:pPr>
            <w:r w:rsidRPr="002C6313">
              <w:t>Stockholm den 4 oktober 2011</w:t>
            </w:r>
          </w:p>
        </w:tc>
        <w:tc>
          <w:tcPr>
            <w:tcW w:w="3047" w:type="dxa"/>
          </w:tcPr>
          <w:p w:rsidR="004A710E" w:rsidRPr="002C6313" w:rsidRDefault="004A710E">
            <w:pPr>
              <w:pStyle w:val="Underskrifter"/>
              <w:spacing w:before="240"/>
            </w:pPr>
          </w:p>
        </w:tc>
      </w:tr>
      <w:tr w:rsidR="00000000" w:rsidRPr="002C6313">
        <w:trPr>
          <w:cantSplit/>
        </w:trPr>
        <w:tc>
          <w:tcPr>
            <w:tcW w:w="3046" w:type="dxa"/>
          </w:tcPr>
          <w:p w:rsidR="004A710E" w:rsidRPr="002C6313" w:rsidRDefault="004A710E">
            <w:pPr>
              <w:pStyle w:val="Underskrifter"/>
            </w:pPr>
            <w:r w:rsidRPr="002C6313">
              <w:t>Ann-Kristine Johansson (S)</w:t>
            </w:r>
          </w:p>
        </w:tc>
        <w:tc>
          <w:tcPr>
            <w:tcW w:w="3046" w:type="dxa"/>
          </w:tcPr>
          <w:p w:rsidR="004A710E" w:rsidRPr="002C6313" w:rsidRDefault="004A710E">
            <w:pPr>
              <w:pStyle w:val="Underskrifter"/>
            </w:pPr>
          </w:p>
        </w:tc>
      </w:tr>
    </w:tbl>
    <w:p w:rsidR="004A710E" w:rsidRPr="002C6313" w:rsidRDefault="004A710E">
      <w:pPr>
        <w:pStyle w:val="Normaltindrag"/>
      </w:pPr>
    </w:p>
    <w:sectPr w:rsidR="004A710E" w:rsidRPr="002C63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10E" w:rsidRPr="002C6313" w:rsidRDefault="004A710E">
      <w:r w:rsidRPr="002C6313">
        <w:separator/>
      </w:r>
    </w:p>
  </w:endnote>
  <w:endnote w:type="continuationSeparator" w:id="0">
    <w:p w:rsidR="004A710E" w:rsidRPr="002C6313" w:rsidRDefault="004A710E">
      <w:r w:rsidRPr="002C63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0E" w:rsidRPr="002C6313" w:rsidRDefault="002C6313">
    <w:pPr>
      <w:pStyle w:val="Sidfot"/>
    </w:pPr>
    <w:r w:rsidRPr="002C63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893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10E" w:rsidRDefault="004A71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710E" w:rsidRDefault="004A71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0E" w:rsidRPr="002C6313" w:rsidRDefault="002C6313">
    <w:pPr>
      <w:pStyle w:val="Sidfot"/>
    </w:pPr>
    <w:r w:rsidRPr="002C63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762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10E" w:rsidRDefault="004A71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710E" w:rsidRDefault="004A71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0E" w:rsidRPr="002C6313" w:rsidRDefault="002C6313">
    <w:pPr>
      <w:pStyle w:val="Sidfot"/>
    </w:pPr>
    <w:r w:rsidRPr="002C63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472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10E" w:rsidRDefault="004A71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710E" w:rsidRDefault="004A71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10E" w:rsidRPr="002C6313" w:rsidRDefault="004A710E">
      <w:r w:rsidRPr="002C6313">
        <w:separator/>
      </w:r>
    </w:p>
  </w:footnote>
  <w:footnote w:type="continuationSeparator" w:id="0">
    <w:p w:rsidR="004A710E" w:rsidRPr="002C6313" w:rsidRDefault="004A710E">
      <w:r w:rsidRPr="002C63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0E" w:rsidRPr="002C6313" w:rsidRDefault="002C6313">
    <w:pPr>
      <w:pStyle w:val="Sidhuvud"/>
    </w:pPr>
    <w:r w:rsidRPr="002C63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734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10E" w:rsidRDefault="004A71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710E" w:rsidRDefault="004A71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0E" w:rsidRPr="002C6313" w:rsidRDefault="002C6313">
    <w:pPr>
      <w:pStyle w:val="Sidhuvud"/>
    </w:pPr>
    <w:r w:rsidRPr="002C63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753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10E" w:rsidRDefault="004A71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710E" w:rsidRDefault="004A71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0E" w:rsidRPr="002C6313" w:rsidRDefault="004A710E">
    <w:pPr>
      <w:pStyle w:val="FSHNormal"/>
      <w:tabs>
        <w:tab w:val="right" w:pos="5840"/>
      </w:tabs>
    </w:pPr>
    <w:r w:rsidRPr="002C6313">
      <w:br/>
    </w:r>
    <w:r w:rsidRPr="002C6313">
      <w:fldChar w:fldCharType="begin" w:fldLock="1"/>
    </w:r>
    <w:r w:rsidRPr="002C6313">
      <w:instrText xml:space="preserve"> DOCPROPERTY</w:instrText>
    </w:r>
    <w:r w:rsidRPr="002C6313">
      <w:rPr>
        <w:sz w:val="18"/>
      </w:rPr>
      <w:instrText xml:space="preserve"> "YearUser" *\charformat </w:instrText>
    </w:r>
    <w:r w:rsidRPr="002C6313">
      <w:fldChar w:fldCharType="separate"/>
    </w:r>
    <w:r w:rsidRPr="002C6313">
      <w:t>2011/12</w:t>
    </w:r>
    <w:r w:rsidRPr="002C6313">
      <w:fldChar w:fldCharType="end"/>
    </w:r>
    <w:r w:rsidRPr="002C6313">
      <w:t xml:space="preserve"> </w:t>
    </w:r>
    <w:r w:rsidRPr="002C6313">
      <w:tab/>
      <w:t xml:space="preserve">mnr: </w:t>
    </w:r>
    <w:r w:rsidRPr="002C6313">
      <w:fldChar w:fldCharType="begin" w:fldLock="1"/>
    </w:r>
    <w:r w:rsidRPr="002C6313">
      <w:instrText xml:space="preserve"> DOCPROPERTY</w:instrText>
    </w:r>
    <w:r w:rsidRPr="002C6313">
      <w:rPr>
        <w:sz w:val="18"/>
      </w:rPr>
      <w:instrText xml:space="preserve"> "Motionsnummer" *\charformat </w:instrText>
    </w:r>
    <w:r w:rsidRPr="002C6313">
      <w:fldChar w:fldCharType="separate"/>
    </w:r>
    <w:r w:rsidRPr="002C6313">
      <w:t>Fi285</w:t>
    </w:r>
    <w:r w:rsidRPr="002C6313">
      <w:fldChar w:fldCharType="end"/>
    </w:r>
    <w:r w:rsidRPr="002C6313">
      <w:br/>
    </w:r>
    <w:r w:rsidRPr="002C6313">
      <w:fldChar w:fldCharType="begin" w:fldLock="1"/>
    </w:r>
    <w:r w:rsidRPr="002C6313">
      <w:instrText xml:space="preserve"> DOCPROPERTY</w:instrText>
    </w:r>
    <w:r w:rsidRPr="002C6313">
      <w:rPr>
        <w:sz w:val="18"/>
      </w:rPr>
      <w:instrText xml:space="preserve"> "Samling" *\charformat </w:instrText>
    </w:r>
    <w:r w:rsidRPr="002C6313">
      <w:fldChar w:fldCharType="end"/>
    </w:r>
    <w:r w:rsidRPr="002C6313">
      <w:tab/>
      <w:t xml:space="preserve">pnr: </w:t>
    </w:r>
    <w:r w:rsidRPr="002C6313">
      <w:fldChar w:fldCharType="begin" w:fldLock="1"/>
    </w:r>
    <w:r w:rsidRPr="002C6313">
      <w:instrText xml:space="preserve"> DOCPROPERTY</w:instrText>
    </w:r>
    <w:r w:rsidRPr="002C6313">
      <w:rPr>
        <w:sz w:val="18"/>
      </w:rPr>
      <w:instrText xml:space="preserve"> "Partinummer" *\charformat </w:instrText>
    </w:r>
    <w:r w:rsidRPr="002C6313">
      <w:fldChar w:fldCharType="separate"/>
    </w:r>
    <w:r w:rsidRPr="002C6313">
      <w:t>S33009</w:t>
    </w:r>
    <w:r w:rsidRPr="002C6313">
      <w:fldChar w:fldCharType="end"/>
    </w:r>
  </w:p>
  <w:p w:rsidR="004A710E" w:rsidRPr="002C6313" w:rsidRDefault="004A710E">
    <w:pPr>
      <w:pStyle w:val="FSHRub1"/>
    </w:pPr>
    <w:r w:rsidRPr="002C6313">
      <w:t>Motion till riksdagen</w:t>
    </w:r>
    <w:r w:rsidRPr="002C6313">
      <w:br/>
    </w:r>
    <w:r w:rsidRPr="002C6313">
      <w:fldChar w:fldCharType="begin" w:fldLock="1"/>
    </w:r>
    <w:r w:rsidRPr="002C6313">
      <w:instrText xml:space="preserve"> DOCPROPERTY "YearUser" *\charformat </w:instrText>
    </w:r>
    <w:r w:rsidRPr="002C6313">
      <w:fldChar w:fldCharType="separate"/>
    </w:r>
    <w:r w:rsidRPr="002C6313">
      <w:t>2011/12</w:t>
    </w:r>
    <w:r w:rsidRPr="002C6313">
      <w:fldChar w:fldCharType="end"/>
    </w:r>
    <w:r w:rsidRPr="002C6313">
      <w:t>:</w:t>
    </w:r>
    <w:r w:rsidRPr="002C6313">
      <w:fldChar w:fldCharType="begin" w:fldLock="1"/>
    </w:r>
    <w:r w:rsidRPr="002C6313">
      <w:instrText xml:space="preserve"> DOCPROPERTY "Motionsnummer" *\charformat </w:instrText>
    </w:r>
    <w:r w:rsidRPr="002C6313">
      <w:fldChar w:fldCharType="separate"/>
    </w:r>
    <w:r w:rsidRPr="002C6313">
      <w:t>Fi285</w:t>
    </w:r>
    <w:r w:rsidRPr="002C6313">
      <w:fldChar w:fldCharType="end"/>
    </w:r>
  </w:p>
  <w:p w:rsidR="004A710E" w:rsidRPr="002C6313" w:rsidRDefault="004A710E">
    <w:pPr>
      <w:pStyle w:val="FSHNormalS5"/>
    </w:pPr>
    <w:r w:rsidRPr="002C6313">
      <w:fldChar w:fldCharType="begin" w:fldLock="1"/>
    </w:r>
    <w:r w:rsidRPr="002C6313">
      <w:instrText xml:space="preserve"> DOCPROPERTY "MotionarText" *\charformat </w:instrText>
    </w:r>
    <w:r w:rsidRPr="002C6313">
      <w:fldChar w:fldCharType="separate"/>
    </w:r>
    <w:r w:rsidRPr="002C6313">
      <w:t>av Ann-Kristine Johansson (S)</w:t>
    </w:r>
    <w:r w:rsidRPr="002C6313">
      <w:fldChar w:fldCharType="end"/>
    </w:r>
    <w:r w:rsidRPr="002C6313">
      <w:br/>
    </w:r>
    <w:r w:rsidRPr="002C6313">
      <w:fldChar w:fldCharType="begin" w:fldLock="1"/>
    </w:r>
    <w:r w:rsidRPr="002C6313">
      <w:instrText xml:space="preserve"> DOCPROPERTY "SvarFrasKort" *\charformat </w:instrText>
    </w:r>
    <w:r w:rsidRPr="002C6313">
      <w:fldChar w:fldCharType="end"/>
    </w:r>
  </w:p>
  <w:p w:rsidR="004A710E" w:rsidRPr="002C6313" w:rsidRDefault="004A710E">
    <w:pPr>
      <w:pStyle w:val="FSHTitel"/>
    </w:pPr>
    <w:r w:rsidRPr="002C6313">
      <w:fldChar w:fldCharType="begin" w:fldLock="1"/>
    </w:r>
    <w:r w:rsidRPr="002C6313">
      <w:instrText xml:space="preserve"> DOCPROPERTY</w:instrText>
    </w:r>
    <w:r w:rsidRPr="002C6313">
      <w:rPr>
        <w:sz w:val="18"/>
      </w:rPr>
      <w:instrText xml:space="preserve"> "RubrikSvar" *\charformat </w:instrText>
    </w:r>
    <w:r w:rsidRPr="002C6313">
      <w:fldChar w:fldCharType="separate"/>
    </w:r>
    <w:r w:rsidRPr="002C6313">
      <w:t>Offentlig upphandling</w:t>
    </w:r>
    <w:r w:rsidRPr="002C6313">
      <w:fldChar w:fldCharType="end"/>
    </w:r>
  </w:p>
  <w:p w:rsidR="004A710E" w:rsidRPr="002C6313" w:rsidRDefault="004A710E">
    <w:pPr>
      <w:pStyle w:val="Normal00"/>
    </w:pPr>
  </w:p>
  <w:p w:rsidR="004A710E" w:rsidRPr="002C6313" w:rsidRDefault="004A71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E52A3"/>
    <w:multiLevelType w:val="hybridMultilevel"/>
    <w:tmpl w:val="C11A8DD2"/>
    <w:lvl w:ilvl="0" w:tplc="4DFACD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BD0104F"/>
    <w:multiLevelType w:val="hybridMultilevel"/>
    <w:tmpl w:val="CF5813E4"/>
    <w:lvl w:ilvl="0" w:tplc="ABA699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3649437">
    <w:abstractNumId w:val="3"/>
  </w:num>
  <w:num w:numId="2" w16cid:durableId="209266535">
    <w:abstractNumId w:val="2"/>
  </w:num>
  <w:num w:numId="3" w16cid:durableId="1701468970">
    <w:abstractNumId w:val="1"/>
  </w:num>
  <w:num w:numId="4" w16cid:durableId="698702661">
    <w:abstractNumId w:val="0"/>
  </w:num>
  <w:num w:numId="5" w16cid:durableId="1051878471">
    <w:abstractNumId w:val="7"/>
  </w:num>
  <w:num w:numId="6" w16cid:durableId="1044981511">
    <w:abstractNumId w:val="6"/>
  </w:num>
  <w:num w:numId="7" w16cid:durableId="1854492916">
    <w:abstractNumId w:val="5"/>
  </w:num>
  <w:num w:numId="8" w16cid:durableId="1431202811">
    <w:abstractNumId w:val="4"/>
  </w:num>
  <w:num w:numId="9" w16cid:durableId="1451825128">
    <w:abstractNumId w:val="8"/>
  </w:num>
  <w:num w:numId="10" w16cid:durableId="1223566822">
    <w:abstractNumId w:val="9"/>
  </w:num>
  <w:num w:numId="11" w16cid:durableId="804664976">
    <w:abstractNumId w:val="11"/>
  </w:num>
  <w:num w:numId="12" w16cid:durableId="1857694184">
    <w:abstractNumId w:val="14"/>
  </w:num>
  <w:num w:numId="13" w16cid:durableId="1747798239">
    <w:abstractNumId w:val="16"/>
  </w:num>
  <w:num w:numId="14" w16cid:durableId="1644039548">
    <w:abstractNumId w:val="17"/>
  </w:num>
  <w:num w:numId="15" w16cid:durableId="2123070883">
    <w:abstractNumId w:val="12"/>
  </w:num>
  <w:num w:numId="16" w16cid:durableId="657071503">
    <w:abstractNumId w:val="20"/>
  </w:num>
  <w:num w:numId="17" w16cid:durableId="481310397">
    <w:abstractNumId w:val="18"/>
  </w:num>
  <w:num w:numId="18" w16cid:durableId="972563233">
    <w:abstractNumId w:val="15"/>
  </w:num>
  <w:num w:numId="19" w16cid:durableId="1725372165">
    <w:abstractNumId w:val="13"/>
  </w:num>
  <w:num w:numId="20" w16cid:durableId="1175420318">
    <w:abstractNumId w:val="19"/>
  </w:num>
  <w:num w:numId="21" w16cid:durableId="2018458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3"/>
    <w:docVar w:name="PersonGUIDs" w:val="{C0175783-C0E5-4966-B8E8-1DBAD9A35C9A}"/>
  </w:docVars>
  <w:rsids>
    <w:rsidRoot w:val="00DD3E4C"/>
    <w:rsid w:val="002C6313"/>
    <w:rsid w:val="004A710E"/>
    <w:rsid w:val="00DD3E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A5050C-BD59-40EB-94CB-1CC8A068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2718</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S33009</vt:lpstr>
    </vt:vector>
  </TitlesOfParts>
  <Company>Riksdagen</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S33009</dc:title>
  <dc:subject>S33009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2011-12-23T09:32:00Z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mot2000_533_2011-08-23</vt:lpwstr>
  </property>
  <property fmtid="{D5CDD505-2E9C-101B-9397-08002B2CF9AE}" pid="3" name="version">
    <vt:lpwstr>mot2000_533_2011-08-23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20112012000000000083000330090069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20112012000000000083000330090069</vt:lpwstr>
  </property>
  <property fmtid="{D5CDD505-2E9C-101B-9397-08002B2CF9AE}" pid="50" name="nummer">
    <vt:lpwstr>285</vt:lpwstr>
  </property>
  <property fmtid="{D5CDD505-2E9C-101B-9397-08002B2CF9AE}" pid="51" name="utskottsbeteckning">
    <vt:lpwstr>Fi</vt:lpwstr>
  </property>
  <property fmtid="{D5CDD505-2E9C-101B-9397-08002B2CF9AE}" pid="52" name="GlobalUID">
    <vt:lpwstr>{E4BB7DF6-1CCE-4113-A5D6-D91CD622F0CD}</vt:lpwstr>
  </property>
  <property fmtid="{D5CDD505-2E9C-101B-9397-08002B2CF9AE}" pid="53" name="Överföringar">
    <vt:i4>0</vt:i4>
  </property>
  <property fmtid="{D5CDD505-2E9C-101B-9397-08002B2CF9AE}" pid="54" name="Checksum">
    <vt:lpwstr>*0012584912211*</vt:lpwstr>
  </property>
  <property fmtid="{D5CDD505-2E9C-101B-9397-08002B2CF9AE}" pid="55" name="skuggnummer">
    <vt:lpwstr>2641</vt:lpwstr>
  </property>
  <property fmtid="{D5CDD505-2E9C-101B-9397-08002B2CF9AE}" pid="56" name="urixVersion">
    <vt:lpwstr>4.5.0.25</vt:lpwstr>
  </property>
  <property fmtid="{D5CDD505-2E9C-101B-9397-08002B2CF9AE}" pid="57" name="urixOrigin">
    <vt:lpwstr>111229 10:36:25.591</vt:lpwstr>
  </property>
  <property fmtid="{D5CDD505-2E9C-101B-9397-08002B2CF9AE}" pid="58" name="urixGuid">
    <vt:lpwstr>{94D717F9-73FD-455C-88EF-308AD927D272}</vt:lpwstr>
  </property>
</Properties>
</file>