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6F3D" w:rsidRPr="009C5DE7" w:rsidRDefault="008B6F3D" w:rsidP="00945708">
      <w:pPr>
        <w:pStyle w:val="Hemstlrubrik"/>
      </w:pPr>
      <w:r w:rsidRPr="009C5DE7">
        <w:t>Förslag till riksdagsbeslut</w:t>
      </w:r>
    </w:p>
    <w:p w:rsidR="008B6F3D" w:rsidRPr="009C5DE7" w:rsidRDefault="008B6F3D" w:rsidP="008B6F3D">
      <w:pPr>
        <w:pStyle w:val="Hemstlatt"/>
      </w:pPr>
      <w:r w:rsidRPr="009C5DE7">
        <w:t xml:space="preserve">Riksdagen tillkännager för regeringen som sin mening vad i motionen anförs om att höja målsättningen inom SAP (Salmon </w:t>
      </w:r>
      <w:r w:rsidR="00945708" w:rsidRPr="009C5DE7">
        <w:t>Action Plan</w:t>
      </w:r>
      <w:r w:rsidRPr="009C5DE7">
        <w:t>) till att innan 2010 nyttja 100</w:t>
      </w:r>
      <w:r w:rsidR="002A2A68" w:rsidRPr="009C5DE7">
        <w:t> %</w:t>
      </w:r>
      <w:r w:rsidRPr="009C5DE7">
        <w:t xml:space="preserve"> av naturlaxälvarnas produktionskapacitet.</w:t>
      </w:r>
    </w:p>
    <w:p w:rsidR="008B6F3D" w:rsidRPr="009C5DE7" w:rsidRDefault="008B6F3D" w:rsidP="008B6F3D">
      <w:pPr>
        <w:pStyle w:val="Rubrik1"/>
      </w:pPr>
      <w:r w:rsidRPr="009C5DE7">
        <w:t>Motivering.</w:t>
      </w:r>
    </w:p>
    <w:p w:rsidR="008B6F3D" w:rsidRPr="009C5DE7" w:rsidRDefault="008B6F3D" w:rsidP="008B6F3D">
      <w:pPr>
        <w:autoSpaceDE w:val="0"/>
        <w:autoSpaceDN w:val="0"/>
        <w:adjustRightInd w:val="0"/>
        <w:rPr>
          <w:szCs w:val="28"/>
        </w:rPr>
      </w:pPr>
      <w:r w:rsidRPr="009C5DE7">
        <w:rPr>
          <w:szCs w:val="28"/>
        </w:rPr>
        <w:t xml:space="preserve">Målsättningen i Salmon </w:t>
      </w:r>
      <w:r w:rsidR="00945708" w:rsidRPr="009C5DE7">
        <w:rPr>
          <w:szCs w:val="28"/>
        </w:rPr>
        <w:t xml:space="preserve">Action Plan </w:t>
      </w:r>
      <w:r w:rsidRPr="009C5DE7">
        <w:rPr>
          <w:szCs w:val="28"/>
        </w:rPr>
        <w:t>(SAP) är att minst 50 % av varje indiv</w:t>
      </w:r>
      <w:r w:rsidRPr="009C5DE7">
        <w:rPr>
          <w:szCs w:val="28"/>
        </w:rPr>
        <w:t>i</w:t>
      </w:r>
      <w:r w:rsidRPr="009C5DE7">
        <w:rPr>
          <w:szCs w:val="28"/>
        </w:rPr>
        <w:t>duell naturlaxälvs reproduktionsmöjligheter skall nyttjas innan år 2010.</w:t>
      </w:r>
    </w:p>
    <w:p w:rsidR="008B6F3D" w:rsidRPr="009C5DE7" w:rsidRDefault="008B6F3D" w:rsidP="008B6F3D">
      <w:pPr>
        <w:pStyle w:val="Normaltindrag"/>
      </w:pPr>
      <w:r w:rsidRPr="009C5DE7">
        <w:t>I dagsläget är efterfrågan på ett laxfiske av hög kvalitet stort bland spor</w:t>
      </w:r>
      <w:r w:rsidRPr="009C5DE7">
        <w:t>t</w:t>
      </w:r>
      <w:r w:rsidRPr="009C5DE7">
        <w:t>fisketurister</w:t>
      </w:r>
      <w:r w:rsidR="00945708" w:rsidRPr="009C5DE7">
        <w:t>,</w:t>
      </w:r>
      <w:r w:rsidRPr="009C5DE7">
        <w:t xml:space="preserve"> men tyvärr kan detta inte erbjudas i stora delar av de svenska naturlaxälvarna på grund av svaga laxbestånd.</w:t>
      </w:r>
    </w:p>
    <w:p w:rsidR="008B6F3D" w:rsidRPr="009C5DE7" w:rsidRDefault="008B6F3D" w:rsidP="008B6F3D">
      <w:pPr>
        <w:pStyle w:val="Normaltindrag"/>
      </w:pPr>
      <w:r w:rsidRPr="009C5DE7">
        <w:t>Potentialen finns där</w:t>
      </w:r>
      <w:r w:rsidR="00945708" w:rsidRPr="009C5DE7">
        <w:t>,</w:t>
      </w:r>
      <w:r w:rsidRPr="009C5DE7">
        <w:t xml:space="preserve"> men nyttjandet av bestånden ger inte möjlighet för en återhämtning till de höga nivåer som det finns möjligheter till i många naturlaxälvar.</w:t>
      </w:r>
    </w:p>
    <w:p w:rsidR="008B6F3D" w:rsidRPr="009C5DE7" w:rsidRDefault="008B6F3D" w:rsidP="008B6F3D">
      <w:pPr>
        <w:pStyle w:val="Normaltindrag"/>
      </w:pPr>
      <w:r w:rsidRPr="009C5DE7">
        <w:t>Att man i detta perspektiv har en målsättning att ”endast” nyttja 50 % av möjlig produktionskapacitet framstår inte som en god förvaltning av en värd</w:t>
      </w:r>
      <w:r w:rsidRPr="009C5DE7">
        <w:t>e</w:t>
      </w:r>
      <w:r w:rsidRPr="009C5DE7">
        <w:t>full resurs.</w:t>
      </w:r>
    </w:p>
    <w:p w:rsidR="00932DE2" w:rsidRPr="009C5DE7" w:rsidRDefault="008B6F3D" w:rsidP="00945708">
      <w:pPr>
        <w:pStyle w:val="Normaltindrag"/>
      </w:pPr>
      <w:r w:rsidRPr="009C5DE7">
        <w:t>Det fordras en samsyn och reglering av havs- och kustfisket som harmon</w:t>
      </w:r>
      <w:r w:rsidRPr="009C5DE7">
        <w:t>i</w:t>
      </w:r>
      <w:r w:rsidRPr="009C5DE7">
        <w:t>serar mot älvsystemens möjligheter till reproduktion. Åtgärderna måste b</w:t>
      </w:r>
      <w:r w:rsidRPr="009C5DE7">
        <w:t>a</w:t>
      </w:r>
      <w:r w:rsidRPr="009C5DE7">
        <w:t>lans</w:t>
      </w:r>
      <w:r w:rsidRPr="009C5DE7">
        <w:t>e</w:t>
      </w:r>
      <w:r w:rsidRPr="009C5DE7">
        <w:t>ra yrkesfiskets framtida möjligheter till utkomst mot fritidsfiskets behov</w:t>
      </w:r>
      <w:r w:rsidR="00945708" w:rsidRPr="009C5DE7">
        <w:t>, dvs.</w:t>
      </w:r>
      <w:r w:rsidRPr="009C5DE7">
        <w:t xml:space="preserve"> </w:t>
      </w:r>
      <w:r w:rsidR="00945708" w:rsidRPr="009C5DE7">
        <w:t>a</w:t>
      </w:r>
      <w:r w:rsidRPr="009C5DE7">
        <w:t>tt öka laxens värde för Sveriges del och samtidigt ge möjligheter till ett långsiktigt nyttjande som stämmer väl överens med beslutade miljökvalitet</w:t>
      </w:r>
      <w:r w:rsidRPr="009C5DE7">
        <w:t>s</w:t>
      </w:r>
      <w:r w:rsidRPr="009C5DE7">
        <w:t>mål.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45708" w:rsidRPr="009C5D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45708" w:rsidRPr="009C5DE7" w:rsidRDefault="00945708" w:rsidP="00945708">
            <w:pPr>
              <w:pStyle w:val="UnderskriftDatum"/>
              <w:spacing w:before="240"/>
            </w:pPr>
            <w:r w:rsidRPr="009C5DE7">
              <w:t>Stockholm den 4 oktober 2005</w:t>
            </w:r>
          </w:p>
        </w:tc>
        <w:tc>
          <w:tcPr>
            <w:tcW w:w="3047" w:type="dxa"/>
          </w:tcPr>
          <w:p w:rsidR="00945708" w:rsidRPr="009C5DE7" w:rsidRDefault="00945708" w:rsidP="00945708">
            <w:pPr>
              <w:pStyle w:val="Underskrifter"/>
              <w:spacing w:before="240"/>
            </w:pPr>
          </w:p>
        </w:tc>
      </w:tr>
      <w:tr w:rsidR="00945708" w:rsidRPr="009C5D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45708" w:rsidRPr="009C5DE7" w:rsidRDefault="00945708" w:rsidP="00945708">
            <w:pPr>
              <w:pStyle w:val="Underskrifter"/>
            </w:pPr>
            <w:r w:rsidRPr="009C5DE7">
              <w:t>Lennart Klockare (s)</w:t>
            </w:r>
          </w:p>
        </w:tc>
        <w:tc>
          <w:tcPr>
            <w:tcW w:w="3047" w:type="dxa"/>
          </w:tcPr>
          <w:p w:rsidR="00945708" w:rsidRPr="009C5DE7" w:rsidRDefault="00945708" w:rsidP="00945708">
            <w:pPr>
              <w:pStyle w:val="Underskrifter"/>
            </w:pPr>
            <w:r w:rsidRPr="009C5DE7">
              <w:t>Karin Åström (s)</w:t>
            </w:r>
          </w:p>
        </w:tc>
      </w:tr>
    </w:tbl>
    <w:p w:rsidR="008B6F3D" w:rsidRPr="009C5DE7" w:rsidRDefault="008B6F3D" w:rsidP="00945708">
      <w:pPr>
        <w:pStyle w:val="Normaltindrag"/>
      </w:pPr>
    </w:p>
    <w:sectPr w:rsidR="008B6F3D" w:rsidRPr="009C5DE7" w:rsidSect="009457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54F5" w:rsidRPr="009C5DE7" w:rsidRDefault="00A054F5">
      <w:r w:rsidRPr="009C5DE7">
        <w:separator/>
      </w:r>
    </w:p>
  </w:endnote>
  <w:endnote w:type="continuationSeparator" w:id="0">
    <w:p w:rsidR="00A054F5" w:rsidRPr="009C5DE7" w:rsidRDefault="00A054F5">
      <w:r w:rsidRPr="009C5DE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2DE2" w:rsidRPr="009C5DE7" w:rsidRDefault="009C5DE7" w:rsidP="00945708">
    <w:pPr>
      <w:pStyle w:val="Sidfot"/>
    </w:pPr>
    <w:r w:rsidRPr="009C5DE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71886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5708" w:rsidRDefault="0094570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45708" w:rsidRDefault="0094570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9C5DE7" w:rsidRDefault="009C5DE7" w:rsidP="00945708">
    <w:pPr>
      <w:pStyle w:val="Sidfot"/>
    </w:pPr>
    <w:r w:rsidRPr="009C5DE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0196533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5708" w:rsidRDefault="0094570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45708" w:rsidRDefault="0094570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9C5DE7" w:rsidRDefault="009C5DE7" w:rsidP="00945708">
    <w:pPr>
      <w:pStyle w:val="Sidfot"/>
    </w:pPr>
    <w:r w:rsidRPr="009C5DE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34475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5708" w:rsidRDefault="0094570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45708" w:rsidRDefault="0094570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54F5" w:rsidRPr="009C5DE7" w:rsidRDefault="00A054F5">
      <w:r w:rsidRPr="009C5DE7">
        <w:separator/>
      </w:r>
    </w:p>
  </w:footnote>
  <w:footnote w:type="continuationSeparator" w:id="0">
    <w:p w:rsidR="00A054F5" w:rsidRPr="009C5DE7" w:rsidRDefault="00A054F5">
      <w:r w:rsidRPr="009C5DE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2DE2" w:rsidRPr="009C5DE7" w:rsidRDefault="009C5DE7" w:rsidP="00945708">
    <w:pPr>
      <w:pStyle w:val="Sidhuvud"/>
    </w:pPr>
    <w:r w:rsidRPr="009C5DE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2005176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5708" w:rsidRDefault="0094570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MJ551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45708" w:rsidRDefault="0094570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MJ551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9C5DE7" w:rsidRDefault="009C5DE7" w:rsidP="00945708">
    <w:pPr>
      <w:pStyle w:val="Sidhuvud"/>
    </w:pPr>
    <w:r w:rsidRPr="009C5DE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8887522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5708" w:rsidRDefault="0094570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MJ551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45708" w:rsidRDefault="0094570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MJ551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5708" w:rsidRPr="009C5DE7" w:rsidRDefault="00945708">
    <w:pPr>
      <w:pStyle w:val="FSHNormal"/>
      <w:tabs>
        <w:tab w:val="right" w:pos="5840"/>
      </w:tabs>
    </w:pPr>
    <w:r w:rsidRPr="009C5DE7">
      <w:br/>
    </w:r>
    <w:r w:rsidRPr="009C5DE7">
      <w:fldChar w:fldCharType="begin" w:fldLock="1"/>
    </w:r>
    <w:r w:rsidRPr="009C5DE7">
      <w:instrText xml:space="preserve"> DOCPROPERTY</w:instrText>
    </w:r>
    <w:r w:rsidRPr="009C5DE7">
      <w:rPr>
        <w:sz w:val="18"/>
      </w:rPr>
      <w:instrText xml:space="preserve"> "YearUser" *\charformat </w:instrText>
    </w:r>
    <w:r w:rsidRPr="009C5DE7">
      <w:fldChar w:fldCharType="separate"/>
    </w:r>
    <w:r w:rsidRPr="009C5DE7">
      <w:t>2005/06</w:t>
    </w:r>
    <w:r w:rsidRPr="009C5DE7">
      <w:fldChar w:fldCharType="end"/>
    </w:r>
    <w:r w:rsidRPr="009C5DE7">
      <w:t xml:space="preserve"> </w:t>
    </w:r>
    <w:r w:rsidRPr="009C5DE7">
      <w:tab/>
      <w:t xml:space="preserve">mnr: </w:t>
    </w:r>
    <w:r w:rsidRPr="009C5DE7">
      <w:fldChar w:fldCharType="begin" w:fldLock="1"/>
    </w:r>
    <w:r w:rsidRPr="009C5DE7">
      <w:instrText xml:space="preserve"> DOCPROPERTY</w:instrText>
    </w:r>
    <w:r w:rsidRPr="009C5DE7">
      <w:rPr>
        <w:sz w:val="18"/>
      </w:rPr>
      <w:instrText xml:space="preserve"> "Motionsnummer" *\charformat </w:instrText>
    </w:r>
    <w:r w:rsidRPr="009C5DE7">
      <w:fldChar w:fldCharType="separate"/>
    </w:r>
    <w:r w:rsidRPr="009C5DE7">
      <w:t>MJ551</w:t>
    </w:r>
    <w:r w:rsidRPr="009C5DE7">
      <w:fldChar w:fldCharType="end"/>
    </w:r>
    <w:r w:rsidRPr="009C5DE7">
      <w:br/>
    </w:r>
    <w:r w:rsidRPr="009C5DE7">
      <w:fldChar w:fldCharType="begin" w:fldLock="1"/>
    </w:r>
    <w:r w:rsidRPr="009C5DE7">
      <w:instrText xml:space="preserve"> DOCPROPERTY</w:instrText>
    </w:r>
    <w:r w:rsidRPr="009C5DE7">
      <w:rPr>
        <w:sz w:val="18"/>
      </w:rPr>
      <w:instrText xml:space="preserve"> "Samling" *\charformat </w:instrText>
    </w:r>
    <w:r w:rsidRPr="009C5DE7">
      <w:fldChar w:fldCharType="end"/>
    </w:r>
    <w:r w:rsidRPr="009C5DE7">
      <w:tab/>
      <w:t xml:space="preserve">pnr: </w:t>
    </w:r>
    <w:r w:rsidRPr="009C5DE7">
      <w:fldChar w:fldCharType="begin" w:fldLock="1"/>
    </w:r>
    <w:r w:rsidRPr="009C5DE7">
      <w:instrText xml:space="preserve"> DOCPROPERTY</w:instrText>
    </w:r>
    <w:r w:rsidRPr="009C5DE7">
      <w:rPr>
        <w:sz w:val="18"/>
      </w:rPr>
      <w:instrText xml:space="preserve"> "Partinummer" *\charformat </w:instrText>
    </w:r>
    <w:r w:rsidRPr="009C5DE7">
      <w:fldChar w:fldCharType="separate"/>
    </w:r>
    <w:r w:rsidRPr="009C5DE7">
      <w:t>s44058</w:t>
    </w:r>
    <w:r w:rsidRPr="009C5DE7">
      <w:fldChar w:fldCharType="end"/>
    </w:r>
  </w:p>
  <w:p w:rsidR="00945708" w:rsidRPr="009C5DE7" w:rsidRDefault="00945708">
    <w:pPr>
      <w:pStyle w:val="FSHRub1"/>
    </w:pPr>
    <w:r w:rsidRPr="009C5DE7">
      <w:t>Motion till riksdagen</w:t>
    </w:r>
    <w:r w:rsidRPr="009C5DE7">
      <w:br/>
    </w:r>
    <w:r w:rsidRPr="009C5DE7">
      <w:fldChar w:fldCharType="begin" w:fldLock="1"/>
    </w:r>
    <w:r w:rsidRPr="009C5DE7">
      <w:instrText xml:space="preserve"> DOCPROPERTY "YearUser" *\charformat </w:instrText>
    </w:r>
    <w:r w:rsidRPr="009C5DE7">
      <w:fldChar w:fldCharType="separate"/>
    </w:r>
    <w:r w:rsidRPr="009C5DE7">
      <w:t>2005/06</w:t>
    </w:r>
    <w:r w:rsidRPr="009C5DE7">
      <w:fldChar w:fldCharType="end"/>
    </w:r>
    <w:r w:rsidRPr="009C5DE7">
      <w:t>:</w:t>
    </w:r>
    <w:r w:rsidRPr="009C5DE7">
      <w:fldChar w:fldCharType="begin" w:fldLock="1"/>
    </w:r>
    <w:r w:rsidRPr="009C5DE7">
      <w:instrText xml:space="preserve"> DOCPROPERTY "Motionsnummer" *\charformat </w:instrText>
    </w:r>
    <w:r w:rsidRPr="009C5DE7">
      <w:fldChar w:fldCharType="separate"/>
    </w:r>
    <w:r w:rsidRPr="009C5DE7">
      <w:t>MJ551</w:t>
    </w:r>
    <w:r w:rsidRPr="009C5DE7">
      <w:fldChar w:fldCharType="end"/>
    </w:r>
  </w:p>
  <w:p w:rsidR="00945708" w:rsidRPr="009C5DE7" w:rsidRDefault="00945708">
    <w:pPr>
      <w:pStyle w:val="FSHNormalS5"/>
    </w:pPr>
    <w:r w:rsidRPr="009C5DE7">
      <w:fldChar w:fldCharType="begin" w:fldLock="1"/>
    </w:r>
    <w:r w:rsidRPr="009C5DE7">
      <w:instrText xml:space="preserve"> DOCPROPERTY "MotionarText" *\charformat </w:instrText>
    </w:r>
    <w:r w:rsidRPr="009C5DE7">
      <w:fldChar w:fldCharType="separate"/>
    </w:r>
    <w:r w:rsidRPr="009C5DE7">
      <w:t>av Lennart Klockare och Karin Åström (s)</w:t>
    </w:r>
    <w:r w:rsidRPr="009C5DE7">
      <w:fldChar w:fldCharType="end"/>
    </w:r>
    <w:r w:rsidRPr="009C5DE7">
      <w:br/>
    </w:r>
    <w:r w:rsidRPr="009C5DE7">
      <w:fldChar w:fldCharType="begin" w:fldLock="1"/>
    </w:r>
    <w:r w:rsidRPr="009C5DE7">
      <w:instrText xml:space="preserve"> DOCPROPERTY "SvarFrasKort" *\charformat </w:instrText>
    </w:r>
    <w:r w:rsidRPr="009C5DE7">
      <w:fldChar w:fldCharType="end"/>
    </w:r>
  </w:p>
  <w:p w:rsidR="00945708" w:rsidRPr="009C5DE7" w:rsidRDefault="00945708">
    <w:pPr>
      <w:pStyle w:val="FSHTitel"/>
    </w:pPr>
    <w:r w:rsidRPr="009C5DE7">
      <w:fldChar w:fldCharType="begin" w:fldLock="1"/>
    </w:r>
    <w:r w:rsidRPr="009C5DE7">
      <w:instrText xml:space="preserve"> DOCPROPERTY</w:instrText>
    </w:r>
    <w:r w:rsidRPr="009C5DE7">
      <w:rPr>
        <w:sz w:val="18"/>
      </w:rPr>
      <w:instrText xml:space="preserve"> "RubrikSvar" *\charformat </w:instrText>
    </w:r>
    <w:r w:rsidRPr="009C5DE7">
      <w:fldChar w:fldCharType="separate"/>
    </w:r>
    <w:r w:rsidRPr="009C5DE7">
      <w:t>Laxreproduktion</w:t>
    </w:r>
    <w:r w:rsidRPr="009C5DE7">
      <w:fldChar w:fldCharType="end"/>
    </w:r>
  </w:p>
  <w:p w:rsidR="00945708" w:rsidRPr="009C5DE7" w:rsidRDefault="00945708" w:rsidP="0094570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26531">
    <w:abstractNumId w:val="13"/>
  </w:num>
  <w:num w:numId="2" w16cid:durableId="2020497847">
    <w:abstractNumId w:val="10"/>
  </w:num>
  <w:num w:numId="3" w16cid:durableId="183328654">
    <w:abstractNumId w:val="11"/>
  </w:num>
  <w:num w:numId="4" w16cid:durableId="264580675">
    <w:abstractNumId w:val="12"/>
  </w:num>
  <w:num w:numId="5" w16cid:durableId="79912801">
    <w:abstractNumId w:val="8"/>
  </w:num>
  <w:num w:numId="6" w16cid:durableId="1649938928">
    <w:abstractNumId w:val="3"/>
  </w:num>
  <w:num w:numId="7" w16cid:durableId="1540168548">
    <w:abstractNumId w:val="2"/>
  </w:num>
  <w:num w:numId="8" w16cid:durableId="262960323">
    <w:abstractNumId w:val="1"/>
  </w:num>
  <w:num w:numId="9" w16cid:durableId="453714205">
    <w:abstractNumId w:val="0"/>
  </w:num>
  <w:num w:numId="10" w16cid:durableId="136186080">
    <w:abstractNumId w:val="9"/>
  </w:num>
  <w:num w:numId="11" w16cid:durableId="1005786792">
    <w:abstractNumId w:val="7"/>
  </w:num>
  <w:num w:numId="12" w16cid:durableId="1383479967">
    <w:abstractNumId w:val="6"/>
  </w:num>
  <w:num w:numId="13" w16cid:durableId="539632803">
    <w:abstractNumId w:val="5"/>
  </w:num>
  <w:num w:numId="14" w16cid:durableId="9793098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9"/>
  </w:docVars>
  <w:rsids>
    <w:rsidRoot w:val="00932DE2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A2A68"/>
    <w:rsid w:val="002D11A8"/>
    <w:rsid w:val="003F7815"/>
    <w:rsid w:val="00445271"/>
    <w:rsid w:val="004A0504"/>
    <w:rsid w:val="004E38D9"/>
    <w:rsid w:val="005B145B"/>
    <w:rsid w:val="00740D6D"/>
    <w:rsid w:val="00794149"/>
    <w:rsid w:val="007B67A7"/>
    <w:rsid w:val="007C6092"/>
    <w:rsid w:val="008B6F3D"/>
    <w:rsid w:val="00932DE2"/>
    <w:rsid w:val="00945708"/>
    <w:rsid w:val="009C5DE7"/>
    <w:rsid w:val="00A053C6"/>
    <w:rsid w:val="00A054F5"/>
    <w:rsid w:val="00B13BF0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46E72C6-498B-4D16-A5E8-306160EB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8B6F3D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8B6F3D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8B6F3D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8B6F3D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8B6F3D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8B6F3D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8B6F3D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8B6F3D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8B6F3D"/>
    <w:pPr>
      <w:outlineLvl w:val="7"/>
    </w:pPr>
  </w:style>
  <w:style w:type="paragraph" w:styleId="Rubrik9">
    <w:name w:val="heading 9"/>
    <w:basedOn w:val="Rubrik8"/>
    <w:next w:val="Normal"/>
    <w:qFormat/>
    <w:rsid w:val="008B6F3D"/>
    <w:pPr>
      <w:outlineLvl w:val="8"/>
    </w:pPr>
  </w:style>
  <w:style w:type="character" w:default="1" w:styleId="Standardstycketeckensnitt">
    <w:name w:val="Default Paragraph Font"/>
    <w:semiHidden/>
    <w:rsid w:val="008B6F3D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8B6F3D"/>
  </w:style>
  <w:style w:type="paragraph" w:styleId="Normaltindrag">
    <w:name w:val="Normal Indent"/>
    <w:aliases w:val="Normal_indrag,Normal Indrag"/>
    <w:basedOn w:val="Normal"/>
    <w:rsid w:val="008B6F3D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8B6F3D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8B6F3D"/>
    <w:pPr>
      <w:spacing w:before="0"/>
      <w:ind w:firstLine="227"/>
    </w:pPr>
  </w:style>
  <w:style w:type="paragraph" w:customStyle="1" w:styleId="FSHNormal">
    <w:name w:val="FSH_Normal"/>
    <w:semiHidden/>
    <w:rsid w:val="008B6F3D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8B6F3D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8B6F3D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8B6F3D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8B6F3D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8B6F3D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8B6F3D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45708"/>
    <w:pPr>
      <w:spacing w:after="250"/>
    </w:pPr>
  </w:style>
  <w:style w:type="paragraph" w:customStyle="1" w:styleId="KantRubrikS5H">
    <w:name w:val="KantRubrikS5H"/>
    <w:semiHidden/>
    <w:rsid w:val="008B6F3D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8B6F3D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8B6F3D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8B6F3D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8B6F3D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8B6F3D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8B6F3D"/>
    <w:pPr>
      <w:ind w:firstLine="170"/>
    </w:pPr>
  </w:style>
  <w:style w:type="paragraph" w:customStyle="1" w:styleId="NormalA4fot">
    <w:name w:val="Normal_A4fot"/>
    <w:basedOn w:val="Normal"/>
    <w:semiHidden/>
    <w:rsid w:val="008B6F3D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8B6F3D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8B6F3D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8B6F3D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8B6F3D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8B6F3D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8B6F3D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8B6F3D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8B6F3D"/>
  </w:style>
  <w:style w:type="paragraph" w:customStyle="1" w:styleId="RubrikInnehllsf">
    <w:name w:val="RubrikInnehållsf"/>
    <w:basedOn w:val="RubrikSammanf"/>
    <w:next w:val="Normal"/>
    <w:rsid w:val="008B6F3D"/>
  </w:style>
  <w:style w:type="paragraph" w:customStyle="1" w:styleId="Tabellochbildrubrik">
    <w:name w:val="Tabell och bildrubrik"/>
    <w:basedOn w:val="Normal"/>
    <w:next w:val="Normal"/>
    <w:rsid w:val="008B6F3D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8B6F3D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8B6F3D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8B6F3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8B6F3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8B6F3D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8B6F3D"/>
    <w:pPr>
      <w:ind w:left="284"/>
    </w:pPr>
  </w:style>
  <w:style w:type="paragraph" w:styleId="Innehll3">
    <w:name w:val="toc 3"/>
    <w:basedOn w:val="Innehll2"/>
    <w:next w:val="Innehll4"/>
    <w:semiHidden/>
    <w:rsid w:val="008B6F3D"/>
    <w:pPr>
      <w:ind w:left="567"/>
    </w:pPr>
  </w:style>
  <w:style w:type="paragraph" w:styleId="Innehll4">
    <w:name w:val="toc 4"/>
    <w:basedOn w:val="Innehll3"/>
    <w:next w:val="Normal"/>
    <w:semiHidden/>
    <w:rsid w:val="008B6F3D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B6F3D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8B6F3D"/>
  </w:style>
  <w:style w:type="character" w:styleId="Hyperlnk">
    <w:name w:val="Hyperlink"/>
    <w:basedOn w:val="Standardstycketeckensnitt"/>
    <w:semiHidden/>
    <w:rsid w:val="008B6F3D"/>
    <w:rPr>
      <w:color w:val="0000FF"/>
      <w:u w:val="single"/>
    </w:rPr>
  </w:style>
  <w:style w:type="paragraph" w:styleId="Indragetstycke">
    <w:name w:val="Block Text"/>
    <w:basedOn w:val="Normal"/>
    <w:semiHidden/>
    <w:rsid w:val="008B6F3D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8B6F3D"/>
  </w:style>
  <w:style w:type="paragraph" w:styleId="Lista">
    <w:name w:val="List"/>
    <w:basedOn w:val="Normal"/>
    <w:semiHidden/>
    <w:rsid w:val="008B6F3D"/>
    <w:pPr>
      <w:ind w:left="283" w:hanging="283"/>
    </w:pPr>
  </w:style>
  <w:style w:type="paragraph" w:styleId="Normalwebb">
    <w:name w:val="Normal (Web)"/>
    <w:basedOn w:val="Normal"/>
    <w:semiHidden/>
    <w:rsid w:val="008B6F3D"/>
    <w:rPr>
      <w:szCs w:val="24"/>
    </w:rPr>
  </w:style>
  <w:style w:type="paragraph" w:styleId="Numreradlista">
    <w:name w:val="List Number"/>
    <w:basedOn w:val="Normal"/>
    <w:semiHidden/>
    <w:rsid w:val="008B6F3D"/>
    <w:pPr>
      <w:numPr>
        <w:numId w:val="5"/>
      </w:numPr>
    </w:pPr>
  </w:style>
  <w:style w:type="paragraph" w:styleId="Punktlista">
    <w:name w:val="List Bullet"/>
    <w:basedOn w:val="Normal"/>
    <w:semiHidden/>
    <w:rsid w:val="008B6F3D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8B6F3D"/>
  </w:style>
  <w:style w:type="character" w:styleId="Sidnummer">
    <w:name w:val="page number"/>
    <w:basedOn w:val="Standardstycketeckensnitt"/>
    <w:semiHidden/>
    <w:rsid w:val="008B6F3D"/>
  </w:style>
  <w:style w:type="paragraph" w:styleId="Signatur">
    <w:name w:val="Signature"/>
    <w:basedOn w:val="Normal"/>
    <w:semiHidden/>
    <w:rsid w:val="008B6F3D"/>
    <w:pPr>
      <w:ind w:left="4252"/>
    </w:pPr>
  </w:style>
  <w:style w:type="paragraph" w:styleId="Underrubrik">
    <w:name w:val="Subtitle"/>
    <w:basedOn w:val="Normal"/>
    <w:qFormat/>
    <w:rsid w:val="008B6F3D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199</Words>
  <Characters>1177</Characters>
  <Application>Microsoft Office Word</Application>
  <DocSecurity>4</DocSecurity>
  <Lines>26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MJ551</vt:lpstr>
    </vt:vector>
  </TitlesOfParts>
  <Company>Riksdagen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MJ551</dc:title>
  <dc:subject>MJ551</dc:subject>
  <dc:creator>Riksdagen</dc:creator>
  <cp:keywords>Riksdagen</cp:keywords>
  <dc:description/>
  <cp:lastModifiedBy>Lars Brink</cp:lastModifiedBy>
  <cp:revision>2</cp:revision>
  <cp:lastPrinted>2005-11-29T13:23:00Z</cp:lastPrinted>
  <dcterms:created xsi:type="dcterms:W3CDTF">2025-12-16T20:17:00Z</dcterms:created>
  <dcterms:modified xsi:type="dcterms:W3CDTF">2025-12-16T20:17:00Z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mot2000_423_2005-11-29</vt:lpwstr>
  </property>
  <property fmtid="{D5CDD505-2E9C-101B-9397-08002B2CF9AE}" pid="3" name="version">
    <vt:lpwstr>mot2000_418_2005-09-28</vt:lpwstr>
  </property>
  <property fmtid="{D5CDD505-2E9C-101B-9397-08002B2CF9AE}" pid="4" name="dokumenttyp">
    <vt:lpwstr>motion</vt:lpwstr>
  </property>
  <property fmtid="{D5CDD505-2E9C-101B-9397-08002B2CF9AE}" pid="5" name="Sekr">
    <vt:lpwstr>JÖ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Laxreproduktion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Laxreproduktion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s44058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Lennart Klockare och Karin Åström (s)</vt:lpwstr>
  </property>
  <property fmtid="{D5CDD505-2E9C-101B-9397-08002B2CF9AE}" pid="26" name="MotionarLista">
    <vt:lpwstr>Klockare, Lennart (s)\Åström, Karin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Lennart Klockare (s), Karin Åström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MJ551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johan.ohrn@riksdagen.se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20052006000000000115000440580069</vt:lpwstr>
  </property>
  <property fmtid="{D5CDD505-2E9C-101B-9397-08002B2CF9AE}" pid="47" name="datum">
    <vt:lpwstr>051004</vt:lpwstr>
  </property>
  <property fmtid="{D5CDD505-2E9C-101B-9397-08002B2CF9AE}" pid="48" name="avsändar-e-post">
    <vt:lpwstr>johan.ohrn@riksdagen.se</vt:lpwstr>
  </property>
  <property fmtid="{D5CDD505-2E9C-101B-9397-08002B2CF9AE}" pid="49" name="id">
    <vt:lpwstr>20052006000000000115000440580069</vt:lpwstr>
  </property>
  <property fmtid="{D5CDD505-2E9C-101B-9397-08002B2CF9AE}" pid="50" name="nummer">
    <vt:lpwstr>551</vt:lpwstr>
  </property>
  <property fmtid="{D5CDD505-2E9C-101B-9397-08002B2CF9AE}" pid="51" name="utskottsbeteckning">
    <vt:lpwstr>MJ</vt:lpwstr>
  </property>
</Properties>
</file>