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DD05A21F6C43CAB07CE0D467A3047B"/>
        </w:placeholder>
        <w:text/>
      </w:sdtPr>
      <w:sdtEndPr/>
      <w:sdtContent>
        <w:p w:rsidRPr="009B062B" w:rsidR="00AF30DD" w:rsidP="00E728F4" w:rsidRDefault="00AF30DD" w14:paraId="13C4AF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9f69ca5-ae48-4866-8502-b62af328490a"/>
        <w:id w:val="-2103021653"/>
        <w:lock w:val="sdtLocked"/>
      </w:sdtPr>
      <w:sdtEndPr/>
      <w:sdtContent>
        <w:p w:rsidR="00374103" w:rsidRDefault="00A12C45" w14:paraId="13C4AF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möjligheten till flygpendling kan förbättras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F7811D5D6340C8904FDB4C90026C18"/>
        </w:placeholder>
        <w:text/>
      </w:sdtPr>
      <w:sdtEndPr/>
      <w:sdtContent>
        <w:p w:rsidRPr="009B062B" w:rsidR="006D79C9" w:rsidP="00333E95" w:rsidRDefault="006D79C9" w14:paraId="13C4AF74" w14:textId="77777777">
          <w:pPr>
            <w:pStyle w:val="Rubrik1"/>
          </w:pPr>
          <w:r>
            <w:t>Motivering</w:t>
          </w:r>
        </w:p>
      </w:sdtContent>
    </w:sdt>
    <w:p w:rsidRPr="005542C9" w:rsidR="00F10E15" w:rsidP="004A31FC" w:rsidRDefault="00F10E15" w14:paraId="13C4AF75" w14:textId="1B12DBDA">
      <w:pPr>
        <w:pStyle w:val="Normalutanindragellerluft"/>
      </w:pPr>
      <w:r w:rsidRPr="005542C9">
        <w:t>Sverige är ett stort land med långa avstånd. För att hela Sverige ska kunna leva och ut</w:t>
      </w:r>
      <w:r w:rsidR="004A31FC">
        <w:softHyphen/>
      </w:r>
      <w:r w:rsidRPr="005542C9">
        <w:t>vecklas krävs det goda kommunikationer. På många platser runtom i vårt land – inte minst i norra delen av Sverige – är fungerande flygförbindelser en förutsättning för till</w:t>
      </w:r>
      <w:r w:rsidR="004A31FC">
        <w:softHyphen/>
      </w:r>
      <w:r w:rsidRPr="005542C9">
        <w:t xml:space="preserve">växt och utveckling. </w:t>
      </w:r>
    </w:p>
    <w:p w:rsidRPr="005542C9" w:rsidR="005542C9" w:rsidP="004A31FC" w:rsidRDefault="00F10E15" w14:paraId="13C4AF76" w14:textId="68B97477">
      <w:pPr>
        <w:rPr>
          <w:color w:val="222222"/>
        </w:rPr>
      </w:pPr>
      <w:r w:rsidRPr="005542C9">
        <w:t xml:space="preserve">Dessvärre kan det konstateras att de regionala flygförbindelserna har brister vilket påverkar såväl företag som privatpersoner negativt. </w:t>
      </w:r>
      <w:r w:rsidRPr="005542C9" w:rsidR="005542C9">
        <w:rPr>
          <w:color w:val="222222"/>
        </w:rPr>
        <w:t>För att komma till rätta med detta problem och för att möjliggöra företagande och resande i hela Sverige</w:t>
      </w:r>
      <w:r w:rsidR="004E0A7E">
        <w:rPr>
          <w:color w:val="222222"/>
        </w:rPr>
        <w:t>,</w:t>
      </w:r>
      <w:r w:rsidRPr="005542C9" w:rsidR="005542C9">
        <w:rPr>
          <w:color w:val="222222"/>
        </w:rPr>
        <w:t xml:space="preserve"> bör</w:t>
      </w:r>
      <w:r w:rsidR="003B4B21">
        <w:rPr>
          <w:color w:val="222222"/>
        </w:rPr>
        <w:t xml:space="preserve"> det utredas hur möjligheten till </w:t>
      </w:r>
      <w:r w:rsidRPr="005542C9" w:rsidR="005542C9">
        <w:rPr>
          <w:color w:val="222222"/>
        </w:rPr>
        <w:t>flygpendling mellan mi</w:t>
      </w:r>
      <w:r w:rsidR="003B4B21">
        <w:rPr>
          <w:color w:val="222222"/>
        </w:rPr>
        <w:t>ndre orter kan förbättras</w:t>
      </w:r>
      <w:r w:rsidRPr="005542C9" w:rsidR="005542C9">
        <w:rPr>
          <w:color w:val="222222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8A35113D794E66A934A6DB6B639072"/>
        </w:placeholder>
      </w:sdtPr>
      <w:sdtEndPr>
        <w:rPr>
          <w:i w:val="0"/>
          <w:noProof w:val="0"/>
        </w:rPr>
      </w:sdtEndPr>
      <w:sdtContent>
        <w:p w:rsidR="00E728F4" w:rsidP="00E728F4" w:rsidRDefault="00E728F4" w14:paraId="13C4AF7A" w14:textId="77777777"/>
        <w:p w:rsidRPr="008E0FE2" w:rsidR="004801AC" w:rsidP="00E728F4" w:rsidRDefault="004A31FC" w14:paraId="13C4AF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Richthoff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0AE3" w:rsidRDefault="00AB0AE3" w14:paraId="13C4AF7F" w14:textId="77777777"/>
    <w:sectPr w:rsidR="00AB0A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4AF81" w14:textId="77777777" w:rsidR="00DE3CC3" w:rsidRDefault="00DE3CC3" w:rsidP="000C1CAD">
      <w:pPr>
        <w:spacing w:line="240" w:lineRule="auto"/>
      </w:pPr>
      <w:r>
        <w:separator/>
      </w:r>
    </w:p>
  </w:endnote>
  <w:endnote w:type="continuationSeparator" w:id="0">
    <w:p w14:paraId="13C4AF82" w14:textId="77777777" w:rsidR="00DE3CC3" w:rsidRDefault="00DE3C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AF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AF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AF90" w14:textId="77777777" w:rsidR="00262EA3" w:rsidRPr="00E728F4" w:rsidRDefault="00262EA3" w:rsidP="00E728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AF7F" w14:textId="77777777" w:rsidR="00DE3CC3" w:rsidRDefault="00DE3CC3" w:rsidP="000C1CAD">
      <w:pPr>
        <w:spacing w:line="240" w:lineRule="auto"/>
      </w:pPr>
      <w:r>
        <w:separator/>
      </w:r>
    </w:p>
  </w:footnote>
  <w:footnote w:type="continuationSeparator" w:id="0">
    <w:p w14:paraId="13C4AF80" w14:textId="77777777" w:rsidR="00DE3CC3" w:rsidRDefault="00DE3C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C4AF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C4AF92" wp14:anchorId="13C4AF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31FC" w14:paraId="13C4AF9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5FCFEAD813459EA1D73C14100D7DBC"/>
                              </w:placeholder>
                              <w:text/>
                            </w:sdtPr>
                            <w:sdtEndPr/>
                            <w:sdtContent>
                              <w:r w:rsidR="00F10E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6E23CB7C20A4C2193952F3D197D57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C4AF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31FC" w14:paraId="13C4AF9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5FCFEAD813459EA1D73C14100D7DBC"/>
                        </w:placeholder>
                        <w:text/>
                      </w:sdtPr>
                      <w:sdtEndPr/>
                      <w:sdtContent>
                        <w:r w:rsidR="00F10E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6E23CB7C20A4C2193952F3D197D57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C4AF8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3C4AF85" w14:textId="77777777">
    <w:pPr>
      <w:jc w:val="right"/>
    </w:pPr>
  </w:p>
  <w:p w:rsidR="00262EA3" w:rsidP="00776B74" w:rsidRDefault="00262EA3" w14:paraId="13C4AF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31FC" w14:paraId="13C4AF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C4AF94" wp14:anchorId="13C4AF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31FC" w14:paraId="13C4AF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0E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A31FC" w14:paraId="13C4AF8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31FC" w14:paraId="13C4AF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:3518</w:t>
        </w:r>
      </w:sdtContent>
    </w:sdt>
  </w:p>
  <w:p w:rsidR="00262EA3" w:rsidP="00E03A3D" w:rsidRDefault="004A31FC" w14:paraId="13C4AF8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Roger Richthoff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55BA7" w14:paraId="13C4AF8E" w14:textId="77777777">
        <w:pPr>
          <w:pStyle w:val="FSHRub2"/>
        </w:pPr>
        <w:r>
          <w:t>Förbättrad möjlighet till flygpendling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C4AF8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10E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A58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1AD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103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B21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1FC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A7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723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2C9"/>
    <w:rsid w:val="0055432F"/>
    <w:rsid w:val="005544FD"/>
    <w:rsid w:val="00554971"/>
    <w:rsid w:val="00554D4C"/>
    <w:rsid w:val="0055512A"/>
    <w:rsid w:val="00555BA7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D5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CDF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C45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AE3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CC3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685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8F4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0E15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C4AF71"/>
  <w15:chartTrackingRefBased/>
  <w15:docId w15:val="{0C7AD425-50A7-49B9-AF77-71A0237A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unhideWhenUsed/>
    <w:locked/>
    <w:rsid w:val="00F10E1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DD05A21F6C43CAB07CE0D467A30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83CDB-4291-4C22-8241-E6107CACE4D1}"/>
      </w:docPartPr>
      <w:docPartBody>
        <w:p w:rsidR="00526F6E" w:rsidRDefault="00C41CC6">
          <w:pPr>
            <w:pStyle w:val="1CDD05A21F6C43CAB07CE0D467A304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F7811D5D6340C8904FDB4C90026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2358C-E638-4296-AA87-87BE75A5DD06}"/>
      </w:docPartPr>
      <w:docPartBody>
        <w:p w:rsidR="00526F6E" w:rsidRDefault="00C41CC6">
          <w:pPr>
            <w:pStyle w:val="C3F7811D5D6340C8904FDB4C90026C1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5FCFEAD813459EA1D73C14100D7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A03A6-D96A-4FDA-BEEC-FBEB766A5C48}"/>
      </w:docPartPr>
      <w:docPartBody>
        <w:p w:rsidR="00526F6E" w:rsidRDefault="00C41CC6">
          <w:pPr>
            <w:pStyle w:val="685FCFEAD813459EA1D73C14100D7D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23CB7C20A4C2193952F3D197D57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F55BE-4617-4FF3-8564-7F03CF17D2E5}"/>
      </w:docPartPr>
      <w:docPartBody>
        <w:p w:rsidR="00526F6E" w:rsidRDefault="00C41CC6">
          <w:pPr>
            <w:pStyle w:val="46E23CB7C20A4C2193952F3D197D571E"/>
          </w:pPr>
          <w:r>
            <w:t xml:space="preserve"> </w:t>
          </w:r>
        </w:p>
      </w:docPartBody>
    </w:docPart>
    <w:docPart>
      <w:docPartPr>
        <w:name w:val="818A35113D794E66A934A6DB6B639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D170A-A497-4714-A2C7-94BFD2B63006}"/>
      </w:docPartPr>
      <w:docPartBody>
        <w:p w:rsidR="003878C3" w:rsidRDefault="003878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C6"/>
    <w:rsid w:val="00202588"/>
    <w:rsid w:val="003878C3"/>
    <w:rsid w:val="00526F6E"/>
    <w:rsid w:val="00C4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DD05A21F6C43CAB07CE0D467A3047B">
    <w:name w:val="1CDD05A21F6C43CAB07CE0D467A3047B"/>
  </w:style>
  <w:style w:type="paragraph" w:customStyle="1" w:styleId="F76847D665144A889E23099259FC9504">
    <w:name w:val="F76847D665144A889E23099259FC950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A7EC2FFA664E1E879D0BEB947704D4">
    <w:name w:val="57A7EC2FFA664E1E879D0BEB947704D4"/>
  </w:style>
  <w:style w:type="paragraph" w:customStyle="1" w:styleId="C3F7811D5D6340C8904FDB4C90026C18">
    <w:name w:val="C3F7811D5D6340C8904FDB4C90026C18"/>
  </w:style>
  <w:style w:type="paragraph" w:customStyle="1" w:styleId="64736B8D72144C86A2FBD310CA0CF61E">
    <w:name w:val="64736B8D72144C86A2FBD310CA0CF61E"/>
  </w:style>
  <w:style w:type="paragraph" w:customStyle="1" w:styleId="9F94E0642D1A4996B066FD3BA3C7DE36">
    <w:name w:val="9F94E0642D1A4996B066FD3BA3C7DE36"/>
  </w:style>
  <w:style w:type="paragraph" w:customStyle="1" w:styleId="685FCFEAD813459EA1D73C14100D7DBC">
    <w:name w:val="685FCFEAD813459EA1D73C14100D7DBC"/>
  </w:style>
  <w:style w:type="paragraph" w:customStyle="1" w:styleId="46E23CB7C20A4C2193952F3D197D571E">
    <w:name w:val="46E23CB7C20A4C2193952F3D197D57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A77F6-21FE-4741-83F1-A463399EE03A}"/>
</file>

<file path=customXml/itemProps2.xml><?xml version="1.0" encoding="utf-8"?>
<ds:datastoreItem xmlns:ds="http://schemas.openxmlformats.org/officeDocument/2006/customXml" ds:itemID="{5E5E4EED-6C9C-4713-BBB7-5B627556E7F3}"/>
</file>

<file path=customXml/itemProps3.xml><?xml version="1.0" encoding="utf-8"?>
<ds:datastoreItem xmlns:ds="http://schemas.openxmlformats.org/officeDocument/2006/customXml" ds:itemID="{5D8A0B30-C490-4C14-AB50-04DD3C083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719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Utreda</vt:lpstr>
      <vt:lpstr>
      </vt:lpstr>
    </vt:vector>
  </TitlesOfParts>
  <Company>Sveriges riksdag</Company>
  <LinksUpToDate>false</LinksUpToDate>
  <CharactersWithSpaces>835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