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3E1" w:rsidRDefault="00AF27FA" w14:paraId="5EBBFA19" w14:textId="77777777">
      <w:pPr>
        <w:pStyle w:val="RubrikFrslagTIllRiksdagsbeslut"/>
      </w:pPr>
      <w:sdt>
        <w:sdtPr>
          <w:alias w:val="CC_Boilerplate_4"/>
          <w:tag w:val="CC_Boilerplate_4"/>
          <w:id w:val="-1644581176"/>
          <w:lock w:val="sdtContentLocked"/>
          <w:placeholder>
            <w:docPart w:val="842D9DAF3E9D47C6931A0F1E090E685C"/>
          </w:placeholder>
          <w:text/>
        </w:sdtPr>
        <w:sdtEndPr/>
        <w:sdtContent>
          <w:r w:rsidRPr="009B062B" w:rsidR="00AF30DD">
            <w:t>Förslag till riksdagsbeslut</w:t>
          </w:r>
        </w:sdtContent>
      </w:sdt>
      <w:bookmarkEnd w:id="0"/>
      <w:bookmarkEnd w:id="1"/>
    </w:p>
    <w:sdt>
      <w:sdtPr>
        <w:alias w:val="Yrkande 1"/>
        <w:tag w:val="8ae50166-6dfa-4a7f-ac0f-5723ecb3cf41"/>
        <w:id w:val="244924846"/>
        <w:lock w:val="sdtLocked"/>
      </w:sdtPr>
      <w:sdtEndPr/>
      <w:sdtContent>
        <w:p w:rsidR="00E624A0" w:rsidRDefault="00997F4E" w14:paraId="3C194787" w14:textId="77777777">
          <w:pPr>
            <w:pStyle w:val="Frslagstext"/>
            <w:numPr>
              <w:ilvl w:val="0"/>
              <w:numId w:val="0"/>
            </w:numPr>
          </w:pPr>
          <w:r>
            <w:t>Riksdagen ställer sig bakom det som anförs i motionen om att Sverige bör ta initiativ inom Nordiska ministerrådet till en arbetsgrupp om sociala medier och digitalt konsumentskydd för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BF4933FB64B85A5EE4DBA2AFDA993"/>
        </w:placeholder>
        <w:text/>
      </w:sdtPr>
      <w:sdtEndPr/>
      <w:sdtContent>
        <w:p w:rsidRPr="009B062B" w:rsidR="006D79C9" w:rsidP="00333E95" w:rsidRDefault="006D79C9" w14:paraId="188B9368" w14:textId="77777777">
          <w:pPr>
            <w:pStyle w:val="Rubrik1"/>
          </w:pPr>
          <w:r>
            <w:t>Motivering</w:t>
          </w:r>
        </w:p>
      </w:sdtContent>
    </w:sdt>
    <w:bookmarkEnd w:displacedByCustomXml="prev" w:id="3"/>
    <w:bookmarkEnd w:displacedByCustomXml="prev" w:id="4"/>
    <w:p w:rsidR="00C866CF" w:rsidP="00C866CF" w:rsidRDefault="00C866CF" w14:paraId="2B7A6D9A" w14:textId="77777777">
      <w:pPr>
        <w:pStyle w:val="Normalutanindragellerluft"/>
      </w:pPr>
      <w:r>
        <w:t>Barn och unga i Norden hör till de mest uppkopplade i världen. De använder sociala medier tidigare än barn i många andra länder, och plattformarna spelar en central roll i deras vardag, relationer och identitetsskapande. Samtidigt som digitaliseringen öppnar möjligheter innebär den också betydande risker.</w:t>
      </w:r>
    </w:p>
    <w:p w:rsidR="00C866CF" w:rsidP="00C866CF" w:rsidRDefault="00C866CF" w14:paraId="209211A6" w14:textId="055CE63E">
      <w:r>
        <w:t>Många sociala medier och digitala plattformar är konstruerade för att skapa beroende och maximera insamling av användardata. Detta sker ofta på bekostnad av barns hälsa, välmående och integritet. Skyddet för barn och unga är i dag otillräckligt. Lagstift</w:t>
      </w:r>
      <w:r w:rsidR="00AF27FA">
        <w:softHyphen/>
      </w:r>
      <w:r>
        <w:t>ningen har inte hållit jämna steg med den tekniska utvecklingen och med företagens affärsmodeller.</w:t>
      </w:r>
    </w:p>
    <w:p w:rsidR="00C866CF" w:rsidP="00C866CF" w:rsidRDefault="00C866CF" w14:paraId="25AB75A3" w14:textId="57F99956">
      <w:r>
        <w:t>Vi behöver stärka både barns och föräldrars möjligheter att själva sätta gränser och förstå de mekanismer som styr plattformarna. Det kan handla om tydligare standard</w:t>
      </w:r>
      <w:r w:rsidR="00AF27FA">
        <w:softHyphen/>
      </w:r>
      <w:r>
        <w:t>inställningar, lättillgängliga föräldrakontroller och krav på företagen att utveckla verktyg som motverkar överdriven skärmtid.</w:t>
      </w:r>
    </w:p>
    <w:p w:rsidR="00C866CF" w:rsidP="00C866CF" w:rsidRDefault="00C866CF" w14:paraId="72FE5FF2" w14:textId="77777777">
      <w:r>
        <w:t>Barns personliga data måste också skyddas. Detta gäller både i offentlig och privat sektor. I skolan ska digitala verktyg vara ett stöd i undervisningen – inte en väg för kommersiella aktörer att samla in barns data för andra syften.</w:t>
      </w:r>
    </w:p>
    <w:p w:rsidR="00C866CF" w:rsidP="00C866CF" w:rsidRDefault="00C866CF" w14:paraId="429A1F44" w14:textId="77777777">
      <w:r>
        <w:t>Utbildning är en nyckelfaktor. Digital kompetens och teknologiförståelse måste bli en självklar del av skolans undervisning. Barn ska rustas för att genomskåda de mekanismer som driver sociala medier, förstå riskerna och utveckla sunda digitala vanor.</w:t>
      </w:r>
    </w:p>
    <w:p w:rsidR="00C866CF" w:rsidP="00C866CF" w:rsidRDefault="00C866CF" w14:paraId="13E73367" w14:textId="77777777">
      <w:r>
        <w:lastRenderedPageBreak/>
        <w:t>Samtidigt behöver vi skapa och stärka de alternativ som kan konkurrera med de kommersiella plattformarna. Public service och andra aktörer bör ges förutsättningar att utveckla attraktiva, pedagogiska och trygga digitala plattformar för barn och unga.</w:t>
      </w:r>
    </w:p>
    <w:p w:rsidR="00C866CF" w:rsidP="00C866CF" w:rsidRDefault="00C866CF" w14:paraId="00DAD9C5" w14:textId="77777777">
      <w:r>
        <w:t>Ett tryggt digitalt Norden kräver samarbete. Genom ett gemensamt nordiskt initiativ kan vi driva på för bättre skydd och smartare reglering – och skapa en digital miljö där barn och unga kan växa, lära och utvecklas på ett tryggt sätt oavsett var i Norden de bor.</w:t>
      </w:r>
    </w:p>
    <w:sdt>
      <w:sdtPr>
        <w:rPr>
          <w:i/>
          <w:noProof/>
        </w:rPr>
        <w:alias w:val="CC_Underskrifter"/>
        <w:tag w:val="CC_Underskrifter"/>
        <w:id w:val="583496634"/>
        <w:lock w:val="sdtContentLocked"/>
        <w:placeholder>
          <w:docPart w:val="3C8B0F1ABB0E42739318EEDE8C0CC894"/>
        </w:placeholder>
      </w:sdtPr>
      <w:sdtEndPr/>
      <w:sdtContent>
        <w:p w:rsidR="006233E1" w:rsidP="006233E1" w:rsidRDefault="006233E1" w14:paraId="2E4FF0E1" w14:textId="77777777"/>
        <w:p w:rsidR="006233E1" w:rsidP="006233E1" w:rsidRDefault="00AF27FA" w14:paraId="0EE5F13D" w14:textId="424FA665"/>
      </w:sdtContent>
    </w:sdt>
    <w:tbl>
      <w:tblPr>
        <w:tblW w:w="5000" w:type="pct"/>
        <w:tblLook w:val="04A0" w:firstRow="1" w:lastRow="0" w:firstColumn="1" w:lastColumn="0" w:noHBand="0" w:noVBand="1"/>
        <w:tblCaption w:val="underskrifter"/>
      </w:tblPr>
      <w:tblGrid>
        <w:gridCol w:w="4252"/>
        <w:gridCol w:w="4252"/>
      </w:tblGrid>
      <w:tr w:rsidR="00E624A0" w14:paraId="6D2DE0A5" w14:textId="77777777">
        <w:trPr>
          <w:cantSplit/>
        </w:trPr>
        <w:tc>
          <w:tcPr>
            <w:tcW w:w="50" w:type="pct"/>
            <w:vAlign w:val="bottom"/>
          </w:tcPr>
          <w:p w:rsidR="00E624A0" w:rsidRDefault="00997F4E" w14:paraId="09C8A9E7" w14:textId="77777777">
            <w:pPr>
              <w:pStyle w:val="Underskrifter"/>
              <w:spacing w:after="0"/>
            </w:pPr>
            <w:r>
              <w:t>Heléne Björklund (S)</w:t>
            </w:r>
          </w:p>
        </w:tc>
        <w:tc>
          <w:tcPr>
            <w:tcW w:w="50" w:type="pct"/>
            <w:vAlign w:val="bottom"/>
          </w:tcPr>
          <w:p w:rsidR="00E624A0" w:rsidRDefault="00E624A0" w14:paraId="722AC0A8" w14:textId="77777777">
            <w:pPr>
              <w:pStyle w:val="Underskrifter"/>
              <w:spacing w:after="0"/>
            </w:pPr>
          </w:p>
        </w:tc>
      </w:tr>
      <w:tr w:rsidR="00E624A0" w14:paraId="76126577" w14:textId="77777777">
        <w:trPr>
          <w:cantSplit/>
        </w:trPr>
        <w:tc>
          <w:tcPr>
            <w:tcW w:w="50" w:type="pct"/>
            <w:vAlign w:val="bottom"/>
          </w:tcPr>
          <w:p w:rsidR="00E624A0" w:rsidRDefault="00997F4E" w14:paraId="140FFE46" w14:textId="77777777">
            <w:pPr>
              <w:pStyle w:val="Underskrifter"/>
              <w:spacing w:after="0"/>
            </w:pPr>
            <w:r>
              <w:t>Serkan Köse (S)</w:t>
            </w:r>
          </w:p>
        </w:tc>
        <w:tc>
          <w:tcPr>
            <w:tcW w:w="50" w:type="pct"/>
            <w:vAlign w:val="bottom"/>
          </w:tcPr>
          <w:p w:rsidR="00E624A0" w:rsidRDefault="00997F4E" w14:paraId="449A7F4C" w14:textId="77777777">
            <w:pPr>
              <w:pStyle w:val="Underskrifter"/>
              <w:spacing w:after="0"/>
            </w:pPr>
            <w:r>
              <w:t>Gunilla Carlsson (S)</w:t>
            </w:r>
          </w:p>
        </w:tc>
      </w:tr>
      <w:tr w:rsidR="00E624A0" w14:paraId="3FA7D34D" w14:textId="77777777">
        <w:trPr>
          <w:cantSplit/>
        </w:trPr>
        <w:tc>
          <w:tcPr>
            <w:tcW w:w="50" w:type="pct"/>
            <w:vAlign w:val="bottom"/>
          </w:tcPr>
          <w:p w:rsidR="00E624A0" w:rsidRDefault="00997F4E" w14:paraId="3ACB84C9" w14:textId="77777777">
            <w:pPr>
              <w:pStyle w:val="Underskrifter"/>
              <w:spacing w:after="0"/>
            </w:pPr>
            <w:r>
              <w:t>Lars Mejern Larsson (S)</w:t>
            </w:r>
          </w:p>
        </w:tc>
        <w:tc>
          <w:tcPr>
            <w:tcW w:w="50" w:type="pct"/>
            <w:vAlign w:val="bottom"/>
          </w:tcPr>
          <w:p w:rsidR="00E624A0" w:rsidRDefault="00997F4E" w14:paraId="2CB1E4EB" w14:textId="77777777">
            <w:pPr>
              <w:pStyle w:val="Underskrifter"/>
              <w:spacing w:after="0"/>
            </w:pPr>
            <w:r>
              <w:t>Åsa Karlsson (S)</w:t>
            </w:r>
          </w:p>
        </w:tc>
      </w:tr>
      <w:tr w:rsidR="00E624A0" w14:paraId="1ECA0532" w14:textId="77777777">
        <w:trPr>
          <w:cantSplit/>
        </w:trPr>
        <w:tc>
          <w:tcPr>
            <w:tcW w:w="50" w:type="pct"/>
            <w:vAlign w:val="bottom"/>
          </w:tcPr>
          <w:p w:rsidR="00E624A0" w:rsidRDefault="00997F4E" w14:paraId="24621933" w14:textId="77777777">
            <w:pPr>
              <w:pStyle w:val="Underskrifter"/>
              <w:spacing w:after="0"/>
            </w:pPr>
            <w:r>
              <w:t>Malin Larsson (S)</w:t>
            </w:r>
          </w:p>
        </w:tc>
        <w:tc>
          <w:tcPr>
            <w:tcW w:w="50" w:type="pct"/>
            <w:vAlign w:val="bottom"/>
          </w:tcPr>
          <w:p w:rsidR="00E624A0" w:rsidRDefault="00997F4E" w14:paraId="626D8667" w14:textId="77777777">
            <w:pPr>
              <w:pStyle w:val="Underskrifter"/>
              <w:spacing w:after="0"/>
            </w:pPr>
            <w:r>
              <w:t>Johan Andersson (S)</w:t>
            </w:r>
          </w:p>
        </w:tc>
      </w:tr>
      <w:tr w:rsidR="00E624A0" w14:paraId="0222E59C" w14:textId="77777777">
        <w:trPr>
          <w:cantSplit/>
        </w:trPr>
        <w:tc>
          <w:tcPr>
            <w:tcW w:w="50" w:type="pct"/>
            <w:vAlign w:val="bottom"/>
          </w:tcPr>
          <w:p w:rsidR="00E624A0" w:rsidRDefault="00997F4E" w14:paraId="47361898" w14:textId="77777777">
            <w:pPr>
              <w:pStyle w:val="Underskrifter"/>
              <w:spacing w:after="0"/>
            </w:pPr>
            <w:r>
              <w:t>Mirja Räihä (S)</w:t>
            </w:r>
          </w:p>
        </w:tc>
        <w:tc>
          <w:tcPr>
            <w:tcW w:w="50" w:type="pct"/>
            <w:vAlign w:val="bottom"/>
          </w:tcPr>
          <w:p w:rsidR="00E624A0" w:rsidRDefault="00E624A0" w14:paraId="015A595D" w14:textId="77777777">
            <w:pPr>
              <w:pStyle w:val="Underskrifter"/>
              <w:spacing w:after="0"/>
            </w:pPr>
          </w:p>
        </w:tc>
      </w:tr>
    </w:tbl>
    <w:p w:rsidRPr="008E0FE2" w:rsidR="004801AC" w:rsidP="00DF3554" w:rsidRDefault="004801AC" w14:paraId="792F8430" w14:textId="266467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2D62" w14:textId="77777777" w:rsidR="00C866CF" w:rsidRDefault="00C866CF" w:rsidP="000C1CAD">
      <w:pPr>
        <w:spacing w:line="240" w:lineRule="auto"/>
      </w:pPr>
      <w:r>
        <w:separator/>
      </w:r>
    </w:p>
  </w:endnote>
  <w:endnote w:type="continuationSeparator" w:id="0">
    <w:p w14:paraId="34304278" w14:textId="77777777" w:rsidR="00C866CF" w:rsidRDefault="00C86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7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CD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C62D" w14:textId="0ADBCAAB" w:rsidR="00262EA3" w:rsidRPr="006233E1" w:rsidRDefault="00262EA3" w:rsidP="006233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02D1" w14:textId="77777777" w:rsidR="00C866CF" w:rsidRDefault="00C866CF" w:rsidP="000C1CAD">
      <w:pPr>
        <w:spacing w:line="240" w:lineRule="auto"/>
      </w:pPr>
      <w:r>
        <w:separator/>
      </w:r>
    </w:p>
  </w:footnote>
  <w:footnote w:type="continuationSeparator" w:id="0">
    <w:p w14:paraId="4C27BBF1" w14:textId="77777777" w:rsidR="00C866CF" w:rsidRDefault="00C866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38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EA7A2" wp14:editId="4D51C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2B4626" w14:textId="51F0FB50" w:rsidR="00262EA3" w:rsidRDefault="00AF27FA" w:rsidP="008103B5">
                          <w:pPr>
                            <w:jc w:val="right"/>
                          </w:pPr>
                          <w:sdt>
                            <w:sdtPr>
                              <w:alias w:val="CC_Noformat_Partikod"/>
                              <w:tag w:val="CC_Noformat_Partikod"/>
                              <w:id w:val="-53464382"/>
                              <w:placeholder>
                                <w:docPart w:val="866D3601DD4349D3876C69A51AAA84E8"/>
                              </w:placeholder>
                              <w:text/>
                            </w:sdtPr>
                            <w:sdtEndPr/>
                            <w:sdtContent>
                              <w:r w:rsidR="00C866CF">
                                <w:t>S</w:t>
                              </w:r>
                            </w:sdtContent>
                          </w:sdt>
                          <w:sdt>
                            <w:sdtPr>
                              <w:alias w:val="CC_Noformat_Partinummer"/>
                              <w:tag w:val="CC_Noformat_Partinummer"/>
                              <w:id w:val="-1709555926"/>
                              <w:placeholder>
                                <w:docPart w:val="BE1A50096A1F4FBF84A0A6DEF3B4132C"/>
                              </w:placeholder>
                              <w:text/>
                            </w:sdtPr>
                            <w:sdtEndPr/>
                            <w:sdtContent>
                              <w:r w:rsidR="00C866CF">
                                <w:t>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EA7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2B4626" w14:textId="51F0FB50" w:rsidR="00262EA3" w:rsidRDefault="00AF27FA" w:rsidP="008103B5">
                    <w:pPr>
                      <w:jc w:val="right"/>
                    </w:pPr>
                    <w:sdt>
                      <w:sdtPr>
                        <w:alias w:val="CC_Noformat_Partikod"/>
                        <w:tag w:val="CC_Noformat_Partikod"/>
                        <w:id w:val="-53464382"/>
                        <w:placeholder>
                          <w:docPart w:val="866D3601DD4349D3876C69A51AAA84E8"/>
                        </w:placeholder>
                        <w:text/>
                      </w:sdtPr>
                      <w:sdtEndPr/>
                      <w:sdtContent>
                        <w:r w:rsidR="00C866CF">
                          <w:t>S</w:t>
                        </w:r>
                      </w:sdtContent>
                    </w:sdt>
                    <w:sdt>
                      <w:sdtPr>
                        <w:alias w:val="CC_Noformat_Partinummer"/>
                        <w:tag w:val="CC_Noformat_Partinummer"/>
                        <w:id w:val="-1709555926"/>
                        <w:placeholder>
                          <w:docPart w:val="BE1A50096A1F4FBF84A0A6DEF3B4132C"/>
                        </w:placeholder>
                        <w:text/>
                      </w:sdtPr>
                      <w:sdtEndPr/>
                      <w:sdtContent>
                        <w:r w:rsidR="00C866CF">
                          <w:t>359</w:t>
                        </w:r>
                      </w:sdtContent>
                    </w:sdt>
                  </w:p>
                </w:txbxContent>
              </v:textbox>
              <w10:wrap anchorx="page"/>
            </v:shape>
          </w:pict>
        </mc:Fallback>
      </mc:AlternateContent>
    </w:r>
  </w:p>
  <w:p w14:paraId="29B099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7878" w14:textId="77777777" w:rsidR="00262EA3" w:rsidRDefault="00262EA3" w:rsidP="008563AC">
    <w:pPr>
      <w:jc w:val="right"/>
    </w:pPr>
  </w:p>
  <w:p w14:paraId="470875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F826" w14:textId="77777777" w:rsidR="00262EA3" w:rsidRDefault="00AF27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8FFC04" wp14:editId="0FC406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4B3FA" w14:textId="265DCD86" w:rsidR="00262EA3" w:rsidRDefault="00AF27FA" w:rsidP="00A314CF">
    <w:pPr>
      <w:pStyle w:val="FSHNormal"/>
      <w:spacing w:before="40"/>
    </w:pPr>
    <w:sdt>
      <w:sdtPr>
        <w:alias w:val="CC_Noformat_Motionstyp"/>
        <w:tag w:val="CC_Noformat_Motionstyp"/>
        <w:id w:val="1162973129"/>
        <w:lock w:val="sdtContentLocked"/>
        <w15:appearance w15:val="hidden"/>
        <w:text/>
      </w:sdtPr>
      <w:sdtEndPr/>
      <w:sdtContent>
        <w:r w:rsidR="006233E1">
          <w:t>Enskild motion</w:t>
        </w:r>
      </w:sdtContent>
    </w:sdt>
    <w:r w:rsidR="00821B36">
      <w:t xml:space="preserve"> </w:t>
    </w:r>
    <w:sdt>
      <w:sdtPr>
        <w:alias w:val="CC_Noformat_Partikod"/>
        <w:tag w:val="CC_Noformat_Partikod"/>
        <w:id w:val="1471015553"/>
        <w:text/>
      </w:sdtPr>
      <w:sdtEndPr/>
      <w:sdtContent>
        <w:r w:rsidR="00C866CF">
          <w:t>S</w:t>
        </w:r>
      </w:sdtContent>
    </w:sdt>
    <w:sdt>
      <w:sdtPr>
        <w:alias w:val="CC_Noformat_Partinummer"/>
        <w:tag w:val="CC_Noformat_Partinummer"/>
        <w:id w:val="-2014525982"/>
        <w:text/>
      </w:sdtPr>
      <w:sdtEndPr/>
      <w:sdtContent>
        <w:r w:rsidR="00C866CF">
          <w:t>359</w:t>
        </w:r>
      </w:sdtContent>
    </w:sdt>
  </w:p>
  <w:p w14:paraId="1AB9666C" w14:textId="77777777" w:rsidR="00262EA3" w:rsidRPr="008227B3" w:rsidRDefault="00AF27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9B0697" w14:textId="2C4A3B9C" w:rsidR="00262EA3" w:rsidRPr="008227B3" w:rsidRDefault="00AF27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33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33E1">
          <w:t>:645</w:t>
        </w:r>
      </w:sdtContent>
    </w:sdt>
  </w:p>
  <w:p w14:paraId="3758A207" w14:textId="1D375798" w:rsidR="00262EA3" w:rsidRDefault="00AF27FA" w:rsidP="00E03A3D">
    <w:pPr>
      <w:pStyle w:val="Motionr"/>
    </w:pPr>
    <w:sdt>
      <w:sdtPr>
        <w:alias w:val="CC_Noformat_Avtext"/>
        <w:tag w:val="CC_Noformat_Avtext"/>
        <w:id w:val="-2020768203"/>
        <w:lock w:val="sdtContentLocked"/>
        <w:placeholder>
          <w:docPart w:val="866D3601DD4349D3876C69A51AAA84E8"/>
        </w:placeholder>
        <w15:appearance w15:val="hidden"/>
        <w:text/>
      </w:sdtPr>
      <w:sdtEndPr/>
      <w:sdtContent>
        <w:r w:rsidR="006233E1">
          <w:t>av Heléne Björklund m.fl. (S)</w:t>
        </w:r>
      </w:sdtContent>
    </w:sdt>
  </w:p>
  <w:sdt>
    <w:sdtPr>
      <w:alias w:val="CC_Noformat_Rubtext"/>
      <w:tag w:val="CC_Noformat_Rubtext"/>
      <w:id w:val="-218060500"/>
      <w:lock w:val="sdtLocked"/>
      <w:placeholder>
        <w:docPart w:val="BE1A50096A1F4FBF84A0A6DEF3B4132C"/>
      </w:placeholder>
      <w:text/>
    </w:sdtPr>
    <w:sdtEndPr/>
    <w:sdtContent>
      <w:p w14:paraId="5E4CB1D8" w14:textId="55118B57" w:rsidR="00262EA3" w:rsidRDefault="00C866CF" w:rsidP="00283E0F">
        <w:pPr>
          <w:pStyle w:val="FSHRub2"/>
        </w:pPr>
        <w:r>
          <w:t>Ett tryggt digitalt Norden för barn och unga</w:t>
        </w:r>
      </w:p>
    </w:sdtContent>
  </w:sdt>
  <w:sdt>
    <w:sdtPr>
      <w:alias w:val="CC_Boilerplate_3"/>
      <w:tag w:val="CC_Boilerplate_3"/>
      <w:id w:val="1606463544"/>
      <w:lock w:val="sdtContentLocked"/>
      <w15:appearance w15:val="hidden"/>
      <w:text w:multiLine="1"/>
    </w:sdtPr>
    <w:sdtEndPr/>
    <w:sdtContent>
      <w:p w14:paraId="3F4F9A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66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2F0"/>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1E8"/>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E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4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6C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4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9E29ED"/>
  <w15:chartTrackingRefBased/>
  <w15:docId w15:val="{E444467F-2234-4D7C-9ED0-FF6EE182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12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2D9DAF3E9D47C6931A0F1E090E685C"/>
        <w:category>
          <w:name w:val="Allmänt"/>
          <w:gallery w:val="placeholder"/>
        </w:category>
        <w:types>
          <w:type w:val="bbPlcHdr"/>
        </w:types>
        <w:behaviors>
          <w:behavior w:val="content"/>
        </w:behaviors>
        <w:guid w:val="{53E3EE02-4214-49B9-A7A6-73C330FBE92F}"/>
      </w:docPartPr>
      <w:docPartBody>
        <w:p w:rsidR="003412D5" w:rsidRDefault="003412D5">
          <w:pPr>
            <w:pStyle w:val="842D9DAF3E9D47C6931A0F1E090E685C"/>
          </w:pPr>
          <w:r w:rsidRPr="005A0A93">
            <w:rPr>
              <w:rStyle w:val="Platshllartext"/>
            </w:rPr>
            <w:t>Förslag till riksdagsbeslut</w:t>
          </w:r>
        </w:p>
      </w:docPartBody>
    </w:docPart>
    <w:docPart>
      <w:docPartPr>
        <w:name w:val="D7ABF4933FB64B85A5EE4DBA2AFDA993"/>
        <w:category>
          <w:name w:val="Allmänt"/>
          <w:gallery w:val="placeholder"/>
        </w:category>
        <w:types>
          <w:type w:val="bbPlcHdr"/>
        </w:types>
        <w:behaviors>
          <w:behavior w:val="content"/>
        </w:behaviors>
        <w:guid w:val="{288933B2-748D-478F-8664-D110319E645B}"/>
      </w:docPartPr>
      <w:docPartBody>
        <w:p w:rsidR="003412D5" w:rsidRDefault="003412D5">
          <w:pPr>
            <w:pStyle w:val="D7ABF4933FB64B85A5EE4DBA2AFDA993"/>
          </w:pPr>
          <w:r w:rsidRPr="005A0A93">
            <w:rPr>
              <w:rStyle w:val="Platshllartext"/>
            </w:rPr>
            <w:t>Motivering</w:t>
          </w:r>
        </w:p>
      </w:docPartBody>
    </w:docPart>
    <w:docPart>
      <w:docPartPr>
        <w:name w:val="866D3601DD4349D3876C69A51AAA84E8"/>
        <w:category>
          <w:name w:val="Allmänt"/>
          <w:gallery w:val="placeholder"/>
        </w:category>
        <w:types>
          <w:type w:val="bbPlcHdr"/>
        </w:types>
        <w:behaviors>
          <w:behavior w:val="content"/>
        </w:behaviors>
        <w:guid w:val="{7DF3635A-7379-4E08-AA98-47606BF9E09C}"/>
      </w:docPartPr>
      <w:docPartBody>
        <w:p w:rsidR="003412D5" w:rsidRDefault="003412D5">
          <w:pPr>
            <w:pStyle w:val="866D3601DD4349D3876C69A51AAA84E8"/>
          </w:pPr>
          <w:r>
            <w:rPr>
              <w:rStyle w:val="Platshllartext"/>
            </w:rPr>
            <w:t xml:space="preserve"> </w:t>
          </w:r>
        </w:p>
      </w:docPartBody>
    </w:docPart>
    <w:docPart>
      <w:docPartPr>
        <w:name w:val="BE1A50096A1F4FBF84A0A6DEF3B4132C"/>
        <w:category>
          <w:name w:val="Allmänt"/>
          <w:gallery w:val="placeholder"/>
        </w:category>
        <w:types>
          <w:type w:val="bbPlcHdr"/>
        </w:types>
        <w:behaviors>
          <w:behavior w:val="content"/>
        </w:behaviors>
        <w:guid w:val="{0397C496-EE68-45A6-826B-D7BFCB0CE0B4}"/>
      </w:docPartPr>
      <w:docPartBody>
        <w:p w:rsidR="003412D5" w:rsidRDefault="003412D5">
          <w:pPr>
            <w:pStyle w:val="BE1A50096A1F4FBF84A0A6DEF3B4132C"/>
          </w:pPr>
          <w:r>
            <w:t xml:space="preserve"> </w:t>
          </w:r>
        </w:p>
      </w:docPartBody>
    </w:docPart>
    <w:docPart>
      <w:docPartPr>
        <w:name w:val="3C8B0F1ABB0E42739318EEDE8C0CC894"/>
        <w:category>
          <w:name w:val="Allmänt"/>
          <w:gallery w:val="placeholder"/>
        </w:category>
        <w:types>
          <w:type w:val="bbPlcHdr"/>
        </w:types>
        <w:behaviors>
          <w:behavior w:val="content"/>
        </w:behaviors>
        <w:guid w:val="{4DA2E574-08AF-4E17-8A2B-F10668CE8506}"/>
      </w:docPartPr>
      <w:docPartBody>
        <w:p w:rsidR="007B1035" w:rsidRDefault="007B1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D5"/>
    <w:rsid w:val="003412D5"/>
    <w:rsid w:val="007B1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2D9DAF3E9D47C6931A0F1E090E685C">
    <w:name w:val="842D9DAF3E9D47C6931A0F1E090E685C"/>
  </w:style>
  <w:style w:type="paragraph" w:customStyle="1" w:styleId="D7ABF4933FB64B85A5EE4DBA2AFDA993">
    <w:name w:val="D7ABF4933FB64B85A5EE4DBA2AFDA993"/>
  </w:style>
  <w:style w:type="paragraph" w:customStyle="1" w:styleId="866D3601DD4349D3876C69A51AAA84E8">
    <w:name w:val="866D3601DD4349D3876C69A51AAA84E8"/>
  </w:style>
  <w:style w:type="paragraph" w:customStyle="1" w:styleId="BE1A50096A1F4FBF84A0A6DEF3B4132C">
    <w:name w:val="BE1A50096A1F4FBF84A0A6DEF3B41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C5466-4621-46DA-8377-302CAF46F8B2}"/>
</file>

<file path=customXml/itemProps2.xml><?xml version="1.0" encoding="utf-8"?>
<ds:datastoreItem xmlns:ds="http://schemas.openxmlformats.org/officeDocument/2006/customXml" ds:itemID="{356749D2-D480-4A41-8161-1604177E1E5C}"/>
</file>

<file path=customXml/itemProps3.xml><?xml version="1.0" encoding="utf-8"?>
<ds:datastoreItem xmlns:ds="http://schemas.openxmlformats.org/officeDocument/2006/customXml" ds:itemID="{0532DA66-014B-49F3-BD31-A518959E82FA}"/>
</file>

<file path=docProps/app.xml><?xml version="1.0" encoding="utf-8"?>
<Properties xmlns="http://schemas.openxmlformats.org/officeDocument/2006/extended-properties" xmlns:vt="http://schemas.openxmlformats.org/officeDocument/2006/docPropsVTypes">
  <Template>Normal</Template>
  <TotalTime>14</TotalTime>
  <Pages>2</Pages>
  <Words>355</Words>
  <Characters>2049</Characters>
  <Application>Microsoft Office Word</Application>
  <DocSecurity>0</DocSecurity>
  <Lines>44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S359 Ett tryggt digitalt Norden för barn och unga</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