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045" w:rsidRPr="00CD0B62" w:rsidRDefault="003B4045">
      <w:pPr>
        <w:pStyle w:val="Frslagsrubrik"/>
      </w:pPr>
      <w:r w:rsidRPr="00CD0B62">
        <w:t>Förslag till riksdagsbeslut</w:t>
      </w:r>
    </w:p>
    <w:p w:rsidR="003B4045" w:rsidRPr="00CD0B62" w:rsidRDefault="003B4045">
      <w:pPr>
        <w:pStyle w:val="Hemstlatt"/>
        <w:ind w:left="0"/>
      </w:pPr>
      <w:r w:rsidRPr="00CD0B62">
        <w:t xml:space="preserve">Riksdagen tillkännager för regeringen som sin mening vad som anförs i motionen om befintliga störkällor. </w:t>
      </w:r>
    </w:p>
    <w:p w:rsidR="003B4045" w:rsidRPr="00CD0B62" w:rsidRDefault="003B4045">
      <w:pPr>
        <w:pStyle w:val="Rubrik1"/>
      </w:pPr>
      <w:r w:rsidRPr="00CD0B62">
        <w:t>Motivering</w:t>
      </w:r>
    </w:p>
    <w:p w:rsidR="003B4045" w:rsidRPr="00CD0B62" w:rsidRDefault="003B4045">
      <w:r w:rsidRPr="00CD0B62">
        <w:t>Det finns i dag mycket outnyttjad mark för potentiell bebyggelse i Sver</w:t>
      </w:r>
      <w:r w:rsidRPr="00CD0B62">
        <w:t>i</w:t>
      </w:r>
      <w:r w:rsidRPr="00CD0B62">
        <w:t xml:space="preserve">ge. </w:t>
      </w:r>
    </w:p>
    <w:p w:rsidR="003B4045" w:rsidRPr="00CD0B62" w:rsidRDefault="003B4045">
      <w:pPr>
        <w:pStyle w:val="Normaltindrag"/>
      </w:pPr>
      <w:r w:rsidRPr="00CD0B62">
        <w:t>Ofta beror det på att dessa markområden gränsar till olika typer av anläg</w:t>
      </w:r>
      <w:r w:rsidRPr="00CD0B62">
        <w:t>g</w:t>
      </w:r>
      <w:r w:rsidRPr="00CD0B62">
        <w:t>ningar som kan utgöra störkällor i framtiden beträffande till exempel buller ifrån närliggande industrier eller lukt ifrån bondgårdar som försvårar byggn</w:t>
      </w:r>
      <w:r w:rsidRPr="00CD0B62">
        <w:t>a</w:t>
      </w:r>
      <w:r w:rsidRPr="00CD0B62">
        <w:t xml:space="preserve">tion. </w:t>
      </w:r>
    </w:p>
    <w:p w:rsidR="003B4045" w:rsidRPr="00CD0B62" w:rsidRDefault="003B4045">
      <w:pPr>
        <w:pStyle w:val="Normaltindrag"/>
      </w:pPr>
      <w:r w:rsidRPr="00CD0B62">
        <w:t>Många gånger kan det finnas de personer som vill bo på landsbygden och inte har något emot lukten från en närliggande bondgård. Detsamma kan gälla att bosätta sig nära exempelvis en hamn med myllret av båtar. Det borde dä</w:t>
      </w:r>
      <w:r w:rsidRPr="00CD0B62">
        <w:t>r</w:t>
      </w:r>
      <w:r w:rsidRPr="00CD0B62">
        <w:t xml:space="preserve">för vara möjligt att skriva in i en detaljplan att de som väljer att bosätta sig i dessa områden är medvetna om befintliga störkällor och därmed får acceptera dessa. </w:t>
      </w:r>
    </w:p>
    <w:p w:rsidR="003B4045" w:rsidRPr="00CD0B62" w:rsidRDefault="003B4045">
      <w:pPr>
        <w:pStyle w:val="Normaltindrag"/>
      </w:pPr>
      <w:r w:rsidRPr="00CD0B62">
        <w:t>En sådan förändring skulle göra det mycket lättare att bygga nytt och b</w:t>
      </w:r>
      <w:r w:rsidRPr="00CD0B62">
        <w:t>o</w:t>
      </w:r>
      <w:r w:rsidRPr="00CD0B62">
        <w:t>sätta sig på landsbygden. Det finns i dag många som vill detta och leva ett liv som man gjorde förr på landet med närheten till djur och lantlivet. Med nu gällande lagstiftning är detta i princip omöjligt om man inte vill äventyra lantgårdens fortsatta existens.</w:t>
      </w:r>
    </w:p>
    <w:p w:rsidR="003B4045" w:rsidRPr="00CD0B62" w:rsidRDefault="003B4045">
      <w:pPr>
        <w:pStyle w:val="Normaltindrag"/>
      </w:pPr>
      <w:r w:rsidRPr="00CD0B62">
        <w:t xml:space="preserve">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0B62">
        <w:trPr>
          <w:cantSplit/>
        </w:trPr>
        <w:tc>
          <w:tcPr>
            <w:tcW w:w="3046" w:type="dxa"/>
          </w:tcPr>
          <w:p w:rsidR="003B4045" w:rsidRPr="00CD0B62" w:rsidRDefault="003B4045">
            <w:pPr>
              <w:pStyle w:val="UnderskriftDatum"/>
              <w:spacing w:before="240"/>
            </w:pPr>
            <w:r w:rsidRPr="00CD0B62">
              <w:t>Stockholm den 27 september 2012</w:t>
            </w:r>
          </w:p>
        </w:tc>
        <w:tc>
          <w:tcPr>
            <w:tcW w:w="3047" w:type="dxa"/>
          </w:tcPr>
          <w:p w:rsidR="003B4045" w:rsidRPr="00CD0B62" w:rsidRDefault="003B4045">
            <w:pPr>
              <w:pStyle w:val="Underskrifter"/>
              <w:spacing w:before="240"/>
            </w:pPr>
          </w:p>
        </w:tc>
      </w:tr>
      <w:tr w:rsidR="00000000" w:rsidRPr="00CD0B62">
        <w:trPr>
          <w:cantSplit/>
        </w:trPr>
        <w:tc>
          <w:tcPr>
            <w:tcW w:w="3046" w:type="dxa"/>
          </w:tcPr>
          <w:p w:rsidR="003B4045" w:rsidRPr="00CD0B62" w:rsidRDefault="003B4045">
            <w:pPr>
              <w:pStyle w:val="Underskrifter"/>
            </w:pPr>
            <w:r w:rsidRPr="00CD0B62">
              <w:t>Christer Akej (M)</w:t>
            </w:r>
          </w:p>
        </w:tc>
        <w:tc>
          <w:tcPr>
            <w:tcW w:w="3046" w:type="dxa"/>
          </w:tcPr>
          <w:p w:rsidR="003B4045" w:rsidRPr="00CD0B62" w:rsidRDefault="003B4045">
            <w:pPr>
              <w:pStyle w:val="Underskrifter"/>
            </w:pPr>
          </w:p>
        </w:tc>
      </w:tr>
    </w:tbl>
    <w:p w:rsidR="003B4045" w:rsidRPr="00CD0B62" w:rsidRDefault="003B4045">
      <w:pPr>
        <w:pStyle w:val="Normaltindrag"/>
      </w:pPr>
    </w:p>
    <w:sectPr w:rsidR="003B4045" w:rsidRPr="00CD0B6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045" w:rsidRPr="00CD0B62" w:rsidRDefault="003B4045">
      <w:r w:rsidRPr="00CD0B62">
        <w:separator/>
      </w:r>
    </w:p>
  </w:endnote>
  <w:endnote w:type="continuationSeparator" w:id="0">
    <w:p w:rsidR="003B4045" w:rsidRPr="00CD0B62" w:rsidRDefault="003B4045">
      <w:r w:rsidRPr="00CD0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045" w:rsidRPr="00CD0B62" w:rsidRDefault="00CD0B62">
    <w:pPr>
      <w:pStyle w:val="Sidfot"/>
    </w:pPr>
    <w:r w:rsidRPr="00CD0B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0968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045" w:rsidRDefault="003B404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045" w:rsidRDefault="003B404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045" w:rsidRPr="00CD0B62" w:rsidRDefault="00CD0B62">
    <w:pPr>
      <w:pStyle w:val="Sidfot"/>
    </w:pPr>
    <w:r w:rsidRPr="00CD0B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939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045" w:rsidRDefault="003B4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045" w:rsidRDefault="003B4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045" w:rsidRPr="00CD0B62" w:rsidRDefault="00CD0B62">
    <w:pPr>
      <w:pStyle w:val="Sidfot"/>
    </w:pPr>
    <w:r w:rsidRPr="00CD0B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90199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045" w:rsidRDefault="003B4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045" w:rsidRDefault="003B4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045" w:rsidRPr="00CD0B62" w:rsidRDefault="003B4045">
      <w:r w:rsidRPr="00CD0B62">
        <w:separator/>
      </w:r>
    </w:p>
  </w:footnote>
  <w:footnote w:type="continuationSeparator" w:id="0">
    <w:p w:rsidR="003B4045" w:rsidRPr="00CD0B62" w:rsidRDefault="003B4045">
      <w:r w:rsidRPr="00CD0B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045" w:rsidRPr="00CD0B62" w:rsidRDefault="00CD0B62">
    <w:pPr>
      <w:pStyle w:val="Sidhuvud"/>
    </w:pPr>
    <w:r w:rsidRPr="00CD0B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9618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045" w:rsidRDefault="003B40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045" w:rsidRDefault="003B40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045" w:rsidRPr="00CD0B62" w:rsidRDefault="00CD0B62">
    <w:pPr>
      <w:pStyle w:val="Sidhuvud"/>
    </w:pPr>
    <w:r w:rsidRPr="00CD0B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803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045" w:rsidRDefault="003B40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045" w:rsidRDefault="003B40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045" w:rsidRPr="00CD0B62" w:rsidRDefault="003B4045">
    <w:pPr>
      <w:pStyle w:val="FSHNormal"/>
      <w:tabs>
        <w:tab w:val="right" w:pos="5840"/>
      </w:tabs>
    </w:pPr>
    <w:r w:rsidRPr="00CD0B62">
      <w:br/>
    </w:r>
    <w:r w:rsidRPr="00CD0B62">
      <w:fldChar w:fldCharType="begin" w:fldLock="1"/>
    </w:r>
    <w:r w:rsidRPr="00CD0B62">
      <w:instrText xml:space="preserve"> DOCPROPERTY</w:instrText>
    </w:r>
    <w:r w:rsidRPr="00CD0B62">
      <w:rPr>
        <w:sz w:val="18"/>
      </w:rPr>
      <w:instrText xml:space="preserve"> "YearUser" *\charformat </w:instrText>
    </w:r>
    <w:r w:rsidRPr="00CD0B62">
      <w:fldChar w:fldCharType="separate"/>
    </w:r>
    <w:r w:rsidRPr="00CD0B62">
      <w:t>2012/13</w:t>
    </w:r>
    <w:r w:rsidRPr="00CD0B62">
      <w:fldChar w:fldCharType="end"/>
    </w:r>
    <w:r w:rsidRPr="00CD0B62">
      <w:t xml:space="preserve"> </w:t>
    </w:r>
    <w:r w:rsidRPr="00CD0B62">
      <w:tab/>
      <w:t xml:space="preserve">mnr: </w:t>
    </w:r>
    <w:r w:rsidRPr="00CD0B62">
      <w:fldChar w:fldCharType="begin" w:fldLock="1"/>
    </w:r>
    <w:r w:rsidRPr="00CD0B62">
      <w:instrText xml:space="preserve"> DOCPROPERTY</w:instrText>
    </w:r>
    <w:r w:rsidRPr="00CD0B62">
      <w:rPr>
        <w:sz w:val="18"/>
      </w:rPr>
      <w:instrText xml:space="preserve"> "Motionsnummer" *\charformat </w:instrText>
    </w:r>
    <w:r w:rsidRPr="00CD0B62">
      <w:fldChar w:fldCharType="separate"/>
    </w:r>
    <w:r w:rsidRPr="00CD0B62">
      <w:t>C279</w:t>
    </w:r>
    <w:r w:rsidRPr="00CD0B62">
      <w:fldChar w:fldCharType="end"/>
    </w:r>
    <w:r w:rsidRPr="00CD0B62">
      <w:br/>
    </w:r>
    <w:r w:rsidRPr="00CD0B62">
      <w:fldChar w:fldCharType="begin" w:fldLock="1"/>
    </w:r>
    <w:r w:rsidRPr="00CD0B62">
      <w:instrText xml:space="preserve"> DOCPROPERTY</w:instrText>
    </w:r>
    <w:r w:rsidRPr="00CD0B62">
      <w:rPr>
        <w:sz w:val="18"/>
      </w:rPr>
      <w:instrText xml:space="preserve"> "Samling" *\charformat </w:instrText>
    </w:r>
    <w:r w:rsidRPr="00CD0B62">
      <w:fldChar w:fldCharType="end"/>
    </w:r>
    <w:r w:rsidRPr="00CD0B62">
      <w:tab/>
      <w:t xml:space="preserve">pnr: </w:t>
    </w:r>
    <w:r w:rsidRPr="00CD0B62">
      <w:fldChar w:fldCharType="begin" w:fldLock="1"/>
    </w:r>
    <w:r w:rsidRPr="00CD0B62">
      <w:instrText xml:space="preserve"> DOCPROPERTY</w:instrText>
    </w:r>
    <w:r w:rsidRPr="00CD0B62">
      <w:rPr>
        <w:sz w:val="18"/>
      </w:rPr>
      <w:instrText xml:space="preserve"> "Partinummer" *\charformat </w:instrText>
    </w:r>
    <w:r w:rsidRPr="00CD0B62">
      <w:fldChar w:fldCharType="separate"/>
    </w:r>
    <w:r w:rsidRPr="00CD0B62">
      <w:t>M1450</w:t>
    </w:r>
    <w:r w:rsidRPr="00CD0B62">
      <w:fldChar w:fldCharType="end"/>
    </w:r>
  </w:p>
  <w:p w:rsidR="003B4045" w:rsidRPr="00CD0B62" w:rsidRDefault="003B4045">
    <w:pPr>
      <w:pStyle w:val="FSHRub1"/>
    </w:pPr>
    <w:r w:rsidRPr="00CD0B62">
      <w:t>Motion till riksdagen</w:t>
    </w:r>
    <w:r w:rsidRPr="00CD0B62">
      <w:br/>
    </w:r>
    <w:r w:rsidRPr="00CD0B62">
      <w:fldChar w:fldCharType="begin" w:fldLock="1"/>
    </w:r>
    <w:r w:rsidRPr="00CD0B62">
      <w:instrText xml:space="preserve"> DOCPROPERTY "YearUser" *\charformat </w:instrText>
    </w:r>
    <w:r w:rsidRPr="00CD0B62">
      <w:fldChar w:fldCharType="separate"/>
    </w:r>
    <w:r w:rsidRPr="00CD0B62">
      <w:t>2012/13</w:t>
    </w:r>
    <w:r w:rsidRPr="00CD0B62">
      <w:fldChar w:fldCharType="end"/>
    </w:r>
    <w:r w:rsidRPr="00CD0B62">
      <w:t>:</w:t>
    </w:r>
    <w:r w:rsidRPr="00CD0B62">
      <w:fldChar w:fldCharType="begin" w:fldLock="1"/>
    </w:r>
    <w:r w:rsidRPr="00CD0B62">
      <w:instrText xml:space="preserve"> DOCPROPERTY "Motionsnummer" *\charformat </w:instrText>
    </w:r>
    <w:r w:rsidRPr="00CD0B62">
      <w:fldChar w:fldCharType="separate"/>
    </w:r>
    <w:r w:rsidRPr="00CD0B62">
      <w:t>C279</w:t>
    </w:r>
    <w:r w:rsidRPr="00CD0B62">
      <w:fldChar w:fldCharType="end"/>
    </w:r>
  </w:p>
  <w:p w:rsidR="003B4045" w:rsidRPr="00CD0B62" w:rsidRDefault="003B4045">
    <w:pPr>
      <w:pStyle w:val="FSHNormalS5"/>
    </w:pPr>
    <w:r w:rsidRPr="00CD0B62">
      <w:fldChar w:fldCharType="begin" w:fldLock="1"/>
    </w:r>
    <w:r w:rsidRPr="00CD0B62">
      <w:instrText xml:space="preserve"> DOCPROPERTY "MotionarText" *\charformat </w:instrText>
    </w:r>
    <w:r w:rsidRPr="00CD0B62">
      <w:fldChar w:fldCharType="separate"/>
    </w:r>
    <w:r w:rsidRPr="00CD0B62">
      <w:t>av Christer Akej (M)</w:t>
    </w:r>
    <w:r w:rsidRPr="00CD0B62">
      <w:fldChar w:fldCharType="end"/>
    </w:r>
    <w:r w:rsidRPr="00CD0B62">
      <w:br/>
    </w:r>
    <w:r w:rsidRPr="00CD0B62">
      <w:fldChar w:fldCharType="begin" w:fldLock="1"/>
    </w:r>
    <w:r w:rsidRPr="00CD0B62">
      <w:instrText xml:space="preserve"> DOCPROPERTY "SvarFrasKort" *\charformat </w:instrText>
    </w:r>
    <w:r w:rsidRPr="00CD0B62">
      <w:fldChar w:fldCharType="end"/>
    </w:r>
  </w:p>
  <w:p w:rsidR="003B4045" w:rsidRPr="00CD0B62" w:rsidRDefault="003B4045">
    <w:pPr>
      <w:pStyle w:val="FSHTitel"/>
    </w:pPr>
    <w:r w:rsidRPr="00CD0B62">
      <w:fldChar w:fldCharType="begin" w:fldLock="1"/>
    </w:r>
    <w:r w:rsidRPr="00CD0B62">
      <w:instrText xml:space="preserve"> DOCPROPERTY</w:instrText>
    </w:r>
    <w:r w:rsidRPr="00CD0B62">
      <w:rPr>
        <w:sz w:val="18"/>
      </w:rPr>
      <w:instrText xml:space="preserve"> "RubrikSvar" *\charformat </w:instrText>
    </w:r>
    <w:r w:rsidRPr="00CD0B62">
      <w:fldChar w:fldCharType="separate"/>
    </w:r>
    <w:r w:rsidRPr="00CD0B62">
      <w:t>Befintliga störkällor</w:t>
    </w:r>
    <w:r w:rsidRPr="00CD0B62">
      <w:fldChar w:fldCharType="end"/>
    </w:r>
  </w:p>
  <w:p w:rsidR="003B4045" w:rsidRPr="00CD0B62" w:rsidRDefault="003B4045">
    <w:pPr>
      <w:pStyle w:val="Normal00"/>
    </w:pPr>
  </w:p>
  <w:p w:rsidR="003B4045" w:rsidRPr="00CD0B62" w:rsidRDefault="003B40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3214255">
    <w:abstractNumId w:val="13"/>
  </w:num>
  <w:num w:numId="2" w16cid:durableId="345445958">
    <w:abstractNumId w:val="11"/>
  </w:num>
  <w:num w:numId="3" w16cid:durableId="489442022">
    <w:abstractNumId w:val="14"/>
  </w:num>
  <w:num w:numId="4" w16cid:durableId="815345007">
    <w:abstractNumId w:val="8"/>
  </w:num>
  <w:num w:numId="5" w16cid:durableId="633566587">
    <w:abstractNumId w:val="3"/>
  </w:num>
  <w:num w:numId="6" w16cid:durableId="1133251245">
    <w:abstractNumId w:val="2"/>
  </w:num>
  <w:num w:numId="7" w16cid:durableId="1280838800">
    <w:abstractNumId w:val="1"/>
  </w:num>
  <w:num w:numId="8" w16cid:durableId="655301526">
    <w:abstractNumId w:val="0"/>
  </w:num>
  <w:num w:numId="9" w16cid:durableId="2129154409">
    <w:abstractNumId w:val="9"/>
  </w:num>
  <w:num w:numId="10" w16cid:durableId="1795556868">
    <w:abstractNumId w:val="7"/>
  </w:num>
  <w:num w:numId="11" w16cid:durableId="1825967619">
    <w:abstractNumId w:val="6"/>
  </w:num>
  <w:num w:numId="12" w16cid:durableId="722606193">
    <w:abstractNumId w:val="5"/>
  </w:num>
  <w:num w:numId="13" w16cid:durableId="1575043274">
    <w:abstractNumId w:val="4"/>
  </w:num>
  <w:num w:numId="14" w16cid:durableId="1281229381">
    <w:abstractNumId w:val="16"/>
  </w:num>
  <w:num w:numId="15" w16cid:durableId="1033530930">
    <w:abstractNumId w:val="12"/>
  </w:num>
  <w:num w:numId="16" w16cid:durableId="1097605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795237B3-4A70-4FEF-9F6A-D887B6BB997E}"/>
  </w:docVars>
  <w:rsids>
    <w:rsidRoot w:val="000E2977"/>
    <w:rsid w:val="000E2977"/>
    <w:rsid w:val="003B4045"/>
    <w:rsid w:val="00CD0B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884FE0-986E-4043-8526-8ACEDAA6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1071</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M1450</vt:lpstr>
    </vt:vector>
  </TitlesOfParts>
  <Company>Riksdagen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M1450</dc:title>
  <dc:subject>M1450</dc:subject>
  <dc:creator>Riksdagen</dc:creator>
  <cp:keywords>Riksdagen</cp:keywords>
  <dc:description>Större EAN, fria namnval (prtimotion etc), a4-funktionen, nya v-loggan, grönmarkering, basdialogen mm</dc:description>
  <cp:lastModifiedBy>Lars Brink</cp:lastModifiedBy>
  <cp:revision>2</cp:revision>
  <cp:lastPrinted>2012-11-23T12:49:00Z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Befintliga störkällor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Befintliga störkällor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20122013000000000077000014500069</vt:lpwstr>
  </property>
  <property fmtid="{D5CDD505-2E9C-101B-9397-08002B2CF9AE}" pid="47" name="datum">
    <vt:lpwstr>120927</vt:lpwstr>
  </property>
  <property fmtid="{D5CDD505-2E9C-101B-9397-08002B2CF9AE}" pid="48" name="avsändar-e-post">
    <vt:lpwstr>peter.warring@riksdagen.se</vt:lpwstr>
  </property>
  <property fmtid="{D5CDD505-2E9C-101B-9397-08002B2CF9AE}" pid="49" name="id">
    <vt:lpwstr>20122013000000000077000014500069</vt:lpwstr>
  </property>
  <property fmtid="{D5CDD505-2E9C-101B-9397-08002B2CF9AE}" pid="50" name="nummer">
    <vt:lpwstr>279</vt:lpwstr>
  </property>
  <property fmtid="{D5CDD505-2E9C-101B-9397-08002B2CF9AE}" pid="51" name="utskottsbeteckning">
    <vt:lpwstr>C</vt:lpwstr>
  </property>
  <property fmtid="{D5CDD505-2E9C-101B-9397-08002B2CF9AE}" pid="52" name="GlobalUID">
    <vt:lpwstr>{DD075BB3-278A-4597-94D2-7617F3B2D15D}</vt:lpwstr>
  </property>
  <property fmtid="{D5CDD505-2E9C-101B-9397-08002B2CF9AE}" pid="53" name="Överföringar">
    <vt:i4>0</vt:i4>
  </property>
  <property fmtid="{D5CDD505-2E9C-101B-9397-08002B2CF9AE}" pid="54" name="Checksum">
    <vt:lpwstr>*0006509118758*</vt:lpwstr>
  </property>
  <property fmtid="{D5CDD505-2E9C-101B-9397-08002B2CF9AE}" pid="55" name="skuggnummer">
    <vt:lpwstr>1131</vt:lpwstr>
  </property>
  <property fmtid="{D5CDD505-2E9C-101B-9397-08002B2CF9AE}" pid="56" name="urixVersion">
    <vt:lpwstr>4.6.0.0</vt:lpwstr>
  </property>
  <property fmtid="{D5CDD505-2E9C-101B-9397-08002B2CF9AE}" pid="57" name="urixOrigin">
    <vt:lpwstr>121123 13:49:11.830</vt:lpwstr>
  </property>
  <property fmtid="{D5CDD505-2E9C-101B-9397-08002B2CF9AE}" pid="58" name="urixGuid">
    <vt:lpwstr>{F7784F17-304E-4634-AA75-5FF772435297}</vt:lpwstr>
  </property>
</Properties>
</file>