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2BF6" w:rsidRPr="00397B7B" w:rsidRDefault="00BE2BF6">
      <w:pPr>
        <w:pStyle w:val="Frslagsrubrik"/>
        <w:shd w:val="clear" w:color="000000" w:fill="auto"/>
      </w:pPr>
      <w:r w:rsidRPr="00397B7B">
        <w:t>Förslag till riksdagsbeslut</w:t>
      </w:r>
    </w:p>
    <w:p w:rsidR="00BE2BF6" w:rsidRPr="00397B7B" w:rsidRDefault="00BE2BF6">
      <w:pPr>
        <w:pStyle w:val="Hemstlatt"/>
        <w:shd w:val="clear" w:color="000000" w:fill="auto"/>
        <w:ind w:left="0"/>
      </w:pPr>
      <w:r w:rsidRPr="00397B7B">
        <w:t>Riksdagen tillkännager för regeringen som sin mening vad som anförs i motionen om att regeringen bör säkerställa att dagens befin</w:t>
      </w:r>
      <w:r w:rsidRPr="00397B7B">
        <w:t>t</w:t>
      </w:r>
      <w:r w:rsidRPr="00397B7B">
        <w:t>liga nationella resurscentrum i biologi, kemi, fysik och teknik ges fortsatt statligt stöd.</w:t>
      </w:r>
    </w:p>
    <w:p w:rsidR="00BE2BF6" w:rsidRPr="00397B7B" w:rsidRDefault="00BE2BF6">
      <w:pPr>
        <w:pStyle w:val="Rubrik1"/>
        <w:shd w:val="clear" w:color="000000" w:fill="auto"/>
      </w:pPr>
      <w:r w:rsidRPr="00397B7B">
        <w:t>Motivering</w:t>
      </w:r>
    </w:p>
    <w:p w:rsidR="00BE2BF6" w:rsidRPr="00397B7B" w:rsidRDefault="00BE2BF6">
      <w:pPr>
        <w:shd w:val="clear" w:color="000000" w:fill="auto"/>
      </w:pPr>
      <w:r w:rsidRPr="00397B7B">
        <w:t>Regeringen har många gånger talat om att de vill skapa en skola i världsklass genom att höja lärarnas kompetens och status, så långt är allt gott och väl. Men en inte föraktlig utmaning är att det råder brist på behöriga lärare i n</w:t>
      </w:r>
      <w:r w:rsidRPr="00397B7B">
        <w:t>a</w:t>
      </w:r>
      <w:r w:rsidRPr="00397B7B">
        <w:t>turvetenskap och teknik. Redan på 1970-talet uppmärksammades att det för</w:t>
      </w:r>
      <w:r w:rsidRPr="00397B7B">
        <w:t>e</w:t>
      </w:r>
      <w:r w:rsidRPr="00397B7B">
        <w:t>föll föreligga ett minskat intresse för naturvetenskapliga ämnen, inte minst i form av en mindre framgångsrik rekrytering till gymnasiets naturvetenskapl</w:t>
      </w:r>
      <w:r w:rsidRPr="00397B7B">
        <w:t>i</w:t>
      </w:r>
      <w:r w:rsidRPr="00397B7B">
        <w:t>ga och tekniska linjer. Ämnena uppfattades som svåra och det blev själva avstampet för den NV-didaktiska forskningen.</w:t>
      </w:r>
    </w:p>
    <w:p w:rsidR="00BE2BF6" w:rsidRPr="00397B7B" w:rsidRDefault="00BE2BF6">
      <w:pPr>
        <w:pStyle w:val="Normaltindrag"/>
        <w:shd w:val="clear" w:color="000000" w:fill="auto"/>
      </w:pPr>
      <w:r w:rsidRPr="00397B7B">
        <w:t>Det finns alltjämt ett stort behov av ämnesdidaktiskt stöd till skolorna. Därför är det självfallet bra att ett nytt ämnesdidaktiskt centrum ska komma att starta inom</w:t>
      </w:r>
      <w:r w:rsidRPr="00397B7B">
        <w:t xml:space="preserve"> kort, men hur är det med förutsättningarna för de i dag befin</w:t>
      </w:r>
      <w:r w:rsidRPr="00397B7B">
        <w:t>t</w:t>
      </w:r>
      <w:r w:rsidRPr="00397B7B">
        <w:t>liga resurscentrum inom naturvetenskap och teknik om de inte kommer att få fortsatt statligt stöd. Det framstår som mycket angeläget att dagens resur</w:t>
      </w:r>
      <w:r w:rsidRPr="00397B7B">
        <w:t>s</w:t>
      </w:r>
      <w:r w:rsidRPr="00397B7B">
        <w:t>centrum får fortsätta verka i egen form, med statligt stöd eller till dess att det ämnesdidaktiska centrumet ska ta över dessa uppgifter, om det nu är rege</w:t>
      </w:r>
      <w:r w:rsidRPr="00397B7B">
        <w:t>r</w:t>
      </w:r>
      <w:r w:rsidRPr="00397B7B">
        <w:t>ingens avsikt.</w:t>
      </w:r>
    </w:p>
    <w:p w:rsidR="00BE2BF6" w:rsidRPr="00397B7B" w:rsidRDefault="00BE2BF6">
      <w:pPr>
        <w:pStyle w:val="Normaltindrag"/>
        <w:shd w:val="clear" w:color="000000" w:fill="auto"/>
      </w:pPr>
      <w:r w:rsidRPr="00397B7B">
        <w:t xml:space="preserve">Dagens resurscentrum ger ett konkret och praktiknära stöd till lärare från förskola till gymnasieskola. De ges möjlighet att ta </w:t>
      </w:r>
      <w:r w:rsidRPr="00397B7B">
        <w:t>del av allt från genoma</w:t>
      </w:r>
      <w:r w:rsidRPr="00397B7B">
        <w:t>r</w:t>
      </w:r>
      <w:r w:rsidRPr="00397B7B">
        <w:t>betat lektionsmaterial till fortbildningskurser i labbsäkerhet och lärarkurser på Cern. Under lång tid har nätverk byggts upp där lärare kan ta del av varandras erfarenheter, hur man utnyttjar lekplatser i undervisningen, hur gymnasiearb</w:t>
      </w:r>
      <w:r w:rsidRPr="00397B7B">
        <w:t>e</w:t>
      </w:r>
      <w:r w:rsidRPr="00397B7B">
        <w:t xml:space="preserve">tet kan läggas upp och allt däremellan. Bland annat kan lärarna få inspiration </w:t>
      </w:r>
      <w:r w:rsidRPr="00397B7B">
        <w:lastRenderedPageBreak/>
        <w:t>på webbplatser och sociala media, genom konferenser, nyhetsbrev och ti</w:t>
      </w:r>
      <w:r w:rsidRPr="00397B7B">
        <w:t>d</w:t>
      </w:r>
      <w:r w:rsidRPr="00397B7B">
        <w:t>ningar som Bi-lagan.</w:t>
      </w:r>
    </w:p>
    <w:p w:rsidR="00BE2BF6" w:rsidRPr="00397B7B" w:rsidRDefault="00BE2BF6">
      <w:pPr>
        <w:pStyle w:val="Normaltindrag"/>
        <w:shd w:val="clear" w:color="000000" w:fill="auto"/>
      </w:pPr>
      <w:r w:rsidRPr="00397B7B">
        <w:t>För att inte halka efter handlar det om att nationella resurscentrum i biol</w:t>
      </w:r>
      <w:r w:rsidRPr="00397B7B">
        <w:t>o</w:t>
      </w:r>
      <w:r w:rsidRPr="00397B7B">
        <w:t>gi, kemi, fysik och teknik helt enkelt måste få fortsatt statligt stöd, tills man kan garantera att en annan organisation kan ge bättre ämnesstöd åt lärare i naturvetenskap och teknik.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7B7B">
        <w:trPr>
          <w:cantSplit/>
        </w:trPr>
        <w:tc>
          <w:tcPr>
            <w:tcW w:w="3046" w:type="dxa"/>
          </w:tcPr>
          <w:p w:rsidR="00BE2BF6" w:rsidRPr="00397B7B" w:rsidRDefault="00BE2BF6">
            <w:pPr>
              <w:pStyle w:val="UnderskriftDatum"/>
              <w:shd w:val="clear" w:color="000000" w:fill="auto"/>
              <w:spacing w:before="240"/>
            </w:pPr>
            <w:r w:rsidRPr="00397B7B">
              <w:t>Stockholm den 30 september 2013</w:t>
            </w:r>
          </w:p>
        </w:tc>
        <w:tc>
          <w:tcPr>
            <w:tcW w:w="3047" w:type="dxa"/>
          </w:tcPr>
          <w:p w:rsidR="00BE2BF6" w:rsidRPr="00397B7B" w:rsidRDefault="00BE2BF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97B7B">
        <w:trPr>
          <w:cantSplit/>
        </w:trPr>
        <w:tc>
          <w:tcPr>
            <w:tcW w:w="3046" w:type="dxa"/>
          </w:tcPr>
          <w:p w:rsidR="00BE2BF6" w:rsidRPr="00397B7B" w:rsidRDefault="00BE2BF6">
            <w:pPr>
              <w:pStyle w:val="Underskrifter"/>
              <w:shd w:val="clear" w:color="000000" w:fill="auto"/>
            </w:pPr>
            <w:r w:rsidRPr="00397B7B">
              <w:t>Meeri Wasberg (S)</w:t>
            </w:r>
          </w:p>
        </w:tc>
        <w:tc>
          <w:tcPr>
            <w:tcW w:w="3046" w:type="dxa"/>
          </w:tcPr>
          <w:p w:rsidR="00BE2BF6" w:rsidRPr="00397B7B" w:rsidRDefault="00BE2BF6">
            <w:pPr>
              <w:pStyle w:val="Underskrifter"/>
              <w:shd w:val="clear" w:color="000000" w:fill="auto"/>
            </w:pPr>
          </w:p>
        </w:tc>
      </w:tr>
    </w:tbl>
    <w:p w:rsidR="00BE2BF6" w:rsidRPr="00397B7B" w:rsidRDefault="00BE2BF6">
      <w:pPr>
        <w:pStyle w:val="Normaltindrag"/>
        <w:shd w:val="clear" w:color="000000" w:fill="auto"/>
      </w:pPr>
    </w:p>
    <w:sectPr w:rsidR="00BE2BF6" w:rsidRPr="00397B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2BF6" w:rsidRPr="00397B7B" w:rsidRDefault="00BE2BF6">
      <w:r w:rsidRPr="00397B7B">
        <w:separator/>
      </w:r>
    </w:p>
  </w:endnote>
  <w:endnote w:type="continuationSeparator" w:id="0">
    <w:p w:rsidR="00BE2BF6" w:rsidRPr="00397B7B" w:rsidRDefault="00BE2BF6">
      <w:r w:rsidRPr="00397B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2BF6" w:rsidRPr="00397B7B" w:rsidRDefault="00397B7B">
    <w:pPr>
      <w:pStyle w:val="Sidfot"/>
    </w:pPr>
    <w:r w:rsidRPr="00397B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75488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BF6" w:rsidRDefault="00BE2B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2BF6" w:rsidRDefault="00BE2B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2BF6" w:rsidRPr="00397B7B" w:rsidRDefault="00397B7B">
    <w:pPr>
      <w:pStyle w:val="Sidfot"/>
    </w:pPr>
    <w:r w:rsidRPr="00397B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59550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BF6" w:rsidRDefault="00BE2B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2BF6" w:rsidRDefault="00BE2B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2BF6" w:rsidRPr="00397B7B" w:rsidRDefault="00397B7B">
    <w:pPr>
      <w:pStyle w:val="Sidfot"/>
    </w:pPr>
    <w:r w:rsidRPr="00397B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06513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BF6" w:rsidRDefault="00BE2B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2BF6" w:rsidRDefault="00BE2B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2BF6" w:rsidRPr="00397B7B" w:rsidRDefault="00BE2BF6">
      <w:r w:rsidRPr="00397B7B">
        <w:separator/>
      </w:r>
    </w:p>
  </w:footnote>
  <w:footnote w:type="continuationSeparator" w:id="0">
    <w:p w:rsidR="00BE2BF6" w:rsidRPr="00397B7B" w:rsidRDefault="00BE2BF6">
      <w:r w:rsidRPr="00397B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2BF6" w:rsidRPr="00397B7B" w:rsidRDefault="00397B7B">
    <w:pPr>
      <w:pStyle w:val="Sidhuvud"/>
    </w:pPr>
    <w:r w:rsidRPr="00397B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00195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BF6" w:rsidRDefault="00BE2B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2BF6" w:rsidRDefault="00BE2B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2BF6" w:rsidRPr="00397B7B" w:rsidRDefault="00397B7B">
    <w:pPr>
      <w:pStyle w:val="Sidhuvud"/>
    </w:pPr>
    <w:r w:rsidRPr="00397B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43777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BF6" w:rsidRDefault="00BE2B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2BF6" w:rsidRDefault="00BE2B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2BF6" w:rsidRPr="00397B7B" w:rsidRDefault="00BE2BF6">
    <w:pPr>
      <w:pStyle w:val="FSHNormal"/>
      <w:tabs>
        <w:tab w:val="right" w:pos="5840"/>
      </w:tabs>
    </w:pPr>
    <w:r w:rsidRPr="00397B7B">
      <w:br/>
    </w:r>
    <w:r w:rsidRPr="00397B7B">
      <w:fldChar w:fldCharType="begin" w:fldLock="1"/>
    </w:r>
    <w:r w:rsidRPr="00397B7B">
      <w:instrText xml:space="preserve"> DOCPROPERTY</w:instrText>
    </w:r>
    <w:r w:rsidRPr="00397B7B">
      <w:rPr>
        <w:sz w:val="18"/>
      </w:rPr>
      <w:instrText xml:space="preserve"> "YearUser" *\charformat </w:instrText>
    </w:r>
    <w:r w:rsidRPr="00397B7B">
      <w:fldChar w:fldCharType="separate"/>
    </w:r>
    <w:r w:rsidRPr="00397B7B">
      <w:t>2013/14</w:t>
    </w:r>
    <w:r w:rsidRPr="00397B7B">
      <w:fldChar w:fldCharType="end"/>
    </w:r>
    <w:r w:rsidRPr="00397B7B">
      <w:t xml:space="preserve"> </w:t>
    </w:r>
    <w:r w:rsidRPr="00397B7B">
      <w:tab/>
      <w:t xml:space="preserve">mnr: </w:t>
    </w:r>
    <w:r w:rsidRPr="00397B7B">
      <w:fldChar w:fldCharType="begin" w:fldLock="1"/>
    </w:r>
    <w:r w:rsidRPr="00397B7B">
      <w:instrText xml:space="preserve"> DOCPROPERTY</w:instrText>
    </w:r>
    <w:r w:rsidRPr="00397B7B">
      <w:rPr>
        <w:sz w:val="18"/>
      </w:rPr>
      <w:instrText xml:space="preserve"> "Motionsnummer" *\charformat </w:instrText>
    </w:r>
    <w:r w:rsidRPr="00397B7B">
      <w:fldChar w:fldCharType="separate"/>
    </w:r>
    <w:r w:rsidRPr="00397B7B">
      <w:t>Ub526</w:t>
    </w:r>
    <w:r w:rsidRPr="00397B7B">
      <w:fldChar w:fldCharType="end"/>
    </w:r>
    <w:r w:rsidRPr="00397B7B">
      <w:br/>
    </w:r>
    <w:r w:rsidRPr="00397B7B">
      <w:fldChar w:fldCharType="begin" w:fldLock="1"/>
    </w:r>
    <w:r w:rsidRPr="00397B7B">
      <w:instrText xml:space="preserve"> DOCPROPERTY</w:instrText>
    </w:r>
    <w:r w:rsidRPr="00397B7B">
      <w:rPr>
        <w:sz w:val="18"/>
      </w:rPr>
      <w:instrText xml:space="preserve"> "Samling" *\charformat </w:instrText>
    </w:r>
    <w:r w:rsidRPr="00397B7B">
      <w:fldChar w:fldCharType="end"/>
    </w:r>
    <w:r w:rsidRPr="00397B7B">
      <w:tab/>
      <w:t xml:space="preserve">pnr: </w:t>
    </w:r>
    <w:r w:rsidRPr="00397B7B">
      <w:fldChar w:fldCharType="begin" w:fldLock="1"/>
    </w:r>
    <w:r w:rsidRPr="00397B7B">
      <w:instrText xml:space="preserve"> DOCPROPERTY</w:instrText>
    </w:r>
    <w:r w:rsidRPr="00397B7B">
      <w:rPr>
        <w:sz w:val="18"/>
      </w:rPr>
      <w:instrText xml:space="preserve"> "Partinummer" *\charformat </w:instrText>
    </w:r>
    <w:r w:rsidRPr="00397B7B">
      <w:fldChar w:fldCharType="separate"/>
    </w:r>
    <w:r w:rsidRPr="00397B7B">
      <w:t>S2110</w:t>
    </w:r>
    <w:r w:rsidRPr="00397B7B">
      <w:fldChar w:fldCharType="end"/>
    </w:r>
  </w:p>
  <w:p w:rsidR="00BE2BF6" w:rsidRPr="00397B7B" w:rsidRDefault="00BE2BF6">
    <w:pPr>
      <w:pStyle w:val="FSHRub1"/>
    </w:pPr>
    <w:r w:rsidRPr="00397B7B">
      <w:t>Motion till riksdagen</w:t>
    </w:r>
    <w:r w:rsidRPr="00397B7B">
      <w:br/>
    </w:r>
    <w:r w:rsidRPr="00397B7B">
      <w:fldChar w:fldCharType="begin" w:fldLock="1"/>
    </w:r>
    <w:r w:rsidRPr="00397B7B">
      <w:instrText xml:space="preserve"> DOCPROPERTY "YearUser" *\charformat </w:instrText>
    </w:r>
    <w:r w:rsidRPr="00397B7B">
      <w:fldChar w:fldCharType="separate"/>
    </w:r>
    <w:r w:rsidRPr="00397B7B">
      <w:t>2013/14</w:t>
    </w:r>
    <w:r w:rsidRPr="00397B7B">
      <w:fldChar w:fldCharType="end"/>
    </w:r>
    <w:r w:rsidRPr="00397B7B">
      <w:t>:</w:t>
    </w:r>
    <w:r w:rsidRPr="00397B7B">
      <w:fldChar w:fldCharType="begin" w:fldLock="1"/>
    </w:r>
    <w:r w:rsidRPr="00397B7B">
      <w:instrText xml:space="preserve"> DOCPROPERTY "Motionsnummer" *\charformat </w:instrText>
    </w:r>
    <w:r w:rsidRPr="00397B7B">
      <w:fldChar w:fldCharType="separate"/>
    </w:r>
    <w:r w:rsidRPr="00397B7B">
      <w:t>Ub526</w:t>
    </w:r>
    <w:r w:rsidRPr="00397B7B">
      <w:fldChar w:fldCharType="end"/>
    </w:r>
  </w:p>
  <w:p w:rsidR="00BE2BF6" w:rsidRPr="00397B7B" w:rsidRDefault="00BE2BF6">
    <w:pPr>
      <w:pStyle w:val="FSHNormalS5"/>
    </w:pPr>
    <w:r w:rsidRPr="00397B7B">
      <w:fldChar w:fldCharType="begin" w:fldLock="1"/>
    </w:r>
    <w:r w:rsidRPr="00397B7B">
      <w:instrText xml:space="preserve"> DOCPROPERTY "MotionarText" *\charformat </w:instrText>
    </w:r>
    <w:r w:rsidRPr="00397B7B">
      <w:fldChar w:fldCharType="separate"/>
    </w:r>
    <w:r w:rsidRPr="00397B7B">
      <w:t>av Meeri Wasberg (S)</w:t>
    </w:r>
    <w:r w:rsidRPr="00397B7B">
      <w:fldChar w:fldCharType="end"/>
    </w:r>
    <w:r w:rsidRPr="00397B7B">
      <w:br/>
    </w:r>
    <w:r w:rsidRPr="00397B7B">
      <w:fldChar w:fldCharType="begin" w:fldLock="1"/>
    </w:r>
    <w:r w:rsidRPr="00397B7B">
      <w:instrText xml:space="preserve"> DOCPROPERTY "SvarFrasKort" *\charformat </w:instrText>
    </w:r>
    <w:r w:rsidRPr="00397B7B">
      <w:fldChar w:fldCharType="end"/>
    </w:r>
  </w:p>
  <w:p w:rsidR="00BE2BF6" w:rsidRPr="00397B7B" w:rsidRDefault="00BE2BF6">
    <w:pPr>
      <w:pStyle w:val="FSHTitel"/>
    </w:pPr>
    <w:r w:rsidRPr="00397B7B">
      <w:fldChar w:fldCharType="begin" w:fldLock="1"/>
    </w:r>
    <w:r w:rsidRPr="00397B7B">
      <w:instrText xml:space="preserve"> DOCPROPERTY</w:instrText>
    </w:r>
    <w:r w:rsidRPr="00397B7B">
      <w:rPr>
        <w:sz w:val="18"/>
      </w:rPr>
      <w:instrText xml:space="preserve"> "RubrikSvar" *\charformat </w:instrText>
    </w:r>
    <w:r w:rsidRPr="00397B7B">
      <w:fldChar w:fldCharType="separate"/>
    </w:r>
    <w:r w:rsidRPr="00397B7B">
      <w:t>Nationella resurscentrum</w:t>
    </w:r>
    <w:r w:rsidRPr="00397B7B">
      <w:fldChar w:fldCharType="end"/>
    </w:r>
  </w:p>
  <w:p w:rsidR="00BE2BF6" w:rsidRPr="00397B7B" w:rsidRDefault="00BE2BF6">
    <w:pPr>
      <w:pStyle w:val="Normal00"/>
    </w:pPr>
  </w:p>
  <w:p w:rsidR="00BE2BF6" w:rsidRPr="00397B7B" w:rsidRDefault="00BE2B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36698350">
    <w:abstractNumId w:val="13"/>
  </w:num>
  <w:num w:numId="2" w16cid:durableId="1378578393">
    <w:abstractNumId w:val="11"/>
  </w:num>
  <w:num w:numId="3" w16cid:durableId="507330253">
    <w:abstractNumId w:val="14"/>
  </w:num>
  <w:num w:numId="4" w16cid:durableId="87969671">
    <w:abstractNumId w:val="8"/>
  </w:num>
  <w:num w:numId="5" w16cid:durableId="651711889">
    <w:abstractNumId w:val="3"/>
  </w:num>
  <w:num w:numId="6" w16cid:durableId="1674605442">
    <w:abstractNumId w:val="2"/>
  </w:num>
  <w:num w:numId="7" w16cid:durableId="624122266">
    <w:abstractNumId w:val="1"/>
  </w:num>
  <w:num w:numId="8" w16cid:durableId="1107197649">
    <w:abstractNumId w:val="0"/>
  </w:num>
  <w:num w:numId="9" w16cid:durableId="1829858042">
    <w:abstractNumId w:val="9"/>
  </w:num>
  <w:num w:numId="10" w16cid:durableId="1484076987">
    <w:abstractNumId w:val="7"/>
  </w:num>
  <w:num w:numId="11" w16cid:durableId="1318728761">
    <w:abstractNumId w:val="6"/>
  </w:num>
  <w:num w:numId="12" w16cid:durableId="913928392">
    <w:abstractNumId w:val="5"/>
  </w:num>
  <w:num w:numId="13" w16cid:durableId="1805075939">
    <w:abstractNumId w:val="4"/>
  </w:num>
  <w:num w:numId="14" w16cid:durableId="1388264428">
    <w:abstractNumId w:val="16"/>
  </w:num>
  <w:num w:numId="15" w16cid:durableId="378558308">
    <w:abstractNumId w:val="12"/>
  </w:num>
  <w:num w:numId="16" w16cid:durableId="19250648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D06E1BD3-187A-4982-903C-E6287C3B446B}"/>
  </w:docVars>
  <w:rsids>
    <w:rsidRoot w:val="004F497B"/>
    <w:rsid w:val="00397B7B"/>
    <w:rsid w:val="004F497B"/>
    <w:rsid w:val="00BE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5F548A-4862-4F0F-A498-1A80641C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1924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S2110</vt:lpstr>
    </vt:vector>
  </TitlesOfParts>
  <Company>Riksdagen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S2110</dc:title>
  <dc:subject>S2110</dc:subject>
  <dc:creator>Riksdagen</dc:creator>
  <cp:keywords>Riksdagen</cp:keywords>
  <dc:description>AD-ändringar</dc:description>
  <cp:lastModifiedBy>Lars Brink</cp:lastModifiedBy>
  <cp:revision>2</cp:revision>
  <cp:lastPrinted>2013-12-18T09:14:00Z</cp:lastPrinted>
  <dcterms:created xsi:type="dcterms:W3CDTF">2025-12-18T00:15:00Z</dcterms:created>
  <dcterms:modified xsi:type="dcterms:W3CDTF">2025-12-18T00:15:00Z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Nationella resurscentrum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Nationella resurscentrum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Meeri Wasberg (S)</vt:lpwstr>
  </property>
  <property fmtid="{D5CDD505-2E9C-101B-9397-08002B2CF9AE}" pid="26" name="MotionarLista">
    <vt:lpwstr>Wasberg, Meeri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Meeri Wasberg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20132014000000000083000021100069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20132014000000000083000021100069</vt:lpwstr>
  </property>
  <property fmtid="{D5CDD505-2E9C-101B-9397-08002B2CF9AE}" pid="50" name="nummer">
    <vt:lpwstr>526</vt:lpwstr>
  </property>
  <property fmtid="{D5CDD505-2E9C-101B-9397-08002B2CF9AE}" pid="51" name="utskottsbeteckning">
    <vt:lpwstr>Ub</vt:lpwstr>
  </property>
  <property fmtid="{D5CDD505-2E9C-101B-9397-08002B2CF9AE}" pid="52" name="GlobalUID">
    <vt:lpwstr>{9F1E36A2-A4DB-46CD-B9BF-F6F7C0CF188D}</vt:lpwstr>
  </property>
  <property fmtid="{D5CDD505-2E9C-101B-9397-08002B2CF9AE}" pid="53" name="Överföringar">
    <vt:i4>0</vt:i4>
  </property>
  <property fmtid="{D5CDD505-2E9C-101B-9397-08002B2CF9AE}" pid="54" name="Checksum">
    <vt:lpwstr>*1005089374881*</vt:lpwstr>
  </property>
  <property fmtid="{D5CDD505-2E9C-101B-9397-08002B2CF9AE}" pid="55" name="skuggnummer">
    <vt:lpwstr>2960</vt:lpwstr>
  </property>
  <property fmtid="{D5CDD505-2E9C-101B-9397-08002B2CF9AE}" pid="56" name="urixVersion">
    <vt:lpwstr>4.6.0.0</vt:lpwstr>
  </property>
  <property fmtid="{D5CDD505-2E9C-101B-9397-08002B2CF9AE}" pid="57" name="urixOrigin">
    <vt:lpwstr>131218 10:14:43.777</vt:lpwstr>
  </property>
  <property fmtid="{D5CDD505-2E9C-101B-9397-08002B2CF9AE}" pid="58" name="urixGuid">
    <vt:lpwstr>{A2D8A146-1658-4F83-AE20-0ECF9008F020}</vt:lpwstr>
  </property>
</Properties>
</file>