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1F89" w:rsidRDefault="00B70361" w14:paraId="4D897229" w14:textId="77777777">
      <w:pPr>
        <w:pStyle w:val="RubrikFrslagTIllRiksdagsbeslut"/>
      </w:pPr>
      <w:sdt>
        <w:sdtPr>
          <w:alias w:val="CC_Boilerplate_4"/>
          <w:tag w:val="CC_Boilerplate_4"/>
          <w:id w:val="-1644581176"/>
          <w:lock w:val="sdtContentLocked"/>
          <w:placeholder>
            <w:docPart w:val="4A53DD42CD914ECD9CEE89613784651A"/>
          </w:placeholder>
          <w:text/>
        </w:sdtPr>
        <w:sdtEndPr/>
        <w:sdtContent>
          <w:r w:rsidRPr="009B062B" w:rsidR="00AF30DD">
            <w:t>Förslag till riksdagsbeslut</w:t>
          </w:r>
        </w:sdtContent>
      </w:sdt>
      <w:bookmarkEnd w:id="0"/>
      <w:bookmarkEnd w:id="1"/>
    </w:p>
    <w:sdt>
      <w:sdtPr>
        <w:alias w:val="Yrkande 1"/>
        <w:tag w:val="20e52bcf-5ad0-4640-8504-1e8aeb4bc59b"/>
        <w:id w:val="879135844"/>
        <w:lock w:val="sdtLocked"/>
      </w:sdtPr>
      <w:sdtEndPr/>
      <w:sdtContent>
        <w:p w:rsidR="007C7377" w:rsidRDefault="00FE0168" w14:paraId="6693C8C1" w14:textId="77777777">
          <w:pPr>
            <w:pStyle w:val="Frslagstext"/>
            <w:numPr>
              <w:ilvl w:val="0"/>
              <w:numId w:val="0"/>
            </w:numPr>
          </w:pPr>
          <w:r>
            <w:t>Riksdagen ställer sig bakom det som anförs i motionen om att utreda möjligheten att vissa yrkeskategorier ska kunna bära dolt handeldvapen civilt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8B37E60A24245A49CC8A1D32F5787"/>
        </w:placeholder>
        <w:text/>
      </w:sdtPr>
      <w:sdtEndPr/>
      <w:sdtContent>
        <w:p w:rsidRPr="009B062B" w:rsidR="006D79C9" w:rsidP="00333E95" w:rsidRDefault="006D79C9" w14:paraId="2BF7390A" w14:textId="77777777">
          <w:pPr>
            <w:pStyle w:val="Rubrik1"/>
          </w:pPr>
          <w:r>
            <w:t>Motivering</w:t>
          </w:r>
        </w:p>
      </w:sdtContent>
    </w:sdt>
    <w:bookmarkEnd w:displacedByCustomXml="prev" w:id="3"/>
    <w:bookmarkEnd w:displacedByCustomXml="prev" w:id="4"/>
    <w:p w:rsidR="00234F1D" w:rsidP="00B70361" w:rsidRDefault="00234F1D" w14:paraId="38E9EF7E" w14:textId="6B7ED206">
      <w:pPr>
        <w:pStyle w:val="Normalutanindragellerluft"/>
      </w:pPr>
      <w:r>
        <w:t xml:space="preserve">Svenska folket står inför en ny ovälkommen samhällsordning vad gäller såväl hotet inför terrordåd som det nästan dagliga skjutvåldet kopplat till gängbrottslighet. Hur många poliser vi än utbildar kommer de inte </w:t>
      </w:r>
      <w:r w:rsidR="00FE0168">
        <w:t xml:space="preserve">att </w:t>
      </w:r>
      <w:r>
        <w:t>kunna vara på alla platser hela tiden. Utifrån den realitet att de illegala vapnen blir allt fler och bärs av allt fler så kan det ses som rimligt att se över möjligheten att öka mängden legala vapen jämte nya grepp för hur dessa ska kunna få bäras. Detta som i första hand förebyggande</w:t>
      </w:r>
      <w:r w:rsidR="00957DAC">
        <w:t xml:space="preserve"> och avskräckande</w:t>
      </w:r>
      <w:r>
        <w:t xml:space="preserve">, men i värsta fall </w:t>
      </w:r>
      <w:r w:rsidR="00957DAC">
        <w:t>självförsvar samt självförsvar av annan</w:t>
      </w:r>
      <w:r>
        <w:t xml:space="preserve">. </w:t>
      </w:r>
    </w:p>
    <w:p w:rsidR="00957DAC" w:rsidP="00B70361" w:rsidRDefault="00957DAC" w14:paraId="1FDC5822" w14:textId="224E1B69">
      <w:r>
        <w:t xml:space="preserve">Det finns ett flertal länder att titta på som har olika förhållningssätt </w:t>
      </w:r>
      <w:r w:rsidR="00FE0168">
        <w:t>i fråga om</w:t>
      </w:r>
      <w:r>
        <w:t xml:space="preserve"> att bära legala handeldvapen civilt. USA kommer ofta upp men är i sammanhanget en extrem och tämligen ointressant. Mer intressant </w:t>
      </w:r>
      <w:r w:rsidR="00FE0168">
        <w:t xml:space="preserve">är det </w:t>
      </w:r>
      <w:r>
        <w:t xml:space="preserve">att titta på länder som </w:t>
      </w:r>
      <w:r w:rsidR="00FE0168">
        <w:t>K</w:t>
      </w:r>
      <w:r>
        <w:t xml:space="preserve">anada, Finland, Israel, Schweiz och Estland, vilka alla är exempel där man under vissa omständigheter kan bära dolt vapen civilt. I Tjeckien har man sedan 2011 mycket liberala vapenlagar där i princip var och en kan ansöka om tillstånd att bära vapen för personligt skydd efter att ha genomgått utbildning och uppfyllt ställda krav. Antalet döda av skjutvapen har minskat i Tjeckien sedan de nya reglerna infördes, något som framstår som värt att fördjupa sig i. </w:t>
      </w:r>
    </w:p>
    <w:p w:rsidR="00957DAC" w:rsidP="00B70361" w:rsidRDefault="00957DAC" w14:paraId="5EFA29BB" w14:textId="59F6F029">
      <w:r>
        <w:t>För att få till</w:t>
      </w:r>
      <w:r w:rsidR="00FE0168">
        <w:t xml:space="preserve"> </w:t>
      </w:r>
      <w:r>
        <w:t>stånd ett skydd gentemot kriminella element i Sverige är e</w:t>
      </w:r>
      <w:r w:rsidR="00234F1D">
        <w:t xml:space="preserve">n </w:t>
      </w:r>
      <w:r>
        <w:t xml:space="preserve">lågt hängande frukt </w:t>
      </w:r>
      <w:r w:rsidR="00234F1D">
        <w:t>att låta poliser</w:t>
      </w:r>
      <w:r w:rsidR="00AB61E2">
        <w:t>,</w:t>
      </w:r>
      <w:r>
        <w:t xml:space="preserve"> under reglerade omständigheter, </w:t>
      </w:r>
      <w:r w:rsidR="00234F1D">
        <w:t xml:space="preserve">ta med sitt tjänstevapen hem och bära </w:t>
      </w:r>
      <w:r w:rsidR="00FE0168">
        <w:t xml:space="preserve">det </w:t>
      </w:r>
      <w:r>
        <w:t xml:space="preserve">dolt </w:t>
      </w:r>
      <w:r w:rsidR="00234F1D">
        <w:t>på fritiden. Gruppen skulle kunna byggas på med tullare, yrkes</w:t>
      </w:r>
      <w:r w:rsidR="00B70361">
        <w:softHyphen/>
      </w:r>
      <w:r w:rsidR="00234F1D">
        <w:t xml:space="preserve">militärer och kustbevakare med tjänstevapen, men möjligen också andra grupper. </w:t>
      </w:r>
      <w:r w:rsidR="00234F1D">
        <w:lastRenderedPageBreak/>
        <w:t xml:space="preserve">Självklart ska samtliga ha genomgått rigorösa utbildningar och granskningsförfaranden. </w:t>
      </w:r>
      <w:r>
        <w:t>Man skulle också kunna tänka sig att civilt bärande av dolt handeldvapen förenas med att man är uppkopplad via telefonen mot rättsvårdande myndigheter.</w:t>
      </w:r>
    </w:p>
    <w:sdt>
      <w:sdtPr>
        <w:rPr>
          <w:i/>
          <w:noProof/>
        </w:rPr>
        <w:alias w:val="CC_Underskrifter"/>
        <w:tag w:val="CC_Underskrifter"/>
        <w:id w:val="583496634"/>
        <w:lock w:val="sdtContentLocked"/>
        <w:placeholder>
          <w:docPart w:val="AB606AEDFF9C44D2B469150AEFD279EF"/>
        </w:placeholder>
      </w:sdtPr>
      <w:sdtEndPr>
        <w:rPr>
          <w:i w:val="0"/>
          <w:noProof w:val="0"/>
        </w:rPr>
      </w:sdtEndPr>
      <w:sdtContent>
        <w:p w:rsidR="00381F89" w:rsidP="00381F89" w:rsidRDefault="00381F89" w14:paraId="07C003D9" w14:textId="77777777"/>
        <w:p w:rsidRPr="008E0FE2" w:rsidR="004801AC" w:rsidP="00381F89" w:rsidRDefault="00B70361" w14:paraId="01CA1DB3" w14:textId="0CE15D03"/>
      </w:sdtContent>
    </w:sdt>
    <w:tbl>
      <w:tblPr>
        <w:tblW w:w="5000" w:type="pct"/>
        <w:tblLook w:val="04A0" w:firstRow="1" w:lastRow="0" w:firstColumn="1" w:lastColumn="0" w:noHBand="0" w:noVBand="1"/>
        <w:tblCaption w:val="underskrifter"/>
      </w:tblPr>
      <w:tblGrid>
        <w:gridCol w:w="4252"/>
        <w:gridCol w:w="4252"/>
      </w:tblGrid>
      <w:tr w:rsidR="007C7377" w14:paraId="0DD2605A" w14:textId="77777777">
        <w:trPr>
          <w:cantSplit/>
        </w:trPr>
        <w:tc>
          <w:tcPr>
            <w:tcW w:w="50" w:type="pct"/>
            <w:vAlign w:val="bottom"/>
          </w:tcPr>
          <w:p w:rsidR="007C7377" w:rsidRDefault="00FE0168" w14:paraId="23B68709" w14:textId="77777777">
            <w:pPr>
              <w:pStyle w:val="Underskrifter"/>
              <w:spacing w:after="0"/>
            </w:pPr>
            <w:r>
              <w:t>Josef Fransson (SD)</w:t>
            </w:r>
          </w:p>
        </w:tc>
        <w:tc>
          <w:tcPr>
            <w:tcW w:w="50" w:type="pct"/>
            <w:vAlign w:val="bottom"/>
          </w:tcPr>
          <w:p w:rsidR="007C7377" w:rsidRDefault="007C7377" w14:paraId="2C673113" w14:textId="77777777">
            <w:pPr>
              <w:pStyle w:val="Underskrifter"/>
              <w:spacing w:after="0"/>
            </w:pPr>
          </w:p>
        </w:tc>
      </w:tr>
    </w:tbl>
    <w:p w:rsidR="00F43747" w:rsidRDefault="00F43747" w14:paraId="1044CF23" w14:textId="77777777"/>
    <w:sectPr w:rsidR="00F437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A250" w14:textId="77777777" w:rsidR="00234F1D" w:rsidRDefault="00234F1D" w:rsidP="000C1CAD">
      <w:pPr>
        <w:spacing w:line="240" w:lineRule="auto"/>
      </w:pPr>
      <w:r>
        <w:separator/>
      </w:r>
    </w:p>
  </w:endnote>
  <w:endnote w:type="continuationSeparator" w:id="0">
    <w:p w14:paraId="4E9ACF7F" w14:textId="77777777" w:rsidR="00234F1D" w:rsidRDefault="00234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9E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4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3857" w14:textId="5F5D5507" w:rsidR="00262EA3" w:rsidRPr="00381F89" w:rsidRDefault="00262EA3" w:rsidP="00381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14E2" w14:textId="77777777" w:rsidR="00234F1D" w:rsidRDefault="00234F1D" w:rsidP="000C1CAD">
      <w:pPr>
        <w:spacing w:line="240" w:lineRule="auto"/>
      </w:pPr>
      <w:r>
        <w:separator/>
      </w:r>
    </w:p>
  </w:footnote>
  <w:footnote w:type="continuationSeparator" w:id="0">
    <w:p w14:paraId="093510B8" w14:textId="77777777" w:rsidR="00234F1D" w:rsidRDefault="00234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9F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FDF21" wp14:editId="1C6FC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8600B" w14:textId="3389B165" w:rsidR="00262EA3" w:rsidRDefault="00B70361" w:rsidP="008103B5">
                          <w:pPr>
                            <w:jc w:val="right"/>
                          </w:pPr>
                          <w:sdt>
                            <w:sdtPr>
                              <w:alias w:val="CC_Noformat_Partikod"/>
                              <w:tag w:val="CC_Noformat_Partikod"/>
                              <w:id w:val="-53464382"/>
                              <w:text/>
                            </w:sdtPr>
                            <w:sdtEndPr/>
                            <w:sdtContent>
                              <w:r w:rsidR="00234F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FD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8600B" w14:textId="3389B165" w:rsidR="00262EA3" w:rsidRDefault="00B70361" w:rsidP="008103B5">
                    <w:pPr>
                      <w:jc w:val="right"/>
                    </w:pPr>
                    <w:sdt>
                      <w:sdtPr>
                        <w:alias w:val="CC_Noformat_Partikod"/>
                        <w:tag w:val="CC_Noformat_Partikod"/>
                        <w:id w:val="-53464382"/>
                        <w:text/>
                      </w:sdtPr>
                      <w:sdtEndPr/>
                      <w:sdtContent>
                        <w:r w:rsidR="00234F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4B31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ABCF" w14:textId="77777777" w:rsidR="00262EA3" w:rsidRDefault="00262EA3" w:rsidP="008563AC">
    <w:pPr>
      <w:jc w:val="right"/>
    </w:pPr>
  </w:p>
  <w:p w14:paraId="1732E3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2109" w14:textId="77777777" w:rsidR="00262EA3" w:rsidRDefault="00B70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2ADA87" wp14:editId="120E3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C1908" w14:textId="4515EAC6" w:rsidR="00262EA3" w:rsidRDefault="00B70361" w:rsidP="00A314CF">
    <w:pPr>
      <w:pStyle w:val="FSHNormal"/>
      <w:spacing w:before="40"/>
    </w:pPr>
    <w:sdt>
      <w:sdtPr>
        <w:alias w:val="CC_Noformat_Motionstyp"/>
        <w:tag w:val="CC_Noformat_Motionstyp"/>
        <w:id w:val="1162973129"/>
        <w:lock w:val="sdtContentLocked"/>
        <w15:appearance w15:val="hidden"/>
        <w:text/>
      </w:sdtPr>
      <w:sdtEndPr/>
      <w:sdtContent>
        <w:r w:rsidR="00381F89">
          <w:t>Enskild motion</w:t>
        </w:r>
      </w:sdtContent>
    </w:sdt>
    <w:r w:rsidR="00821B36">
      <w:t xml:space="preserve"> </w:t>
    </w:r>
    <w:sdt>
      <w:sdtPr>
        <w:alias w:val="CC_Noformat_Partikod"/>
        <w:tag w:val="CC_Noformat_Partikod"/>
        <w:id w:val="1471015553"/>
        <w:text/>
      </w:sdtPr>
      <w:sdtEndPr/>
      <w:sdtContent>
        <w:r w:rsidR="00234F1D">
          <w:t>SD</w:t>
        </w:r>
      </w:sdtContent>
    </w:sdt>
    <w:sdt>
      <w:sdtPr>
        <w:alias w:val="CC_Noformat_Partinummer"/>
        <w:tag w:val="CC_Noformat_Partinummer"/>
        <w:id w:val="-2014525982"/>
        <w:showingPlcHdr/>
        <w:text/>
      </w:sdtPr>
      <w:sdtEndPr/>
      <w:sdtContent>
        <w:r w:rsidR="00821B36">
          <w:t xml:space="preserve"> </w:t>
        </w:r>
      </w:sdtContent>
    </w:sdt>
  </w:p>
  <w:p w14:paraId="473932AB" w14:textId="77777777" w:rsidR="00262EA3" w:rsidRPr="008227B3" w:rsidRDefault="00B70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59B4E4" w14:textId="4E363E42" w:rsidR="00262EA3" w:rsidRPr="008227B3" w:rsidRDefault="00B70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1F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1F89">
          <w:t>:253</w:t>
        </w:r>
      </w:sdtContent>
    </w:sdt>
  </w:p>
  <w:p w14:paraId="247D88D0" w14:textId="37AE4657" w:rsidR="00262EA3" w:rsidRDefault="00B70361" w:rsidP="00E03A3D">
    <w:pPr>
      <w:pStyle w:val="Motionr"/>
    </w:pPr>
    <w:sdt>
      <w:sdtPr>
        <w:alias w:val="CC_Noformat_Avtext"/>
        <w:tag w:val="CC_Noformat_Avtext"/>
        <w:id w:val="-2020768203"/>
        <w:lock w:val="sdtContentLocked"/>
        <w15:appearance w15:val="hidden"/>
        <w:text/>
      </w:sdtPr>
      <w:sdtEndPr/>
      <w:sdtContent>
        <w:r w:rsidR="00381F89">
          <w:t>av Josef Fransson (SD)</w:t>
        </w:r>
      </w:sdtContent>
    </w:sdt>
  </w:p>
  <w:sdt>
    <w:sdtPr>
      <w:alias w:val="CC_Noformat_Rubtext"/>
      <w:tag w:val="CC_Noformat_Rubtext"/>
      <w:id w:val="-218060500"/>
      <w:lock w:val="sdtLocked"/>
      <w:text/>
    </w:sdtPr>
    <w:sdtEndPr/>
    <w:sdtContent>
      <w:p w14:paraId="7EF6624F" w14:textId="4430DE2B" w:rsidR="00262EA3" w:rsidRDefault="00957DAC" w:rsidP="00283E0F">
        <w:pPr>
          <w:pStyle w:val="FSHRub2"/>
        </w:pPr>
        <w:r>
          <w:t>Möjlighet för vissa yrkeskategorier att bära vapen civilt</w:t>
        </w:r>
      </w:p>
    </w:sdtContent>
  </w:sdt>
  <w:sdt>
    <w:sdtPr>
      <w:alias w:val="CC_Boilerplate_3"/>
      <w:tag w:val="CC_Boilerplate_3"/>
      <w:id w:val="1606463544"/>
      <w:lock w:val="sdtContentLocked"/>
      <w15:appearance w15:val="hidden"/>
      <w:text w:multiLine="1"/>
    </w:sdtPr>
    <w:sdtEndPr/>
    <w:sdtContent>
      <w:p w14:paraId="4D266D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1D"/>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89"/>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377"/>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DA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E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6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7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4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16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24A2D"/>
  <w15:chartTrackingRefBased/>
  <w15:docId w15:val="{0AC90E9C-5CB0-4023-B0CD-2E364B71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3DD42CD914ECD9CEE89613784651A"/>
        <w:category>
          <w:name w:val="Allmänt"/>
          <w:gallery w:val="placeholder"/>
        </w:category>
        <w:types>
          <w:type w:val="bbPlcHdr"/>
        </w:types>
        <w:behaviors>
          <w:behavior w:val="content"/>
        </w:behaviors>
        <w:guid w:val="{B0309ABA-8180-489C-AAB0-A918D9F097B0}"/>
      </w:docPartPr>
      <w:docPartBody>
        <w:p w:rsidR="00D50F6A" w:rsidRDefault="00D50F6A">
          <w:pPr>
            <w:pStyle w:val="4A53DD42CD914ECD9CEE89613784651A"/>
          </w:pPr>
          <w:r w:rsidRPr="005A0A93">
            <w:rPr>
              <w:rStyle w:val="Platshllartext"/>
            </w:rPr>
            <w:t>Förslag till riksdagsbeslut</w:t>
          </w:r>
        </w:p>
      </w:docPartBody>
    </w:docPart>
    <w:docPart>
      <w:docPartPr>
        <w:name w:val="73A8B37E60A24245A49CC8A1D32F5787"/>
        <w:category>
          <w:name w:val="Allmänt"/>
          <w:gallery w:val="placeholder"/>
        </w:category>
        <w:types>
          <w:type w:val="bbPlcHdr"/>
        </w:types>
        <w:behaviors>
          <w:behavior w:val="content"/>
        </w:behaviors>
        <w:guid w:val="{900DAB0D-5E5F-4670-8CDE-015E67AAF59E}"/>
      </w:docPartPr>
      <w:docPartBody>
        <w:p w:rsidR="00D50F6A" w:rsidRDefault="00D50F6A">
          <w:pPr>
            <w:pStyle w:val="73A8B37E60A24245A49CC8A1D32F5787"/>
          </w:pPr>
          <w:r w:rsidRPr="005A0A93">
            <w:rPr>
              <w:rStyle w:val="Platshllartext"/>
            </w:rPr>
            <w:t>Motivering</w:t>
          </w:r>
        </w:p>
      </w:docPartBody>
    </w:docPart>
    <w:docPart>
      <w:docPartPr>
        <w:name w:val="AB606AEDFF9C44D2B469150AEFD279EF"/>
        <w:category>
          <w:name w:val="Allmänt"/>
          <w:gallery w:val="placeholder"/>
        </w:category>
        <w:types>
          <w:type w:val="bbPlcHdr"/>
        </w:types>
        <w:behaviors>
          <w:behavior w:val="content"/>
        </w:behaviors>
        <w:guid w:val="{D6FBEE66-1040-4570-AC95-F19523A8C5EC}"/>
      </w:docPartPr>
      <w:docPartBody>
        <w:p w:rsidR="00525BC7" w:rsidRDefault="00525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6A"/>
    <w:rsid w:val="00525BC7"/>
    <w:rsid w:val="00D50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3DD42CD914ECD9CEE89613784651A">
    <w:name w:val="4A53DD42CD914ECD9CEE89613784651A"/>
  </w:style>
  <w:style w:type="paragraph" w:customStyle="1" w:styleId="73A8B37E60A24245A49CC8A1D32F5787">
    <w:name w:val="73A8B37E60A24245A49CC8A1D32F5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0B293-BC2D-4D11-8ABC-591C73A3EE9C}"/>
</file>

<file path=customXml/itemProps2.xml><?xml version="1.0" encoding="utf-8"?>
<ds:datastoreItem xmlns:ds="http://schemas.openxmlformats.org/officeDocument/2006/customXml" ds:itemID="{521F6396-A1D7-4D21-825E-104C2E658435}"/>
</file>

<file path=customXml/itemProps3.xml><?xml version="1.0" encoding="utf-8"?>
<ds:datastoreItem xmlns:ds="http://schemas.openxmlformats.org/officeDocument/2006/customXml" ds:itemID="{B1979CAE-33CA-4911-ABA2-8041343A2E83}"/>
</file>

<file path=docProps/app.xml><?xml version="1.0" encoding="utf-8"?>
<Properties xmlns="http://schemas.openxmlformats.org/officeDocument/2006/extended-properties" xmlns:vt="http://schemas.openxmlformats.org/officeDocument/2006/docPropsVTypes">
  <Template>Normal</Template>
  <TotalTime>38</TotalTime>
  <Pages>2</Pages>
  <Words>333</Words>
  <Characters>1789</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poliser och vissa andra statligt anställda bära vapen civilt</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