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31296" w:rsidRPr="00A0279D" w:rsidRDefault="00331296" w:rsidP="003052CF">
      <w:pPr>
        <w:pStyle w:val="Hemstlrubrik"/>
      </w:pPr>
      <w:r w:rsidRPr="00A0279D">
        <w:t>Förslag till riksdagsbeslut</w:t>
      </w:r>
    </w:p>
    <w:p w:rsidR="00331296" w:rsidRPr="00A0279D" w:rsidRDefault="00331296" w:rsidP="003052CF">
      <w:pPr>
        <w:pStyle w:val="Hemstlatt"/>
      </w:pPr>
      <w:r w:rsidRPr="00A0279D">
        <w:t xml:space="preserve">Riksdagen tillkännager för regeringen som sin mening vad i motionen anförs om att förändra </w:t>
      </w:r>
      <w:r w:rsidR="00E00BD4" w:rsidRPr="00A0279D">
        <w:t>inkomst</w:t>
      </w:r>
      <w:r w:rsidRPr="00A0279D">
        <w:t>- och skatteutjämningen i syfte att forma ett system som ger människor likvärdiga möjligheter i hela landet, stärker och fördjupar det kommunala självstyret och främjar tillväxt över hela landet.</w:t>
      </w:r>
    </w:p>
    <w:p w:rsidR="00331296" w:rsidRPr="00A0279D" w:rsidRDefault="00331296" w:rsidP="00331296">
      <w:pPr>
        <w:pStyle w:val="Rubrik1"/>
      </w:pPr>
      <w:r w:rsidRPr="00A0279D">
        <w:t>Bakgrund</w:t>
      </w:r>
    </w:p>
    <w:p w:rsidR="00331296" w:rsidRPr="00A0279D" w:rsidRDefault="00331296" w:rsidP="00331296">
      <w:r w:rsidRPr="00A0279D">
        <w:t>Människor måste</w:t>
      </w:r>
      <w:r w:rsidR="003052CF" w:rsidRPr="00A0279D">
        <w:t>,</w:t>
      </w:r>
      <w:r w:rsidRPr="00A0279D">
        <w:t xml:space="preserve"> oavsett var i landet man bor</w:t>
      </w:r>
      <w:r w:rsidR="003052CF" w:rsidRPr="00A0279D">
        <w:t>,</w:t>
      </w:r>
      <w:r w:rsidRPr="00A0279D">
        <w:t xml:space="preserve"> ha rätt till likvärdig grundse</w:t>
      </w:r>
      <w:r w:rsidRPr="00A0279D">
        <w:t>r</w:t>
      </w:r>
      <w:r w:rsidRPr="00A0279D">
        <w:t>vice i form av bl a omsorg och vård med hög kvalitet, skolor som ger barnen den kunskap alla har rätt att få samt fungerande trygghetssystem med t ex poliser. Förutsättningarna i olika delar av landet ser väldigt olika ut och dä</w:t>
      </w:r>
      <w:r w:rsidRPr="00A0279D">
        <w:t>r</w:t>
      </w:r>
      <w:r w:rsidRPr="00A0279D">
        <w:t>med även lösningarna för likvärdiga möjligheter. Självklart krävs det en u</w:t>
      </w:r>
      <w:r w:rsidRPr="00A0279D">
        <w:t>t</w:t>
      </w:r>
      <w:r w:rsidRPr="00A0279D">
        <w:t>jämning mellan människor för att göra detta möjligt. Utjämningen ska själ</w:t>
      </w:r>
      <w:r w:rsidRPr="00A0279D">
        <w:t>v</w:t>
      </w:r>
      <w:r w:rsidRPr="00A0279D">
        <w:t>klart ta fasta på att bördorna ska bäras solidariskt utifrån principen om skatt efter bärkraft. Detta måste vara ett viktigt ansvar för staten och en del av sammanhållningspolitiken. Till grund för detta måste principen vara att den som fattar beslut också ska stå för finansieringen. En tydligare maktdelning utifrån federalismens principer skulle ge en helt ny tydlighet i hur ansvarsfö</w:t>
      </w:r>
      <w:r w:rsidRPr="00A0279D">
        <w:t>r</w:t>
      </w:r>
      <w:r w:rsidRPr="00A0279D">
        <w:t xml:space="preserve">delningen ser ut mellan lokal, regional och statlig nivå. Detta påverkar även diskussionen om utjämning av inkomster och kostnader i kommunerna – även i den nya avgiftsmodellen. </w:t>
      </w:r>
    </w:p>
    <w:p w:rsidR="003052CF" w:rsidRPr="00A0279D" w:rsidRDefault="00331296" w:rsidP="003052CF">
      <w:pPr>
        <w:pStyle w:val="Normaltindrag"/>
      </w:pPr>
      <w:r w:rsidRPr="00A0279D">
        <w:t>Den nuvarande modellen för utjämning av inkomster och kostnader i ko</w:t>
      </w:r>
      <w:r w:rsidRPr="00A0279D">
        <w:t>m</w:t>
      </w:r>
      <w:r w:rsidRPr="00A0279D">
        <w:t>munsektorn vilar alltjämt på komplicerade beräkningar. Systemet blir till följd av detta endast gripbart för ett litet antal experter. Det torde vara svårt att finna ett brett folkigt stöd också för dagens tekniska utformning av utjä</w:t>
      </w:r>
      <w:r w:rsidRPr="00A0279D">
        <w:t>m</w:t>
      </w:r>
      <w:r w:rsidRPr="00A0279D">
        <w:t>ningen. Däremot torde det finnas ett starkt stöd för att människor inom vissa ramar ska ha likvärdiga möjligheter oavsett var i landet man bor. Ett utjä</w:t>
      </w:r>
      <w:r w:rsidRPr="00A0279D">
        <w:t>m</w:t>
      </w:r>
      <w:r w:rsidRPr="00A0279D">
        <w:t xml:space="preserve">ningssystem måste uppfattas som skäligt för att accepteras av medborgarna. Det måste vara förenligt med lokalt självstyre och upplevas rättvist mellan </w:t>
      </w:r>
      <w:r w:rsidRPr="00A0279D">
        <w:lastRenderedPageBreak/>
        <w:t>människor och inte bara mellan kommuner och landsting/regioner. Dagens system har här uppenbara brister på flera av dessa punkter.</w:t>
      </w:r>
    </w:p>
    <w:p w:rsidR="00331296" w:rsidRPr="00A0279D" w:rsidRDefault="00331296" w:rsidP="003052CF">
      <w:pPr>
        <w:pStyle w:val="Normaltindrag"/>
      </w:pPr>
      <w:r w:rsidRPr="00A0279D">
        <w:t>Under senare år har tendensen varit tydlig, fler och fler specialdestinerade statsbidrag, projektpengar och liknande har sett dagens ljus. Utöver det gen</w:t>
      </w:r>
      <w:r w:rsidRPr="00A0279D">
        <w:t>e</w:t>
      </w:r>
      <w:r w:rsidRPr="00A0279D">
        <w:t>rella statsbidraget har därför alltfler mindre potter kommit in i kommunernas och landstingens/regionernas budgetar i akt och mening att där påverka r</w:t>
      </w:r>
      <w:r w:rsidRPr="00A0279D">
        <w:t>e</w:t>
      </w:r>
      <w:r w:rsidRPr="00A0279D">
        <w:t>sursanvändningen. Det är uppenbart att vi bakvägen ser en återgång till en starkare statlig styrning av kommunsektorn. Mycket talar för att rundgången i ekonomin ökar och därmed även risken för att kommunsektorn alltmer blir systemens fångar. Det är även i detta sammanhang viktigt att förändra den nuvarande kostnads- och inkomstutjämningen som i</w:t>
      </w:r>
      <w:r w:rsidR="003052CF" w:rsidRPr="00A0279D">
        <w:t xml:space="preserve"> </w:t>
      </w:r>
      <w:r w:rsidRPr="00A0279D">
        <w:t>dag verkar i en helt ny miljö.</w:t>
      </w:r>
    </w:p>
    <w:p w:rsidR="00331296" w:rsidRPr="00A0279D" w:rsidRDefault="00331296" w:rsidP="003052CF">
      <w:pPr>
        <w:pStyle w:val="Normaltindrag"/>
      </w:pPr>
      <w:r w:rsidRPr="00A0279D">
        <w:t>Ett nytt förslag till utjämning måste sikta på att staten ska skapa likvärdiga förutsättningar för människor i hela landet när det gäller grundläggande rä</w:t>
      </w:r>
      <w:r w:rsidRPr="00A0279D">
        <w:t>t</w:t>
      </w:r>
      <w:r w:rsidRPr="00A0279D">
        <w:t>tigheter. Tekniken måste vara underordnad målet att öka självbestämmandet och stärka livskraften i hela vårt land. Det lokala självstyret ska i ett nytt system vara tydligt. Här förutsätts att detta är ett statligt åtagande fullt ut.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052CF" w:rsidRPr="00A0279D">
        <w:tblPrEx>
          <w:tblCellMar>
            <w:top w:w="0" w:type="dxa"/>
            <w:bottom w:w="0" w:type="dxa"/>
          </w:tblCellMar>
        </w:tblPrEx>
        <w:trPr>
          <w:cantSplit/>
        </w:trPr>
        <w:tc>
          <w:tcPr>
            <w:tcW w:w="3046" w:type="dxa"/>
          </w:tcPr>
          <w:p w:rsidR="003052CF" w:rsidRPr="00A0279D" w:rsidRDefault="003052CF" w:rsidP="003052CF">
            <w:pPr>
              <w:pStyle w:val="UnderskriftDatum"/>
              <w:spacing w:before="240"/>
            </w:pPr>
            <w:r w:rsidRPr="00A0279D">
              <w:t>Stockholm den 28 september 2005</w:t>
            </w:r>
          </w:p>
        </w:tc>
        <w:tc>
          <w:tcPr>
            <w:tcW w:w="3047" w:type="dxa"/>
          </w:tcPr>
          <w:p w:rsidR="003052CF" w:rsidRPr="00A0279D" w:rsidRDefault="003052CF" w:rsidP="003052CF">
            <w:pPr>
              <w:pStyle w:val="Underskrifter"/>
              <w:spacing w:before="240"/>
            </w:pPr>
          </w:p>
        </w:tc>
      </w:tr>
      <w:tr w:rsidR="003052CF" w:rsidRPr="00A0279D">
        <w:tblPrEx>
          <w:tblCellMar>
            <w:top w:w="0" w:type="dxa"/>
            <w:bottom w:w="0" w:type="dxa"/>
          </w:tblCellMar>
        </w:tblPrEx>
        <w:trPr>
          <w:cantSplit/>
        </w:trPr>
        <w:tc>
          <w:tcPr>
            <w:tcW w:w="3046" w:type="dxa"/>
          </w:tcPr>
          <w:p w:rsidR="003052CF" w:rsidRPr="00A0279D" w:rsidRDefault="003052CF" w:rsidP="003052CF">
            <w:pPr>
              <w:pStyle w:val="Underskrifter"/>
            </w:pPr>
            <w:r w:rsidRPr="00A0279D">
              <w:t>Kerstin Lundgren (c)</w:t>
            </w:r>
          </w:p>
        </w:tc>
        <w:tc>
          <w:tcPr>
            <w:tcW w:w="3047" w:type="dxa"/>
          </w:tcPr>
          <w:p w:rsidR="003052CF" w:rsidRPr="00A0279D" w:rsidRDefault="003052CF" w:rsidP="003052CF">
            <w:pPr>
              <w:pStyle w:val="Underskrifter"/>
            </w:pPr>
          </w:p>
        </w:tc>
      </w:tr>
    </w:tbl>
    <w:p w:rsidR="00E84F25" w:rsidRPr="00A0279D" w:rsidRDefault="00E84F25" w:rsidP="003052CF">
      <w:pPr>
        <w:pStyle w:val="Normaltindrag"/>
      </w:pPr>
    </w:p>
    <w:sectPr w:rsidR="00E84F25" w:rsidRPr="00A0279D" w:rsidSect="003052C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053D" w:rsidRPr="00A0279D" w:rsidRDefault="00B2053D">
      <w:r w:rsidRPr="00A0279D">
        <w:separator/>
      </w:r>
    </w:p>
  </w:endnote>
  <w:endnote w:type="continuationSeparator" w:id="0">
    <w:p w:rsidR="00B2053D" w:rsidRPr="00A0279D" w:rsidRDefault="00B2053D">
      <w:r w:rsidRPr="00A0279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52CF" w:rsidRPr="00A0279D" w:rsidRDefault="00A0279D" w:rsidP="003052CF">
    <w:pPr>
      <w:pStyle w:val="Sidfot"/>
    </w:pPr>
    <w:r w:rsidRPr="00A0279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007110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52CF" w:rsidRDefault="003052CF">
                          <w:pPr>
                            <w:pStyle w:val="NormalS5sidnrV"/>
                          </w:pPr>
                          <w:r>
                            <w:fldChar w:fldCharType="begin"/>
                          </w:r>
                          <w:r>
                            <w:instrText xml:space="preserve"> PAGE *\charformat</w:instrText>
                          </w:r>
                          <w:r>
                            <w:fldChar w:fldCharType="separate"/>
                          </w:r>
                          <w:r w:rsidR="00A05CCA">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052CF" w:rsidRDefault="003052CF">
                    <w:pPr>
                      <w:pStyle w:val="NormalS5sidnrV"/>
                    </w:pPr>
                    <w:r>
                      <w:fldChar w:fldCharType="begin"/>
                    </w:r>
                    <w:r>
                      <w:instrText xml:space="preserve"> PAGE *\charformat</w:instrText>
                    </w:r>
                    <w:r>
                      <w:fldChar w:fldCharType="separate"/>
                    </w:r>
                    <w:r w:rsidR="00A05CCA">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52CF" w:rsidRPr="00A0279D" w:rsidRDefault="00A0279D" w:rsidP="003052CF">
    <w:pPr>
      <w:pStyle w:val="Sidfot"/>
    </w:pPr>
    <w:r w:rsidRPr="00A0279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98715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52CF" w:rsidRDefault="003052CF">
                          <w:pPr>
                            <w:pStyle w:val="NormalS5sidnrH"/>
                            <w:ind w:right="0"/>
                          </w:pPr>
                          <w:r>
                            <w:fldChar w:fldCharType="begin"/>
                          </w:r>
                          <w:r>
                            <w:instrText xml:space="preserve"> PAGE *\charformat</w:instrText>
                          </w:r>
                          <w:r>
                            <w:fldChar w:fldCharType="separate"/>
                          </w:r>
                          <w:r w:rsidR="00A05CCA">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052CF" w:rsidRDefault="003052CF">
                    <w:pPr>
                      <w:pStyle w:val="NormalS5sidnrH"/>
                      <w:ind w:right="0"/>
                    </w:pPr>
                    <w:r>
                      <w:fldChar w:fldCharType="begin"/>
                    </w:r>
                    <w:r>
                      <w:instrText xml:space="preserve"> PAGE *\charformat</w:instrText>
                    </w:r>
                    <w:r>
                      <w:fldChar w:fldCharType="separate"/>
                    </w:r>
                    <w:r w:rsidR="00A05CCA">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52CF" w:rsidRPr="00A0279D" w:rsidRDefault="00A0279D" w:rsidP="003052CF">
    <w:pPr>
      <w:pStyle w:val="Sidfot"/>
    </w:pPr>
    <w:r w:rsidRPr="00A0279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01007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52CF" w:rsidRDefault="003052CF">
                          <w:pPr>
                            <w:pStyle w:val="NormalS5sidnrH"/>
                            <w:ind w:right="0"/>
                          </w:pPr>
                          <w:r>
                            <w:fldChar w:fldCharType="begin"/>
                          </w:r>
                          <w:r>
                            <w:instrText xml:space="preserve"> PAGE *\charformat</w:instrText>
                          </w:r>
                          <w:r>
                            <w:fldChar w:fldCharType="separate"/>
                          </w:r>
                          <w:r w:rsidR="00A05CC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052CF" w:rsidRDefault="003052CF">
                    <w:pPr>
                      <w:pStyle w:val="NormalS5sidnrH"/>
                      <w:ind w:right="0"/>
                    </w:pPr>
                    <w:r>
                      <w:fldChar w:fldCharType="begin"/>
                    </w:r>
                    <w:r>
                      <w:instrText xml:space="preserve"> PAGE *\charformat</w:instrText>
                    </w:r>
                    <w:r>
                      <w:fldChar w:fldCharType="separate"/>
                    </w:r>
                    <w:r w:rsidR="00A05CCA">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053D" w:rsidRPr="00A0279D" w:rsidRDefault="00B2053D">
      <w:r w:rsidRPr="00A0279D">
        <w:separator/>
      </w:r>
    </w:p>
  </w:footnote>
  <w:footnote w:type="continuationSeparator" w:id="0">
    <w:p w:rsidR="00B2053D" w:rsidRPr="00A0279D" w:rsidRDefault="00B2053D">
      <w:r w:rsidRPr="00A0279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52CF" w:rsidRPr="00A0279D" w:rsidRDefault="00A0279D" w:rsidP="003052CF">
    <w:pPr>
      <w:pStyle w:val="Sidhuvud"/>
    </w:pPr>
    <w:r w:rsidRPr="00A0279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7755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52CF" w:rsidRDefault="003052CF">
                          <w:pPr>
                            <w:pStyle w:val="KantRubrikS5V"/>
                          </w:pPr>
                          <w:r>
                            <w:fldChar w:fldCharType="begin"/>
                          </w:r>
                          <w:r>
                            <w:instrText xml:space="preserve"> DOCPROPERTY "YearUser" *\charformat </w:instrText>
                          </w:r>
                          <w:r>
                            <w:fldChar w:fldCharType="separate"/>
                          </w:r>
                          <w:r w:rsidR="00A05CCA">
                            <w:t>2005/06</w:t>
                          </w:r>
                          <w:r>
                            <w:fldChar w:fldCharType="end"/>
                          </w:r>
                          <w:r>
                            <w:t>:</w:t>
                          </w:r>
                          <w:r>
                            <w:fldChar w:fldCharType="begin"/>
                          </w:r>
                          <w:r>
                            <w:instrText xml:space="preserve"> DOCPROPERTY "Motionsnummer" *\charformat </w:instrText>
                          </w:r>
                          <w:r>
                            <w:fldChar w:fldCharType="separate"/>
                          </w:r>
                          <w:r w:rsidR="00A05CCA">
                            <w:t>Fi224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052CF" w:rsidRDefault="003052CF">
                    <w:pPr>
                      <w:pStyle w:val="KantRubrikS5V"/>
                    </w:pPr>
                    <w:r>
                      <w:fldChar w:fldCharType="begin"/>
                    </w:r>
                    <w:r>
                      <w:instrText xml:space="preserve"> DOCPROPERTY "YearUser" *\charformat </w:instrText>
                    </w:r>
                    <w:r>
                      <w:fldChar w:fldCharType="separate"/>
                    </w:r>
                    <w:r w:rsidR="00A05CCA">
                      <w:t>2005/06</w:t>
                    </w:r>
                    <w:r>
                      <w:fldChar w:fldCharType="end"/>
                    </w:r>
                    <w:r>
                      <w:t>:</w:t>
                    </w:r>
                    <w:r>
                      <w:fldChar w:fldCharType="begin"/>
                    </w:r>
                    <w:r>
                      <w:instrText xml:space="preserve"> DOCPROPERTY "Motionsnummer" *\charformat </w:instrText>
                    </w:r>
                    <w:r>
                      <w:fldChar w:fldCharType="separate"/>
                    </w:r>
                    <w:r w:rsidR="00A05CCA">
                      <w:t>Fi224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52CF" w:rsidRPr="00A0279D" w:rsidRDefault="00A0279D" w:rsidP="003052CF">
    <w:pPr>
      <w:pStyle w:val="Sidhuvud"/>
    </w:pPr>
    <w:r w:rsidRPr="00A0279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786637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52CF" w:rsidRDefault="003052CF">
                          <w:pPr>
                            <w:pStyle w:val="KantRubrikS5H"/>
                            <w:ind w:right="0"/>
                          </w:pPr>
                          <w:r>
                            <w:fldChar w:fldCharType="begin"/>
                          </w:r>
                          <w:r>
                            <w:instrText xml:space="preserve"> DOCPROPERTY "YearUser" *\charformat </w:instrText>
                          </w:r>
                          <w:r>
                            <w:fldChar w:fldCharType="separate"/>
                          </w:r>
                          <w:r w:rsidR="00A05CCA">
                            <w:t>2005/06</w:t>
                          </w:r>
                          <w:r>
                            <w:fldChar w:fldCharType="end"/>
                          </w:r>
                          <w:r>
                            <w:t>:</w:t>
                          </w:r>
                          <w:r>
                            <w:fldChar w:fldCharType="begin"/>
                          </w:r>
                          <w:r>
                            <w:instrText xml:space="preserve"> DOCPROPERTY "Motionsnummer" *\charformat </w:instrText>
                          </w:r>
                          <w:r>
                            <w:fldChar w:fldCharType="separate"/>
                          </w:r>
                          <w:r w:rsidR="00A05CCA">
                            <w:t>Fi224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052CF" w:rsidRDefault="003052CF">
                    <w:pPr>
                      <w:pStyle w:val="KantRubrikS5H"/>
                      <w:ind w:right="0"/>
                    </w:pPr>
                    <w:r>
                      <w:fldChar w:fldCharType="begin"/>
                    </w:r>
                    <w:r>
                      <w:instrText xml:space="preserve"> DOCPROPERTY "YearUser" *\charformat </w:instrText>
                    </w:r>
                    <w:r>
                      <w:fldChar w:fldCharType="separate"/>
                    </w:r>
                    <w:r w:rsidR="00A05CCA">
                      <w:t>2005/06</w:t>
                    </w:r>
                    <w:r>
                      <w:fldChar w:fldCharType="end"/>
                    </w:r>
                    <w:r>
                      <w:t>:</w:t>
                    </w:r>
                    <w:r>
                      <w:fldChar w:fldCharType="begin"/>
                    </w:r>
                    <w:r>
                      <w:instrText xml:space="preserve"> DOCPROPERTY "Motionsnummer" *\charformat </w:instrText>
                    </w:r>
                    <w:r>
                      <w:fldChar w:fldCharType="separate"/>
                    </w:r>
                    <w:r w:rsidR="00A05CCA">
                      <w:t>Fi224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52CF" w:rsidRPr="00A0279D" w:rsidRDefault="003052CF">
    <w:pPr>
      <w:pStyle w:val="FSHNormal"/>
      <w:tabs>
        <w:tab w:val="right" w:pos="5840"/>
      </w:tabs>
    </w:pPr>
    <w:r w:rsidRPr="00A0279D">
      <w:br/>
    </w:r>
    <w:r w:rsidRPr="00A0279D">
      <w:fldChar w:fldCharType="begin" w:fldLock="1"/>
    </w:r>
    <w:r w:rsidRPr="00A0279D">
      <w:instrText xml:space="preserve"> DOCPROPERTY</w:instrText>
    </w:r>
    <w:r w:rsidRPr="00A0279D">
      <w:rPr>
        <w:sz w:val="18"/>
      </w:rPr>
      <w:instrText xml:space="preserve"> "YearUser" *\charformat </w:instrText>
    </w:r>
    <w:r w:rsidRPr="00A0279D">
      <w:fldChar w:fldCharType="separate"/>
    </w:r>
    <w:r w:rsidR="00A05CCA" w:rsidRPr="00A0279D">
      <w:t>2005/06</w:t>
    </w:r>
    <w:r w:rsidRPr="00A0279D">
      <w:fldChar w:fldCharType="end"/>
    </w:r>
    <w:r w:rsidRPr="00A0279D">
      <w:t xml:space="preserve"> </w:t>
    </w:r>
    <w:r w:rsidRPr="00A0279D">
      <w:tab/>
      <w:t xml:space="preserve">mnr: </w:t>
    </w:r>
    <w:r w:rsidRPr="00A0279D">
      <w:fldChar w:fldCharType="begin" w:fldLock="1"/>
    </w:r>
    <w:r w:rsidRPr="00A0279D">
      <w:instrText xml:space="preserve"> DOCPROPERTY</w:instrText>
    </w:r>
    <w:r w:rsidRPr="00A0279D">
      <w:rPr>
        <w:sz w:val="18"/>
      </w:rPr>
      <w:instrText xml:space="preserve"> "Motionsnummer" *\charformat </w:instrText>
    </w:r>
    <w:r w:rsidRPr="00A0279D">
      <w:fldChar w:fldCharType="separate"/>
    </w:r>
    <w:r w:rsidR="00A05CCA" w:rsidRPr="00A0279D">
      <w:t>Fi224</w:t>
    </w:r>
    <w:r w:rsidRPr="00A0279D">
      <w:fldChar w:fldCharType="end"/>
    </w:r>
    <w:r w:rsidRPr="00A0279D">
      <w:br/>
    </w:r>
    <w:r w:rsidRPr="00A0279D">
      <w:fldChar w:fldCharType="begin" w:fldLock="1"/>
    </w:r>
    <w:r w:rsidRPr="00A0279D">
      <w:instrText xml:space="preserve"> DOCPROPERTY</w:instrText>
    </w:r>
    <w:r w:rsidRPr="00A0279D">
      <w:rPr>
        <w:sz w:val="18"/>
      </w:rPr>
      <w:instrText xml:space="preserve"> "Samling" *\charformat </w:instrText>
    </w:r>
    <w:r w:rsidRPr="00A0279D">
      <w:fldChar w:fldCharType="end"/>
    </w:r>
    <w:r w:rsidRPr="00A0279D">
      <w:tab/>
      <w:t xml:space="preserve">pnr: </w:t>
    </w:r>
    <w:r w:rsidRPr="00A0279D">
      <w:fldChar w:fldCharType="begin" w:fldLock="1"/>
    </w:r>
    <w:r w:rsidRPr="00A0279D">
      <w:instrText xml:space="preserve"> DOCPROPERTY</w:instrText>
    </w:r>
    <w:r w:rsidRPr="00A0279D">
      <w:rPr>
        <w:sz w:val="18"/>
      </w:rPr>
      <w:instrText xml:space="preserve"> "Partinummer" *\charformat </w:instrText>
    </w:r>
    <w:r w:rsidRPr="00A0279D">
      <w:fldChar w:fldCharType="separate"/>
    </w:r>
    <w:r w:rsidR="00A05CCA" w:rsidRPr="00A0279D">
      <w:t>c536</w:t>
    </w:r>
    <w:r w:rsidRPr="00A0279D">
      <w:fldChar w:fldCharType="end"/>
    </w:r>
  </w:p>
  <w:p w:rsidR="003052CF" w:rsidRPr="00A0279D" w:rsidRDefault="003052CF">
    <w:pPr>
      <w:pStyle w:val="FSHRub1"/>
    </w:pPr>
    <w:r w:rsidRPr="00A0279D">
      <w:t>Motion till riksdagen</w:t>
    </w:r>
    <w:r w:rsidRPr="00A0279D">
      <w:br/>
    </w:r>
    <w:r w:rsidRPr="00A0279D">
      <w:fldChar w:fldCharType="begin" w:fldLock="1"/>
    </w:r>
    <w:r w:rsidRPr="00A0279D">
      <w:instrText xml:space="preserve"> DOCPROPERTY "YearUser" *\charformat </w:instrText>
    </w:r>
    <w:r w:rsidRPr="00A0279D">
      <w:fldChar w:fldCharType="separate"/>
    </w:r>
    <w:r w:rsidR="00A05CCA" w:rsidRPr="00A0279D">
      <w:t>2005/06</w:t>
    </w:r>
    <w:r w:rsidRPr="00A0279D">
      <w:fldChar w:fldCharType="end"/>
    </w:r>
    <w:r w:rsidRPr="00A0279D">
      <w:t>:</w:t>
    </w:r>
    <w:r w:rsidRPr="00A0279D">
      <w:fldChar w:fldCharType="begin" w:fldLock="1"/>
    </w:r>
    <w:r w:rsidRPr="00A0279D">
      <w:instrText xml:space="preserve"> DOCPROPERTY "Motionsnummer" *\charformat </w:instrText>
    </w:r>
    <w:r w:rsidRPr="00A0279D">
      <w:fldChar w:fldCharType="separate"/>
    </w:r>
    <w:r w:rsidR="00A05CCA" w:rsidRPr="00A0279D">
      <w:t>Fi224</w:t>
    </w:r>
    <w:r w:rsidRPr="00A0279D">
      <w:fldChar w:fldCharType="end"/>
    </w:r>
  </w:p>
  <w:p w:rsidR="003052CF" w:rsidRPr="00A0279D" w:rsidRDefault="003052CF">
    <w:pPr>
      <w:pStyle w:val="FSHNormalS5"/>
    </w:pPr>
    <w:r w:rsidRPr="00A0279D">
      <w:fldChar w:fldCharType="begin" w:fldLock="1"/>
    </w:r>
    <w:r w:rsidRPr="00A0279D">
      <w:instrText xml:space="preserve"> DOCPROPERTY "MotionarText" *\charformat </w:instrText>
    </w:r>
    <w:r w:rsidRPr="00A0279D">
      <w:fldChar w:fldCharType="separate"/>
    </w:r>
    <w:r w:rsidR="00A05CCA" w:rsidRPr="00A0279D">
      <w:t>av Kerstin Lundgren (c)</w:t>
    </w:r>
    <w:r w:rsidRPr="00A0279D">
      <w:fldChar w:fldCharType="end"/>
    </w:r>
    <w:r w:rsidRPr="00A0279D">
      <w:br/>
    </w:r>
    <w:r w:rsidRPr="00A0279D">
      <w:fldChar w:fldCharType="begin" w:fldLock="1"/>
    </w:r>
    <w:r w:rsidRPr="00A0279D">
      <w:instrText xml:space="preserve"> DOCPROPERTY "SvarFrasKort" *\charformat </w:instrText>
    </w:r>
    <w:r w:rsidRPr="00A0279D">
      <w:fldChar w:fldCharType="end"/>
    </w:r>
  </w:p>
  <w:p w:rsidR="003052CF" w:rsidRPr="00A0279D" w:rsidRDefault="003052CF">
    <w:pPr>
      <w:pStyle w:val="FSHTitel"/>
    </w:pPr>
    <w:r w:rsidRPr="00A0279D">
      <w:fldChar w:fldCharType="begin" w:fldLock="1"/>
    </w:r>
    <w:r w:rsidRPr="00A0279D">
      <w:instrText xml:space="preserve"> DOCPROPERTY</w:instrText>
    </w:r>
    <w:r w:rsidRPr="00A0279D">
      <w:rPr>
        <w:sz w:val="18"/>
      </w:rPr>
      <w:instrText xml:space="preserve"> "RubrikSvar" *\charformat </w:instrText>
    </w:r>
    <w:r w:rsidRPr="00A0279D">
      <w:fldChar w:fldCharType="separate"/>
    </w:r>
    <w:r w:rsidR="00A05CCA" w:rsidRPr="00A0279D">
      <w:t>Statligt ansvar för likvärdiga villkor</w:t>
    </w:r>
    <w:r w:rsidRPr="00A0279D">
      <w:fldChar w:fldCharType="end"/>
    </w:r>
  </w:p>
  <w:p w:rsidR="003052CF" w:rsidRPr="00A0279D" w:rsidRDefault="003052CF" w:rsidP="003052CF">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26C48B40"/>
    <w:lvl w:ilvl="0" w:tplc="595C749C">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43804968">
    <w:abstractNumId w:val="13"/>
  </w:num>
  <w:num w:numId="2" w16cid:durableId="1493912152">
    <w:abstractNumId w:val="10"/>
  </w:num>
  <w:num w:numId="3" w16cid:durableId="1374884355">
    <w:abstractNumId w:val="11"/>
  </w:num>
  <w:num w:numId="4" w16cid:durableId="889343936">
    <w:abstractNumId w:val="12"/>
  </w:num>
  <w:num w:numId="5" w16cid:durableId="736980721">
    <w:abstractNumId w:val="8"/>
  </w:num>
  <w:num w:numId="6" w16cid:durableId="1615483878">
    <w:abstractNumId w:val="3"/>
  </w:num>
  <w:num w:numId="7" w16cid:durableId="1841381903">
    <w:abstractNumId w:val="2"/>
  </w:num>
  <w:num w:numId="8" w16cid:durableId="26607837">
    <w:abstractNumId w:val="1"/>
  </w:num>
  <w:num w:numId="9" w16cid:durableId="1142502572">
    <w:abstractNumId w:val="0"/>
  </w:num>
  <w:num w:numId="10" w16cid:durableId="2007509712">
    <w:abstractNumId w:val="9"/>
  </w:num>
  <w:num w:numId="11" w16cid:durableId="597831159">
    <w:abstractNumId w:val="7"/>
  </w:num>
  <w:num w:numId="12" w16cid:durableId="316223918">
    <w:abstractNumId w:val="6"/>
  </w:num>
  <w:num w:numId="13" w16cid:durableId="783118648">
    <w:abstractNumId w:val="5"/>
  </w:num>
  <w:num w:numId="14" w16cid:durableId="8537624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5"/>
  </w:docVars>
  <w:rsids>
    <w:rsidRoot w:val="00ED6545"/>
    <w:rsid w:val="0005795A"/>
    <w:rsid w:val="00064BC3"/>
    <w:rsid w:val="00066775"/>
    <w:rsid w:val="00072FB9"/>
    <w:rsid w:val="00100531"/>
    <w:rsid w:val="00201DFB"/>
    <w:rsid w:val="00204A63"/>
    <w:rsid w:val="00212FF1"/>
    <w:rsid w:val="00230193"/>
    <w:rsid w:val="0025068A"/>
    <w:rsid w:val="002818D3"/>
    <w:rsid w:val="002D11A8"/>
    <w:rsid w:val="003052CF"/>
    <w:rsid w:val="00331296"/>
    <w:rsid w:val="00445271"/>
    <w:rsid w:val="004A0504"/>
    <w:rsid w:val="004B3205"/>
    <w:rsid w:val="004E38D9"/>
    <w:rsid w:val="00522B28"/>
    <w:rsid w:val="00740D6D"/>
    <w:rsid w:val="00794149"/>
    <w:rsid w:val="007B67A7"/>
    <w:rsid w:val="007C6092"/>
    <w:rsid w:val="008A6D62"/>
    <w:rsid w:val="00905614"/>
    <w:rsid w:val="00A0279D"/>
    <w:rsid w:val="00A053C6"/>
    <w:rsid w:val="00A05CCA"/>
    <w:rsid w:val="00B13BF0"/>
    <w:rsid w:val="00B2053D"/>
    <w:rsid w:val="00B920C5"/>
    <w:rsid w:val="00C1285C"/>
    <w:rsid w:val="00C27B7D"/>
    <w:rsid w:val="00D1174F"/>
    <w:rsid w:val="00DC6C70"/>
    <w:rsid w:val="00E00BD4"/>
    <w:rsid w:val="00E22893"/>
    <w:rsid w:val="00E360DE"/>
    <w:rsid w:val="00E75D28"/>
    <w:rsid w:val="00E84F25"/>
    <w:rsid w:val="00ED654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80B7B73-FE35-4917-972F-3EA86926C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3052CF"/>
    <w:pPr>
      <w:spacing w:after="250"/>
    </w:pPr>
  </w:style>
  <w:style w:type="paragraph" w:customStyle="1" w:styleId="Hemstlatt">
    <w:name w:val="Hemstl_att"/>
    <w:aliases w:val="HemstPunkt,HemstPunktFlera,HemställansPunkt,Förslagstext"/>
    <w:basedOn w:val="Normal"/>
    <w:next w:val="Normal"/>
    <w:rsid w:val="003052CF"/>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484</Words>
  <Characters>2740</Characters>
  <Application>Microsoft Office Word</Application>
  <DocSecurity>4</DocSecurity>
  <Lines>50</Lines>
  <Paragraphs>10</Paragraphs>
  <ScaleCrop>false</ScaleCrop>
  <HeadingPairs>
    <vt:vector size="2" baseType="variant">
      <vt:variant>
        <vt:lpstr>Rubrik</vt:lpstr>
      </vt:variant>
      <vt:variant>
        <vt:i4>1</vt:i4>
      </vt:variant>
    </vt:vector>
  </HeadingPairs>
  <TitlesOfParts>
    <vt:vector size="1" baseType="lpstr">
      <vt:lpstr>Fi224</vt:lpstr>
    </vt:vector>
  </TitlesOfParts>
  <Company>Riksdagen</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Fi224</dc:title>
  <dc:subject>Fi224</dc:subject>
  <dc:creator>Riksdagen</dc:creator>
  <cp:keywords>Riksdagen</cp:keywords>
  <dc:description/>
  <cp:lastModifiedBy>Lars Brink</cp:lastModifiedBy>
  <cp:revision>2</cp:revision>
  <cp:lastPrinted>2005-10-15T06:47:00Z</cp:lastPrinted>
  <dcterms:created xsi:type="dcterms:W3CDTF">2025-12-16T19:07:00Z</dcterms:created>
  <dcterms:modified xsi:type="dcterms:W3CDTF">2025-12-16T19:07:00Z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mot2000_423_2005-10-15</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Statligt ansvar för likvärdiga villkor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Statligt ansvar för likvärdiga villkor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c536</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Kerstin Lundgren (c)</vt:lpwstr>
  </property>
  <property fmtid="{D5CDD505-2E9C-101B-9397-08002B2CF9AE}" pid="26" name="MotionarLista">
    <vt:lpwstr>Lundgren, Kerstin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Lundgren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Fi224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cathrin.lindqwist@riksdagen.se</vt:lpwstr>
  </property>
  <property fmtid="{D5CDD505-2E9C-101B-9397-08002B2CF9AE}" pid="45" name="ReservUID">
    <vt:lpwstr>roland lamvert</vt:lpwstr>
  </property>
  <property fmtid="{D5CDD505-2E9C-101B-9397-08002B2CF9AE}" pid="46" name="MotionID">
    <vt:lpwstr>20052006000000000099000005360069</vt:lpwstr>
  </property>
  <property fmtid="{D5CDD505-2E9C-101B-9397-08002B2CF9AE}" pid="47" name="datum">
    <vt:lpwstr>050928</vt:lpwstr>
  </property>
  <property fmtid="{D5CDD505-2E9C-101B-9397-08002B2CF9AE}" pid="48" name="avsändar-e-post">
    <vt:lpwstr>cathrin.lindqwist@riksdagen.se</vt:lpwstr>
  </property>
  <property fmtid="{D5CDD505-2E9C-101B-9397-08002B2CF9AE}" pid="49" name="id">
    <vt:lpwstr>20052006000000000099000005360069</vt:lpwstr>
  </property>
  <property fmtid="{D5CDD505-2E9C-101B-9397-08002B2CF9AE}" pid="50" name="nummer">
    <vt:lpwstr>224</vt:lpwstr>
  </property>
  <property fmtid="{D5CDD505-2E9C-101B-9397-08002B2CF9AE}" pid="51" name="utskottsbeteckning">
    <vt:lpwstr>Fi</vt:lpwstr>
  </property>
</Properties>
</file>