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91EDB" w:rsidP="007242A3">
            <w:pPr>
              <w:framePr w:w="5035" w:h="1644" w:wrap="notBeside" w:vAnchor="page" w:hAnchor="page" w:x="6573" w:y="721"/>
              <w:rPr>
                <w:sz w:val="20"/>
              </w:rPr>
            </w:pPr>
            <w:r>
              <w:rPr>
                <w:sz w:val="20"/>
              </w:rPr>
              <w:t>Dnr S2016/04876/FS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91EDB">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91EDB">
            <w:pPr>
              <w:pStyle w:val="Avsndare"/>
              <w:framePr w:h="2483" w:wrap="notBeside" w:x="1504"/>
              <w:rPr>
                <w:bCs/>
                <w:iCs/>
              </w:rPr>
            </w:pPr>
            <w:r>
              <w:rPr>
                <w:bCs/>
                <w:iCs/>
              </w:rPr>
              <w:t>Folkhälso-, sjukvårds- och idrottsministern</w:t>
            </w:r>
          </w:p>
        </w:tc>
      </w:tr>
      <w:tr w:rsidR="006E4E11">
        <w:trPr>
          <w:trHeight w:val="284"/>
        </w:trPr>
        <w:tc>
          <w:tcPr>
            <w:tcW w:w="4911" w:type="dxa"/>
          </w:tcPr>
          <w:p w:rsidR="007E109A" w:rsidRDefault="007E109A" w:rsidP="00A00550">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91EDB">
      <w:pPr>
        <w:framePr w:w="4400" w:h="2523" w:wrap="notBeside" w:vAnchor="page" w:hAnchor="page" w:x="6453" w:y="2445"/>
        <w:ind w:left="142"/>
      </w:pPr>
      <w:r>
        <w:t>Till riksdagen</w:t>
      </w:r>
    </w:p>
    <w:p w:rsidR="006E4E11" w:rsidRDefault="00B91EDB" w:rsidP="00B91EDB">
      <w:pPr>
        <w:pStyle w:val="RKrubrik"/>
        <w:pBdr>
          <w:bottom w:val="single" w:sz="4" w:space="1" w:color="auto"/>
        </w:pBdr>
        <w:spacing w:before="0" w:after="0"/>
      </w:pPr>
      <w:r>
        <w:t>Svar på fråga 2015/16:1466 av Jenny Petersson (M) Rätten till fast kontakt i vården</w:t>
      </w:r>
    </w:p>
    <w:p w:rsidR="006E4E11" w:rsidRDefault="006E4E11">
      <w:pPr>
        <w:pStyle w:val="RKnormal"/>
      </w:pPr>
    </w:p>
    <w:p w:rsidR="00B91EDB" w:rsidRDefault="00B91EDB">
      <w:pPr>
        <w:pStyle w:val="RKnormal"/>
      </w:pPr>
      <w:r>
        <w:t xml:space="preserve">Jenny Petersson har frågat mig vad jag och regeringen avser göra för att stärka patienternas situation utifrån det patientlagen föreskriver. </w:t>
      </w:r>
    </w:p>
    <w:p w:rsidR="00B91EDB" w:rsidRDefault="00B91EDB">
      <w:pPr>
        <w:pStyle w:val="RKnormal"/>
      </w:pPr>
    </w:p>
    <w:p w:rsidR="00B91EDB" w:rsidRDefault="00B91EDB" w:rsidP="00B91EDB">
      <w:r>
        <w:t xml:space="preserve">Svensk hälso- och sjukvård är på många sätt bra, men den står också inför stora utmaningar. En sådan är att bli mer patientcentrerad. Där är frågan om kontinuitet, och därmed en fast vårdkontakt, en viktig del. </w:t>
      </w:r>
    </w:p>
    <w:p w:rsidR="00B91EDB" w:rsidRDefault="00B91EDB" w:rsidP="00B91EDB"/>
    <w:p w:rsidR="00B91EDB" w:rsidRDefault="00B91EDB" w:rsidP="00B91EDB">
      <w:r>
        <w:t xml:space="preserve">Jag är självklart inte nöjd med att flera landsting säger sig inte leva upp till patientlagens krav. Det krävs åtgärder. Men jag bedömer inte i första hand att det är lagstiftningen som är problemet. Snarare måste vården drivas och organiseras på ett sådant sätt att man kan leva upp till lagens krav. Det är i grunden landstingens ansvar, även om regeringen också vidtar flera åtgärder för att förbättra förutsättningarna. </w:t>
      </w:r>
    </w:p>
    <w:p w:rsidR="00B91EDB" w:rsidRDefault="00B91EDB" w:rsidP="00B91EDB"/>
    <w:p w:rsidR="00B91EDB" w:rsidRDefault="00B91EDB" w:rsidP="00B91EDB">
      <w:r>
        <w:t xml:space="preserve">Ett sådant förslag är just frågan om storregioner. Större regioner har större utvecklingskraft och större resurser att lägga på att hantera organisatoriska problem. Men självklart räcker inte detta. </w:t>
      </w:r>
    </w:p>
    <w:p w:rsidR="00B91EDB" w:rsidRDefault="00B91EDB" w:rsidP="00B91EDB"/>
    <w:p w:rsidR="00B91EDB" w:rsidRDefault="00B91EDB" w:rsidP="00B91EDB">
      <w:r>
        <w:t>Regeringen stärker också de ekonomiska förutsättningarna för landstingen</w:t>
      </w:r>
      <w:r w:rsidR="005C54E8">
        <w:t xml:space="preserve"> med miljardbelopp</w:t>
      </w:r>
      <w:r>
        <w:t xml:space="preserve">, bland annat genom högre generella statsbidrag. </w:t>
      </w:r>
    </w:p>
    <w:p w:rsidR="00B91EDB" w:rsidRDefault="00B91EDB" w:rsidP="00B91EDB"/>
    <w:p w:rsidR="00B91EDB" w:rsidRDefault="00B91EDB" w:rsidP="00B91EDB">
      <w:r>
        <w:t xml:space="preserve">Möjligheten att erbjuda en fast vårdkontakt är också i hög grad beroende av hur den aktuella vårdgivaren klarar kompetensförsörjningen. Här genomför regeringen en rad insatser. Bland annat görs satsningar på validering, såväl generellt som inom hälso- och sjukvården specifikt. Dessutom byggs just nu utbildningarna till sjuksköterska, specialistsjuksköterska och barnmorska ut. Även en sedan tidigare beslutad utbyggnad av läkarutbildningen pågår också successivt fram till 2019. Dessutom satsar regeringen genom en överenskommelse med Sveriges Kommuner och Landsting en årlig professionsmiljard från 2016 för att stärka landstingens arbete med kompetensförsörjning. </w:t>
      </w:r>
    </w:p>
    <w:p w:rsidR="00B91EDB" w:rsidRDefault="00B91EDB" w:rsidP="00B91EDB"/>
    <w:p w:rsidR="00B91EDB" w:rsidRDefault="00B91EDB" w:rsidP="00B91EDB">
      <w:r>
        <w:t xml:space="preserve">Insatser med fokus på en mer patientcentrerad vård genomförs också inom ramen för satsningen på att förbättra hälso- och sjukvården för personer med kroniska sjukdomar. </w:t>
      </w:r>
    </w:p>
    <w:p w:rsidR="00B91EDB" w:rsidRDefault="00B91EDB" w:rsidP="00B91EDB">
      <w:pPr>
        <w:pStyle w:val="RKnormal"/>
      </w:pPr>
    </w:p>
    <w:p w:rsidR="006E4E11" w:rsidRDefault="00B91EDB" w:rsidP="00B91EDB">
      <w:pPr>
        <w:pStyle w:val="RKnormal"/>
      </w:pPr>
      <w:r>
        <w:t xml:space="preserve">Genom bland annat dessa insatser kan landstingen få bättre förutsättningar att möta lagens krav, och därmed också bättre förutsättningar för att stärka patienternas situation.  </w:t>
      </w:r>
    </w:p>
    <w:p w:rsidR="00B91EDB" w:rsidRDefault="00B91EDB">
      <w:pPr>
        <w:pStyle w:val="RKnormal"/>
      </w:pPr>
    </w:p>
    <w:p w:rsidR="00B91EDB" w:rsidRDefault="00B91EDB">
      <w:pPr>
        <w:pStyle w:val="RKnormal"/>
      </w:pPr>
      <w:r>
        <w:t xml:space="preserve">Stockholm den </w:t>
      </w:r>
      <w:r w:rsidR="002B4150">
        <w:t>1 augusti</w:t>
      </w:r>
      <w:r w:rsidR="00981AED">
        <w:t xml:space="preserve"> 2016</w:t>
      </w:r>
    </w:p>
    <w:p w:rsidR="00B91EDB" w:rsidRDefault="00B91EDB">
      <w:pPr>
        <w:pStyle w:val="RKnormal"/>
      </w:pPr>
    </w:p>
    <w:p w:rsidR="00B91EDB" w:rsidRDefault="00B91EDB">
      <w:pPr>
        <w:pStyle w:val="RKnormal"/>
      </w:pPr>
    </w:p>
    <w:p w:rsidR="00B91EDB" w:rsidRDefault="00B91EDB">
      <w:pPr>
        <w:pStyle w:val="RKnormal"/>
      </w:pPr>
      <w:r>
        <w:t>Gabriel Wikström</w:t>
      </w:r>
    </w:p>
    <w:sectPr w:rsidR="00B91ED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896" w:rsidRDefault="009D6896">
      <w:r>
        <w:separator/>
      </w:r>
    </w:p>
  </w:endnote>
  <w:endnote w:type="continuationSeparator" w:id="0">
    <w:p w:rsidR="009D6896" w:rsidRDefault="009D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896" w:rsidRDefault="009D6896">
      <w:r>
        <w:separator/>
      </w:r>
    </w:p>
  </w:footnote>
  <w:footnote w:type="continuationSeparator" w:id="0">
    <w:p w:rsidR="009D6896" w:rsidRDefault="009D6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A457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EDB" w:rsidRDefault="007E109A">
    <w:pPr>
      <w:framePr w:w="2948" w:h="1321" w:hRule="exact" w:wrap="notBeside" w:vAnchor="page" w:hAnchor="page" w:x="1362" w:y="653"/>
    </w:pPr>
    <w:r>
      <w:rPr>
        <w:noProof/>
        <w:lang w:eastAsia="sv-SE"/>
      </w:rPr>
      <w:drawing>
        <wp:inline distT="0" distB="0" distL="0" distR="0" wp14:anchorId="6E56303B" wp14:editId="6E56303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DB"/>
    <w:rsid w:val="00024557"/>
    <w:rsid w:val="000A4574"/>
    <w:rsid w:val="00150384"/>
    <w:rsid w:val="00160901"/>
    <w:rsid w:val="001805B7"/>
    <w:rsid w:val="00206949"/>
    <w:rsid w:val="002B4150"/>
    <w:rsid w:val="002C32EA"/>
    <w:rsid w:val="00367B1C"/>
    <w:rsid w:val="004735F4"/>
    <w:rsid w:val="004A328D"/>
    <w:rsid w:val="00584B3B"/>
    <w:rsid w:val="0058762B"/>
    <w:rsid w:val="005A78F8"/>
    <w:rsid w:val="005C54E8"/>
    <w:rsid w:val="006E4E11"/>
    <w:rsid w:val="007242A3"/>
    <w:rsid w:val="007A6855"/>
    <w:rsid w:val="007E109A"/>
    <w:rsid w:val="008B3928"/>
    <w:rsid w:val="0092027A"/>
    <w:rsid w:val="00955E31"/>
    <w:rsid w:val="00981AED"/>
    <w:rsid w:val="00992E72"/>
    <w:rsid w:val="009D6896"/>
    <w:rsid w:val="00A00550"/>
    <w:rsid w:val="00AF26D1"/>
    <w:rsid w:val="00B91EDB"/>
    <w:rsid w:val="00D133D7"/>
    <w:rsid w:val="00DB4FAD"/>
    <w:rsid w:val="00E80146"/>
    <w:rsid w:val="00E904D0"/>
    <w:rsid w:val="00EC25F9"/>
    <w:rsid w:val="00ED583F"/>
    <w:rsid w:val="00FF0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6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uiPriority w:val="99"/>
    <w:unhideWhenUsed/>
    <w:rsid w:val="00B91EDB"/>
    <w:rPr>
      <w:sz w:val="16"/>
      <w:szCs w:val="16"/>
    </w:rPr>
  </w:style>
  <w:style w:type="paragraph" w:styleId="Kommentarer">
    <w:name w:val="annotation text"/>
    <w:basedOn w:val="Normal"/>
    <w:link w:val="KommentarerChar"/>
    <w:uiPriority w:val="99"/>
    <w:unhideWhenUsed/>
    <w:rsid w:val="00B91EDB"/>
    <w:pPr>
      <w:overflowPunct/>
      <w:autoSpaceDE/>
      <w:autoSpaceDN/>
      <w:adjustRightInd/>
      <w:spacing w:after="200" w:line="240" w:lineRule="auto"/>
      <w:textAlignment w:val="auto"/>
    </w:pPr>
    <w:rPr>
      <w:rFonts w:ascii="Calibri" w:eastAsia="Calibri" w:hAnsi="Calibri"/>
      <w:sz w:val="20"/>
    </w:rPr>
  </w:style>
  <w:style w:type="character" w:customStyle="1" w:styleId="KommentarerChar">
    <w:name w:val="Kommentarer Char"/>
    <w:basedOn w:val="Standardstycketeckensnitt"/>
    <w:link w:val="Kommentarer"/>
    <w:uiPriority w:val="99"/>
    <w:rsid w:val="00B91EDB"/>
    <w:rPr>
      <w:rFonts w:ascii="Calibri" w:eastAsia="Calibri" w:hAnsi="Calibri"/>
      <w:lang w:eastAsia="en-US"/>
    </w:rPr>
  </w:style>
  <w:style w:type="paragraph" w:styleId="Kommentarsmne">
    <w:name w:val="annotation subject"/>
    <w:basedOn w:val="Kommentarer"/>
    <w:next w:val="Kommentarer"/>
    <w:link w:val="KommentarsmneChar"/>
    <w:uiPriority w:val="99"/>
    <w:unhideWhenUsed/>
    <w:rsid w:val="00B91EDB"/>
    <w:rPr>
      <w:b/>
      <w:bCs/>
    </w:rPr>
  </w:style>
  <w:style w:type="character" w:customStyle="1" w:styleId="KommentarsmneChar">
    <w:name w:val="Kommentarsämne Char"/>
    <w:basedOn w:val="KommentarerChar"/>
    <w:link w:val="Kommentarsmne"/>
    <w:uiPriority w:val="99"/>
    <w:rsid w:val="00B91EDB"/>
    <w:rPr>
      <w:rFonts w:ascii="Calibri" w:eastAsia="Calibri" w:hAnsi="Calibri"/>
      <w:b/>
      <w:bCs/>
      <w:lang w:eastAsia="en-US"/>
    </w:rPr>
  </w:style>
  <w:style w:type="paragraph" w:styleId="Ballongtext">
    <w:name w:val="Balloon Text"/>
    <w:basedOn w:val="Normal"/>
    <w:link w:val="BallongtextChar"/>
    <w:rsid w:val="00B91ED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91EDB"/>
    <w:rPr>
      <w:rFonts w:ascii="Tahoma" w:hAnsi="Tahoma" w:cs="Tahoma"/>
      <w:sz w:val="16"/>
      <w:szCs w:val="16"/>
      <w:lang w:eastAsia="en-US"/>
    </w:rPr>
  </w:style>
  <w:style w:type="character" w:styleId="Hyperlnk">
    <w:name w:val="Hyperlink"/>
    <w:basedOn w:val="Standardstycketeckensnitt"/>
    <w:rsid w:val="00A005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uiPriority w:val="99"/>
    <w:unhideWhenUsed/>
    <w:rsid w:val="00B91EDB"/>
    <w:rPr>
      <w:sz w:val="16"/>
      <w:szCs w:val="16"/>
    </w:rPr>
  </w:style>
  <w:style w:type="paragraph" w:styleId="Kommentarer">
    <w:name w:val="annotation text"/>
    <w:basedOn w:val="Normal"/>
    <w:link w:val="KommentarerChar"/>
    <w:uiPriority w:val="99"/>
    <w:unhideWhenUsed/>
    <w:rsid w:val="00B91EDB"/>
    <w:pPr>
      <w:overflowPunct/>
      <w:autoSpaceDE/>
      <w:autoSpaceDN/>
      <w:adjustRightInd/>
      <w:spacing w:after="200" w:line="240" w:lineRule="auto"/>
      <w:textAlignment w:val="auto"/>
    </w:pPr>
    <w:rPr>
      <w:rFonts w:ascii="Calibri" w:eastAsia="Calibri" w:hAnsi="Calibri"/>
      <w:sz w:val="20"/>
    </w:rPr>
  </w:style>
  <w:style w:type="character" w:customStyle="1" w:styleId="KommentarerChar">
    <w:name w:val="Kommentarer Char"/>
    <w:basedOn w:val="Standardstycketeckensnitt"/>
    <w:link w:val="Kommentarer"/>
    <w:uiPriority w:val="99"/>
    <w:rsid w:val="00B91EDB"/>
    <w:rPr>
      <w:rFonts w:ascii="Calibri" w:eastAsia="Calibri" w:hAnsi="Calibri"/>
      <w:lang w:eastAsia="en-US"/>
    </w:rPr>
  </w:style>
  <w:style w:type="paragraph" w:styleId="Kommentarsmne">
    <w:name w:val="annotation subject"/>
    <w:basedOn w:val="Kommentarer"/>
    <w:next w:val="Kommentarer"/>
    <w:link w:val="KommentarsmneChar"/>
    <w:uiPriority w:val="99"/>
    <w:unhideWhenUsed/>
    <w:rsid w:val="00B91EDB"/>
    <w:rPr>
      <w:b/>
      <w:bCs/>
    </w:rPr>
  </w:style>
  <w:style w:type="character" w:customStyle="1" w:styleId="KommentarsmneChar">
    <w:name w:val="Kommentarsämne Char"/>
    <w:basedOn w:val="KommentarerChar"/>
    <w:link w:val="Kommentarsmne"/>
    <w:uiPriority w:val="99"/>
    <w:rsid w:val="00B91EDB"/>
    <w:rPr>
      <w:rFonts w:ascii="Calibri" w:eastAsia="Calibri" w:hAnsi="Calibri"/>
      <w:b/>
      <w:bCs/>
      <w:lang w:eastAsia="en-US"/>
    </w:rPr>
  </w:style>
  <w:style w:type="paragraph" w:styleId="Ballongtext">
    <w:name w:val="Balloon Text"/>
    <w:basedOn w:val="Normal"/>
    <w:link w:val="BallongtextChar"/>
    <w:rsid w:val="00B91ED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91EDB"/>
    <w:rPr>
      <w:rFonts w:ascii="Tahoma" w:hAnsi="Tahoma" w:cs="Tahoma"/>
      <w:sz w:val="16"/>
      <w:szCs w:val="16"/>
      <w:lang w:eastAsia="en-US"/>
    </w:rPr>
  </w:style>
  <w:style w:type="character" w:styleId="Hyperlnk">
    <w:name w:val="Hyperlink"/>
    <w:basedOn w:val="Standardstycketeckensnitt"/>
    <w:rsid w:val="00A005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e07b12d1-f684-42dd-8f72-6593ab9b4200</RD_Svarsid>
  </documentManagement>
</p:properties>
</file>

<file path=customXml/itemProps1.xml><?xml version="1.0" encoding="utf-8"?>
<ds:datastoreItem xmlns:ds="http://schemas.openxmlformats.org/officeDocument/2006/customXml" ds:itemID="{1738BA96-CB21-4E8D-AE54-54DFBB0B67B1}"/>
</file>

<file path=customXml/itemProps2.xml><?xml version="1.0" encoding="utf-8"?>
<ds:datastoreItem xmlns:ds="http://schemas.openxmlformats.org/officeDocument/2006/customXml" ds:itemID="{E1D2A75A-C2BC-4775-B7DE-FEA29C0A5912}"/>
</file>

<file path=customXml/itemProps3.xml><?xml version="1.0" encoding="utf-8"?>
<ds:datastoreItem xmlns:ds="http://schemas.openxmlformats.org/officeDocument/2006/customXml" ds:itemID="{B5A46103-B4C2-4183-B272-B1DB4DCE72AC}"/>
</file>

<file path=customXml/itemProps4.xml><?xml version="1.0" encoding="utf-8"?>
<ds:datastoreItem xmlns:ds="http://schemas.openxmlformats.org/officeDocument/2006/customXml" ds:itemID="{42B6B688-086A-4E59-A6BC-17D1A98F78C4}">
  <ds:schemaRefs>
    <ds:schemaRef ds:uri="http://schemas.microsoft.com/sharepoint/v3/contenttype/forms/url"/>
  </ds:schemaRefs>
</ds:datastoreItem>
</file>

<file path=customXml/itemProps5.xml><?xml version="1.0" encoding="utf-8"?>
<ds:datastoreItem xmlns:ds="http://schemas.openxmlformats.org/officeDocument/2006/customXml" ds:itemID="{E1D2A75A-C2BC-4775-B7DE-FEA29C0A5912}">
  <ds:schemaRefs>
    <ds:schemaRef ds:uri="http://schemas.microsoft.com/sharepoint/v3/contenttype/forms"/>
  </ds:schemaRefs>
</ds:datastoreItem>
</file>

<file path=customXml/itemProps6.xml><?xml version="1.0" encoding="utf-8"?>
<ds:datastoreItem xmlns:ds="http://schemas.openxmlformats.org/officeDocument/2006/customXml" ds:itemID="{E88A32FC-93F6-43C6-9DB1-695E1C80A2DF}">
  <ds:schemaRefs>
    <ds:schemaRef ds:uri="http://schemas.microsoft.com/office/2006/metadata/customXsn"/>
  </ds:schemaRefs>
</ds:datastoreItem>
</file>

<file path=customXml/itemProps7.xml><?xml version="1.0" encoding="utf-8"?>
<ds:datastoreItem xmlns:ds="http://schemas.openxmlformats.org/officeDocument/2006/customXml" ds:itemID="{3F9A5124-CF41-4192-B343-A38843974A0C}"/>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2024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Zetterberg</dc:creator>
  <cp:lastModifiedBy>Sara Zetterberg</cp:lastModifiedBy>
  <cp:revision>11</cp:revision>
  <cp:lastPrinted>2016-07-27T09:43:00Z</cp:lastPrinted>
  <dcterms:created xsi:type="dcterms:W3CDTF">2016-07-20T13:51:00Z</dcterms:created>
  <dcterms:modified xsi:type="dcterms:W3CDTF">2016-07-27T09:51:00Z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88f90755-d767-47bc-a8d4-5573ef0b5060</vt:lpwstr>
  </property>
  <property fmtid="{D5CDD505-2E9C-101B-9397-08002B2CF9AE}" pid="7" name="RKDepartementsenhet">
    <vt:lpwstr/>
  </property>
  <property fmtid="{D5CDD505-2E9C-101B-9397-08002B2CF9AE}" pid="8" name="Aktivitetskategori">
    <vt:lpwstr/>
  </property>
</Properties>
</file>