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425FF" w:rsidP="004425FF">
      <w:pPr>
        <w:pStyle w:val="Title"/>
      </w:pPr>
      <w:bookmarkStart w:id="0" w:name="Start"/>
      <w:bookmarkEnd w:id="0"/>
      <w:r>
        <w:t xml:space="preserve">Svar på fråga </w:t>
      </w:r>
      <w:r w:rsidRPr="004425FF">
        <w:t xml:space="preserve">2023/24:457 </w:t>
      </w:r>
      <w:r>
        <w:t xml:space="preserve">av </w:t>
      </w:r>
      <w:r w:rsidRPr="004425FF">
        <w:t>Mattias Eriksson Falk</w:t>
      </w:r>
      <w:r>
        <w:t xml:space="preserve"> (SD)</w:t>
      </w:r>
      <w:r>
        <w:br/>
        <w:t>Kränkningar och straff på kommunal skola för elever med funktionsnedsättning</w:t>
      </w:r>
    </w:p>
    <w:p w:rsidR="004425FF" w:rsidP="004425FF">
      <w:pPr>
        <w:pStyle w:val="BodyText"/>
      </w:pPr>
      <w:r>
        <w:t xml:space="preserve">Mattias Eriksson Falk har frågat mig </w:t>
      </w:r>
      <w:r w:rsidR="00154D51">
        <w:t>v</w:t>
      </w:r>
      <w:r>
        <w:t xml:space="preserve">ilka åtgärder </w:t>
      </w:r>
      <w:r w:rsidR="00154D51">
        <w:t>jag</w:t>
      </w:r>
      <w:r>
        <w:t xml:space="preserve"> och regeringen </w:t>
      </w:r>
      <w:r w:rsidR="00DE583D">
        <w:t xml:space="preserve">har </w:t>
      </w:r>
      <w:r>
        <w:t>vidtagit, eller kan vidta, för att</w:t>
      </w:r>
      <w:r w:rsidR="00154D51">
        <w:t xml:space="preserve"> </w:t>
      </w:r>
      <w:r w:rsidR="00547F2D">
        <w:t xml:space="preserve">liknande </w:t>
      </w:r>
      <w:r w:rsidR="00DE583D">
        <w:t xml:space="preserve">händelser </w:t>
      </w:r>
      <w:r w:rsidR="00547F2D">
        <w:t>som</w:t>
      </w:r>
      <w:r w:rsidR="00DE583D">
        <w:t xml:space="preserve"> </w:t>
      </w:r>
      <w:r w:rsidR="00B260F2">
        <w:t>det refereras till</w:t>
      </w:r>
      <w:r w:rsidR="00DE583D">
        <w:t xml:space="preserve"> kan</w:t>
      </w:r>
      <w:r>
        <w:t xml:space="preserve"> motverkas i framtiden</w:t>
      </w:r>
      <w:r w:rsidR="004B7FB2">
        <w:t>.</w:t>
      </w:r>
    </w:p>
    <w:p w:rsidR="004B7FB2" w:rsidP="00EE1E00">
      <w:pPr>
        <w:pStyle w:val="BodyText"/>
      </w:pPr>
      <w:r w:rsidRPr="005D1E0B">
        <w:t xml:space="preserve">Först vill jag </w:t>
      </w:r>
      <w:r>
        <w:t xml:space="preserve">understryka </w:t>
      </w:r>
      <w:r w:rsidR="00F17BDA">
        <w:t xml:space="preserve">att alla former av kränkningar, hot och våld i skolan är helt oacceptabelt. Alla elever ska vara trygga i skolan. </w:t>
      </w:r>
      <w:r w:rsidR="00BF527E">
        <w:t xml:space="preserve">Skolan har en långtgående skyldighet att säkerställa att eleverna inte blir utsatta för våld eller andra kränkningar under skoldagen. </w:t>
      </w:r>
      <w:r w:rsidR="00ED3E25">
        <w:t xml:space="preserve">Trygghet och </w:t>
      </w:r>
      <w:r w:rsidR="00ED3E25">
        <w:t>studiero</w:t>
      </w:r>
      <w:r>
        <w:t xml:space="preserve"> är en förutsätt</w:t>
      </w:r>
      <w:r>
        <w:softHyphen/>
        <w:t>ning för elevers lärande och utveckling</w:t>
      </w:r>
      <w:r w:rsidR="009B543F">
        <w:t xml:space="preserve">. Varje </w:t>
      </w:r>
      <w:r w:rsidR="00F746F7">
        <w:t>skol</w:t>
      </w:r>
      <w:r w:rsidR="009B543F">
        <w:t xml:space="preserve">huvudman ansvarar </w:t>
      </w:r>
      <w:r w:rsidR="0091726A">
        <w:t xml:space="preserve">i enlighet med skollagen (2010:800) </w:t>
      </w:r>
      <w:r w:rsidR="009B543F">
        <w:t xml:space="preserve">för att </w:t>
      </w:r>
      <w:r w:rsidR="00B551A1">
        <w:t>ingen elev utsätts för</w:t>
      </w:r>
      <w:r w:rsidR="009B543F">
        <w:t xml:space="preserve"> </w:t>
      </w:r>
      <w:r w:rsidR="00B551A1">
        <w:t>kränkande behandling</w:t>
      </w:r>
      <w:r w:rsidR="009B543F">
        <w:t>.</w:t>
      </w:r>
      <w:r w:rsidR="00C26867">
        <w:t xml:space="preserve"> </w:t>
      </w:r>
      <w:r w:rsidR="00EE1E00">
        <w:t xml:space="preserve">Det råder också förbud för huvudmannen och skolpersonalen att utsätta elever för trakasserier och kränkande behandling. </w:t>
      </w:r>
      <w:r w:rsidR="0091726A">
        <w:t xml:space="preserve">Av diskrimineringslagen </w:t>
      </w:r>
      <w:r w:rsidRPr="0091726A" w:rsidR="0091726A">
        <w:t>(2008:567)</w:t>
      </w:r>
      <w:r w:rsidR="0091726A">
        <w:t xml:space="preserve"> följer att diskriminering </w:t>
      </w:r>
      <w:r w:rsidR="00450BE5">
        <w:t xml:space="preserve">som har samband med </w:t>
      </w:r>
      <w:r w:rsidR="00450BE5">
        <w:t>bl.a.</w:t>
      </w:r>
      <w:r w:rsidR="00450BE5">
        <w:t xml:space="preserve"> funktionsnedsättning </w:t>
      </w:r>
      <w:r w:rsidR="0091726A">
        <w:t xml:space="preserve">är förbjudet i skolan. </w:t>
      </w:r>
      <w:r w:rsidR="000E3644">
        <w:t xml:space="preserve">Huvudmännen </w:t>
      </w:r>
      <w:r w:rsidR="00120D47">
        <w:t xml:space="preserve">har även en skyldighet att arbeta </w:t>
      </w:r>
      <w:r w:rsidRPr="00120D47" w:rsidR="00120D47">
        <w:t xml:space="preserve">förebyggande och främjande för att motverka </w:t>
      </w:r>
      <w:r w:rsidR="000E3644">
        <w:t xml:space="preserve">kränkande behandling och </w:t>
      </w:r>
      <w:r w:rsidRPr="00120D47" w:rsidR="00120D47">
        <w:t>diskriminering.</w:t>
      </w:r>
      <w:r w:rsidR="00120D47">
        <w:t xml:space="preserve"> </w:t>
      </w:r>
      <w:r w:rsidR="009B543F">
        <w:t xml:space="preserve">Vidare ansvarar </w:t>
      </w:r>
      <w:r>
        <w:t xml:space="preserve">Statens skolinspektion </w:t>
      </w:r>
      <w:r w:rsidR="009B543F">
        <w:t>för</w:t>
      </w:r>
      <w:r>
        <w:t xml:space="preserve"> tillsyn av skolans arbete med </w:t>
      </w:r>
      <w:r w:rsidR="00372DE0">
        <w:t>bl.a.</w:t>
      </w:r>
      <w:r w:rsidR="00372DE0">
        <w:t xml:space="preserve"> </w:t>
      </w:r>
      <w:r>
        <w:t xml:space="preserve">trygghet och </w:t>
      </w:r>
      <w:r>
        <w:t>studiero</w:t>
      </w:r>
      <w:r w:rsidR="00372DE0">
        <w:t>.</w:t>
      </w:r>
      <w:r w:rsidR="006A3729">
        <w:t xml:space="preserve"> </w:t>
      </w:r>
      <w:r w:rsidR="009B543F">
        <w:t>A</w:t>
      </w:r>
      <w:r>
        <w:t>rbetsmiljölagen (1977:1160)</w:t>
      </w:r>
      <w:r w:rsidR="009B543F">
        <w:t xml:space="preserve"> ställer även</w:t>
      </w:r>
      <w:r>
        <w:t xml:space="preserve"> krav på arbetsgivaren när det gäller </w:t>
      </w:r>
      <w:r w:rsidR="0079528D">
        <w:t xml:space="preserve">att </w:t>
      </w:r>
      <w:r>
        <w:t xml:space="preserve">upprätthålla en god arbetsmiljö. </w:t>
      </w:r>
      <w:r w:rsidRPr="00E25ED2" w:rsidR="00E25ED2">
        <w:t>Kränkningar och trakasserier kan också utgöra brottsliga handlingar.</w:t>
      </w:r>
    </w:p>
    <w:p w:rsidR="004425FF" w:rsidP="00D17366">
      <w:pPr>
        <w:pStyle w:val="BodyText"/>
      </w:pPr>
      <w:r>
        <w:t xml:space="preserve">Regeringen </w:t>
      </w:r>
      <w:r w:rsidR="00860E1C">
        <w:t xml:space="preserve">har genomfört och vidtar </w:t>
      </w:r>
      <w:r>
        <w:t xml:space="preserve">flera åtgärder med målsättningen att </w:t>
      </w:r>
      <w:r w:rsidR="00ED3E25">
        <w:t xml:space="preserve">komma </w:t>
      </w:r>
      <w:r w:rsidR="00C26867">
        <w:t>till rätta</w:t>
      </w:r>
      <w:r w:rsidR="00ED3E25">
        <w:t xml:space="preserve"> med allvarliga brister avseende tryggheten i skolan </w:t>
      </w:r>
      <w:r w:rsidR="00860E1C">
        <w:t xml:space="preserve">så </w:t>
      </w:r>
      <w:r>
        <w:t xml:space="preserve">att elever, lärare och annan personal </w:t>
      </w:r>
      <w:r w:rsidR="007B2116">
        <w:t>får</w:t>
      </w:r>
      <w:r w:rsidR="0024509D">
        <w:t xml:space="preserve"> en bättre </w:t>
      </w:r>
      <w:r w:rsidR="001A58B1">
        <w:t>arbets</w:t>
      </w:r>
      <w:r w:rsidR="0024509D">
        <w:t xml:space="preserve">miljö. </w:t>
      </w:r>
      <w:r w:rsidR="00CC18CB">
        <w:t>Nyligen beslutade regeringen om kommittédirektiv</w:t>
      </w:r>
      <w:r w:rsidR="002402F3">
        <w:t>en</w:t>
      </w:r>
      <w:r w:rsidR="00CC18CB">
        <w:t xml:space="preserve"> </w:t>
      </w:r>
      <w:r w:rsidR="005107BB">
        <w:t xml:space="preserve">Varaktigt förbättrad trygghet och </w:t>
      </w:r>
      <w:r w:rsidR="005107BB">
        <w:t>studiero</w:t>
      </w:r>
      <w:r w:rsidR="005107BB">
        <w:t xml:space="preserve"> i skolan (</w:t>
      </w:r>
      <w:r w:rsidR="006D3900">
        <w:t>d</w:t>
      </w:r>
      <w:r w:rsidR="005107BB">
        <w:t>ir. 2023:154)</w:t>
      </w:r>
      <w:r w:rsidR="004C15A9">
        <w:t>.</w:t>
      </w:r>
      <w:r w:rsidR="009B543F">
        <w:t xml:space="preserve"> </w:t>
      </w:r>
      <w:r w:rsidR="004C15A9">
        <w:t>S</w:t>
      </w:r>
      <w:r w:rsidR="005107BB">
        <w:t>yfte</w:t>
      </w:r>
      <w:r w:rsidR="004C15A9">
        <w:t>t</w:t>
      </w:r>
      <w:r w:rsidR="00DA37B4">
        <w:t xml:space="preserve"> är</w:t>
      </w:r>
      <w:r w:rsidR="005107BB">
        <w:t xml:space="preserve"> att låta en särskild utredare</w:t>
      </w:r>
      <w:r w:rsidR="00F17BDA">
        <w:t xml:space="preserve"> </w:t>
      </w:r>
      <w:r w:rsidR="005107BB">
        <w:t xml:space="preserve">föreslå åtgärder för ett stärkt ledarskap och ett effektivare arbete med trygghet och </w:t>
      </w:r>
      <w:r w:rsidR="005107BB">
        <w:t>studiero</w:t>
      </w:r>
      <w:r w:rsidR="005107BB">
        <w:t xml:space="preserve"> i skolan. Utredaren ska </w:t>
      </w:r>
      <w:r w:rsidR="005107BB">
        <w:t>bl.a.</w:t>
      </w:r>
      <w:r w:rsidR="005107BB">
        <w:t xml:space="preserve"> lämna förslag som innebär att rektorns ansvar för att upprätthålla trygghet och </w:t>
      </w:r>
      <w:r w:rsidR="005107BB">
        <w:t>studiero</w:t>
      </w:r>
      <w:r w:rsidR="005107BB">
        <w:t xml:space="preserve"> skrivs in i skollagen</w:t>
      </w:r>
      <w:r w:rsidR="00BF527E">
        <w:t>.</w:t>
      </w:r>
      <w:r w:rsidR="005107BB">
        <w:t xml:space="preserve"> </w:t>
      </w:r>
      <w:r w:rsidR="00F74B84">
        <w:t>Utredaren ska också</w:t>
      </w:r>
      <w:r w:rsidR="005107BB">
        <w:t xml:space="preserve"> föreslå åtgärder som säkerställer att nolltolerans råder mot alla former av trakasserier och kränkande behandling, inklusive mobbning, i skolan</w:t>
      </w:r>
      <w:r w:rsidR="00101718">
        <w:t xml:space="preserve"> </w:t>
      </w:r>
      <w:r w:rsidR="00D17366">
        <w:t>bl.a.</w:t>
      </w:r>
      <w:r w:rsidR="00D17366">
        <w:t xml:space="preserve"> mot bakgrund av att barn och unga med funktionsnedsättning</w:t>
      </w:r>
      <w:r w:rsidR="005E74A8">
        <w:t>ar</w:t>
      </w:r>
      <w:r w:rsidR="00D17366">
        <w:t xml:space="preserve"> utsätts för trakasserier</w:t>
      </w:r>
      <w:r w:rsidR="00676533">
        <w:t>.</w:t>
      </w:r>
      <w:r w:rsidR="00D17366">
        <w:t xml:space="preserve"> </w:t>
      </w:r>
      <w:r w:rsidR="00101718">
        <w:t>Uppdraget ska redovisas senast den 20 december 2024.</w:t>
      </w:r>
    </w:p>
    <w:p w:rsidR="008B7324" w:rsidRPr="00B57229" w:rsidP="00B551A1">
      <w:r w:rsidRPr="008B7324">
        <w:t xml:space="preserve">Regeringen </w:t>
      </w:r>
      <w:r w:rsidR="00101718">
        <w:t>har även beslutat kommittédirektiv</w:t>
      </w:r>
      <w:r w:rsidR="00447541">
        <w:t>en</w:t>
      </w:r>
      <w:r w:rsidR="00101718">
        <w:t xml:space="preserve"> Säkerheten i skolan ska förbättras (</w:t>
      </w:r>
      <w:r w:rsidR="009C3328">
        <w:t>d</w:t>
      </w:r>
      <w:r w:rsidR="00101718">
        <w:t>ir. 2022:86)</w:t>
      </w:r>
      <w:r w:rsidR="00977D1E">
        <w:t>.</w:t>
      </w:r>
      <w:r w:rsidR="00101718">
        <w:t xml:space="preserve"> </w:t>
      </w:r>
      <w:r w:rsidR="00B551A1">
        <w:rPr>
          <w:shd w:val="clear" w:color="auto" w:fill="FFFFFF"/>
        </w:rPr>
        <w:t>Syftet med utredningen är att barn, elever, lärare, rektorer och annan personal ska ha en säker och trygg utbildnings- och arbetsmiljö.</w:t>
      </w:r>
      <w:r w:rsidR="00101718">
        <w:rPr>
          <w:shd w:val="clear" w:color="auto" w:fill="FFFFFF"/>
        </w:rPr>
        <w:t xml:space="preserve"> Vidare vill regeringen även tydliggöra skolornas roll i det brottsförebyggande arbetet och har därför utvidgat </w:t>
      </w:r>
      <w:r w:rsidR="003466F5">
        <w:rPr>
          <w:shd w:val="clear" w:color="auto" w:fill="FFFFFF"/>
        </w:rPr>
        <w:t>utredarens uppdrag</w:t>
      </w:r>
      <w:r w:rsidRPr="00447541" w:rsidR="00447541">
        <w:t xml:space="preserve"> </w:t>
      </w:r>
      <w:r w:rsidR="00447541">
        <w:rPr>
          <w:shd w:val="clear" w:color="auto" w:fill="FFFFFF"/>
        </w:rPr>
        <w:t>(d</w:t>
      </w:r>
      <w:r w:rsidRPr="00447541" w:rsidR="00447541">
        <w:rPr>
          <w:shd w:val="clear" w:color="auto" w:fill="FFFFFF"/>
        </w:rPr>
        <w:t>ir. 2023:22</w:t>
      </w:r>
      <w:r w:rsidR="00447541">
        <w:rPr>
          <w:shd w:val="clear" w:color="auto" w:fill="FFFFFF"/>
        </w:rPr>
        <w:t>)</w:t>
      </w:r>
      <w:r w:rsidR="00101718">
        <w:rPr>
          <w:shd w:val="clear" w:color="auto" w:fill="FFFFFF"/>
        </w:rPr>
        <w:t xml:space="preserve">. </w:t>
      </w:r>
      <w:r w:rsidR="0041396C">
        <w:rPr>
          <w:shd w:val="clear" w:color="auto" w:fill="FFFFFF"/>
        </w:rPr>
        <w:t xml:space="preserve">Utredningen ska </w:t>
      </w:r>
      <w:r w:rsidR="0041396C">
        <w:rPr>
          <w:shd w:val="clear" w:color="auto" w:fill="FFFFFF"/>
        </w:rPr>
        <w:t>bl</w:t>
      </w:r>
      <w:r w:rsidR="00B22F81">
        <w:rPr>
          <w:shd w:val="clear" w:color="auto" w:fill="FFFFFF"/>
        </w:rPr>
        <w:t>.a.</w:t>
      </w:r>
      <w:r w:rsidR="0041396C">
        <w:rPr>
          <w:shd w:val="clear" w:color="auto" w:fill="FFFFFF"/>
        </w:rPr>
        <w:t xml:space="preserve"> </w:t>
      </w:r>
      <w:r w:rsidRPr="0041396C" w:rsidR="0041396C">
        <w:rPr>
          <w:shd w:val="clear" w:color="auto" w:fill="FFFFFF"/>
        </w:rPr>
        <w:t xml:space="preserve">lämna förslag om hur en skyldighet att polisanmäla brott som begås </w:t>
      </w:r>
      <w:r w:rsidR="00386DD2">
        <w:rPr>
          <w:shd w:val="clear" w:color="auto" w:fill="FFFFFF"/>
        </w:rPr>
        <w:t xml:space="preserve">av en elev </w:t>
      </w:r>
      <w:r w:rsidRPr="0041396C" w:rsidR="0041396C">
        <w:rPr>
          <w:shd w:val="clear" w:color="auto" w:fill="FFFFFF"/>
        </w:rPr>
        <w:t>i eller i anslutning till skolan kan utformas.</w:t>
      </w:r>
      <w:r w:rsidR="0041396C">
        <w:rPr>
          <w:shd w:val="clear" w:color="auto" w:fill="FFFFFF"/>
        </w:rPr>
        <w:t xml:space="preserve"> </w:t>
      </w:r>
      <w:r w:rsidR="00101718">
        <w:rPr>
          <w:shd w:val="clear" w:color="auto" w:fill="FFFFFF"/>
        </w:rPr>
        <w:t xml:space="preserve">Uppdraget ska redovisas senast den 29 februari 2024. </w:t>
      </w:r>
    </w:p>
    <w:p w:rsidR="00987666" w:rsidP="00987666">
      <w:pPr>
        <w:pStyle w:val="BodyText"/>
      </w:pPr>
      <w:r>
        <w:t>Sammantaget ser regeringen att det finns behov av att åtgärda flera brister</w:t>
      </w:r>
      <w:r w:rsidR="00D027AC">
        <w:t xml:space="preserve"> för att öka tryggheten och </w:t>
      </w:r>
      <w:r w:rsidR="00D027AC">
        <w:t>studieron</w:t>
      </w:r>
      <w:r w:rsidR="00D027AC">
        <w:t>.</w:t>
      </w:r>
      <w:r>
        <w:t xml:space="preserve"> </w:t>
      </w:r>
      <w:r w:rsidR="00D027AC">
        <w:t>S</w:t>
      </w:r>
      <w:r w:rsidRPr="00011A25" w:rsidR="00011A25">
        <w:t xml:space="preserve">kolan </w:t>
      </w:r>
      <w:r w:rsidR="00447541">
        <w:t>måste</w:t>
      </w:r>
      <w:r w:rsidRPr="00011A25" w:rsidR="00011A25">
        <w:t xml:space="preserve"> vara en trygg plats för barn, elever, lärare och övrig personal inom skolväsendet. </w:t>
      </w:r>
      <w:r w:rsidR="00943AFB">
        <w:t xml:space="preserve">Kränkningar, hot och våld i skolan får aldrig accepteras. </w:t>
      </w:r>
    </w:p>
    <w:p w:rsidR="00987666" w:rsidRPr="00987666" w:rsidP="00987666">
      <w:pPr>
        <w:pStyle w:val="BodyText"/>
      </w:pPr>
    </w:p>
    <w:p w:rsidR="004425F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60F348C5619429CA3731E8B23D1B037"/>
          </w:placeholder>
          <w:dataBinding w:xpath="/ns0:DocumentInfo[1]/ns0:BaseInfo[1]/ns0:HeaderDate[1]" w:storeItemID="{6E2C632C-CCDC-46E1-97A1-00D5C70195B7}" w:prefixMappings="xmlns:ns0='http://lp/documentinfo/RK' "/>
          <w:date w:fullDate="2024-01-1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16 januari 2024</w:t>
          </w:r>
        </w:sdtContent>
      </w:sdt>
    </w:p>
    <w:p w:rsidR="004425FF" w:rsidP="004E7A8F">
      <w:pPr>
        <w:pStyle w:val="Brdtextutanavstnd"/>
      </w:pPr>
    </w:p>
    <w:p w:rsidR="004425FF" w:rsidP="004E7A8F">
      <w:pPr>
        <w:pStyle w:val="Brdtextutanavstnd"/>
      </w:pPr>
    </w:p>
    <w:p w:rsidR="004425FF" w:rsidP="004E7A8F">
      <w:pPr>
        <w:pStyle w:val="Brdtextutanavstnd"/>
      </w:pPr>
    </w:p>
    <w:p w:rsidR="004425FF" w:rsidP="00422A41">
      <w:pPr>
        <w:pStyle w:val="BodyText"/>
      </w:pPr>
      <w:r>
        <w:t>Lotta Edholm</w:t>
      </w:r>
    </w:p>
    <w:p w:rsidR="004425F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425F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425FF" w:rsidRPr="007D73AB" w:rsidP="00340DE0">
          <w:pPr>
            <w:pStyle w:val="Header"/>
          </w:pPr>
        </w:p>
      </w:tc>
      <w:tc>
        <w:tcPr>
          <w:tcW w:w="1134" w:type="dxa"/>
        </w:tcPr>
        <w:p w:rsidR="004425F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425F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425FF" w:rsidRPr="00710A6C" w:rsidP="00EE3C0F">
          <w:pPr>
            <w:pStyle w:val="Header"/>
            <w:rPr>
              <w:b/>
            </w:rPr>
          </w:pPr>
        </w:p>
        <w:p w:rsidR="004425FF" w:rsidP="00EE3C0F">
          <w:pPr>
            <w:pStyle w:val="Header"/>
          </w:pPr>
        </w:p>
        <w:p w:rsidR="004425FF" w:rsidP="00EE3C0F">
          <w:pPr>
            <w:pStyle w:val="Header"/>
          </w:pPr>
        </w:p>
        <w:p w:rsidR="004425F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B19B119713E461884B42B633F0492E5"/>
            </w:placeholder>
            <w:dataBinding w:xpath="/ns0:DocumentInfo[1]/ns0:BaseInfo[1]/ns0:Dnr[1]" w:storeItemID="{6E2C632C-CCDC-46E1-97A1-00D5C70195B7}" w:prefixMappings="xmlns:ns0='http://lp/documentinfo/RK' "/>
            <w:text/>
          </w:sdtPr>
          <w:sdtContent>
            <w:p w:rsidR="004425FF" w:rsidP="00EE3C0F">
              <w:pPr>
                <w:pStyle w:val="Header"/>
              </w:pPr>
              <w:r w:rsidRPr="004B7FB2">
                <w:t>U2024/00007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07FC8851E3347FC87A704058853FE63"/>
            </w:placeholder>
            <w:showingPlcHdr/>
            <w:dataBinding w:xpath="/ns0:DocumentInfo[1]/ns0:BaseInfo[1]/ns0:DocNumber[1]" w:storeItemID="{6E2C632C-CCDC-46E1-97A1-00D5C70195B7}" w:prefixMappings="xmlns:ns0='http://lp/documentinfo/RK' "/>
            <w:text/>
          </w:sdtPr>
          <w:sdtContent>
            <w:p w:rsidR="004425F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425FF" w:rsidP="00EE3C0F">
          <w:pPr>
            <w:pStyle w:val="Header"/>
          </w:pPr>
        </w:p>
      </w:tc>
      <w:tc>
        <w:tcPr>
          <w:tcW w:w="1134" w:type="dxa"/>
        </w:tcPr>
        <w:p w:rsidR="004425FF" w:rsidP="0094502D">
          <w:pPr>
            <w:pStyle w:val="Header"/>
          </w:pPr>
        </w:p>
        <w:p w:rsidR="004425F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F206231B34E3477991A76BEADBD7326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425FF" w:rsidRPr="004425FF" w:rsidP="00340DE0">
              <w:pPr>
                <w:pStyle w:val="Header"/>
                <w:rPr>
                  <w:b/>
                </w:rPr>
              </w:pPr>
              <w:r w:rsidRPr="004425FF">
                <w:rPr>
                  <w:b/>
                </w:rPr>
                <w:t>Utbildningsdepartementet</w:t>
              </w:r>
            </w:p>
            <w:p w:rsidR="004425FF" w:rsidP="00340DE0">
              <w:pPr>
                <w:pStyle w:val="Header"/>
              </w:pPr>
              <w:r w:rsidRPr="004425FF">
                <w:t>Skolministern</w:t>
              </w:r>
            </w:p>
            <w:p w:rsidR="003A04A7" w:rsidP="003A04A7">
              <w:pPr>
                <w:rPr>
                  <w:rFonts w:asciiTheme="majorHAnsi" w:hAnsiTheme="majorHAnsi"/>
                  <w:sz w:val="19"/>
                </w:rPr>
              </w:pPr>
            </w:p>
            <w:p w:rsidR="003A04A7" w:rsidP="003A04A7">
              <w:pPr>
                <w:rPr>
                  <w:rFonts w:asciiTheme="majorHAnsi" w:hAnsiTheme="majorHAnsi"/>
                  <w:sz w:val="19"/>
                </w:rPr>
              </w:pPr>
            </w:p>
            <w:p w:rsidR="003A04A7" w:rsidRPr="003A04A7" w:rsidP="003A04A7"/>
          </w:tc>
        </w:sdtContent>
      </w:sdt>
      <w:sdt>
        <w:sdtPr>
          <w:alias w:val="Recipient"/>
          <w:tag w:val="ccRKShow_Recipient"/>
          <w:id w:val="-28344517"/>
          <w:placeholder>
            <w:docPart w:val="2BD8E6E634C94981AC0CE82C37439B40"/>
          </w:placeholder>
          <w:dataBinding w:xpath="/ns0:DocumentInfo[1]/ns0:BaseInfo[1]/ns0:Recipient[1]" w:storeItemID="{6E2C632C-CCDC-46E1-97A1-00D5C70195B7}" w:prefixMappings="xmlns:ns0='http://lp/documentinfo/RK' "/>
          <w:text w:multiLine="1"/>
        </w:sdtPr>
        <w:sdtContent>
          <w:tc>
            <w:tcPr>
              <w:tcW w:w="3170" w:type="dxa"/>
            </w:tcPr>
            <w:p w:rsidR="004425F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425F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4A8064F"/>
    <w:multiLevelType w:val="hybridMultilevel"/>
    <w:tmpl w:val="958A7322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C30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B19B119713E461884B42B633F0492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DEEE75-811F-4C52-9B31-745DD3B05F45}"/>
      </w:docPartPr>
      <w:docPartBody>
        <w:p w:rsidR="001235D4" w:rsidP="000E58C2">
          <w:pPr>
            <w:pStyle w:val="BB19B119713E461884B42B633F0492E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7FC8851E3347FC87A704058853FE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520B74-0C57-4D07-9DB7-2395BCEBDC36}"/>
      </w:docPartPr>
      <w:docPartBody>
        <w:p w:rsidR="001235D4" w:rsidP="000E58C2">
          <w:pPr>
            <w:pStyle w:val="907FC8851E3347FC87A704058853FE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06231B34E3477991A76BEADBD732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3D1D79-0A49-4051-BDA6-E88896541271}"/>
      </w:docPartPr>
      <w:docPartBody>
        <w:p w:rsidR="001235D4" w:rsidP="000E58C2">
          <w:pPr>
            <w:pStyle w:val="F206231B34E3477991A76BEADBD7326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D8E6E634C94981AC0CE82C37439B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2289F7-5228-413A-ABE3-6B30C9A986AA}"/>
      </w:docPartPr>
      <w:docPartBody>
        <w:p w:rsidR="001235D4" w:rsidP="000E58C2">
          <w:pPr>
            <w:pStyle w:val="2BD8E6E634C94981AC0CE82C37439B4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0F348C5619429CA3731E8B23D1B0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45DFD5-DDEA-4E39-A302-4007137456D3}"/>
      </w:docPartPr>
      <w:docPartBody>
        <w:p w:rsidR="001235D4" w:rsidP="000E58C2">
          <w:pPr>
            <w:pStyle w:val="260F348C5619429CA3731E8B23D1B03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58C2"/>
    <w:rPr>
      <w:noProof w:val="0"/>
      <w:color w:val="808080"/>
    </w:rPr>
  </w:style>
  <w:style w:type="paragraph" w:customStyle="1" w:styleId="BB19B119713E461884B42B633F0492E5">
    <w:name w:val="BB19B119713E461884B42B633F0492E5"/>
    <w:rsid w:val="000E58C2"/>
  </w:style>
  <w:style w:type="paragraph" w:customStyle="1" w:styleId="2BD8E6E634C94981AC0CE82C37439B40">
    <w:name w:val="2BD8E6E634C94981AC0CE82C37439B40"/>
    <w:rsid w:val="000E58C2"/>
  </w:style>
  <w:style w:type="paragraph" w:customStyle="1" w:styleId="907FC8851E3347FC87A704058853FE631">
    <w:name w:val="907FC8851E3347FC87A704058853FE631"/>
    <w:rsid w:val="000E58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206231B34E3477991A76BEADBD732671">
    <w:name w:val="F206231B34E3477991A76BEADBD732671"/>
    <w:rsid w:val="000E58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60F348C5619429CA3731E8B23D1B037">
    <w:name w:val="260F348C5619429CA3731E8B23D1B037"/>
    <w:rsid w:val="000E58C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01dfa999-4151-40df-b423-aa796157b254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2024-01-16T00:00:00</HeaderDate>
    <Office/>
    <Dnr>U2024/00007</Dnr>
    <ParagrafNr/>
    <DocumentTitle/>
    <VisitingAddress/>
    <Extra1/>
    <Extra2/>
    <Extra3>Mattias Eriksson Falk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3F65E2-225A-4C3E-8B9E-325DECA1DC6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cce28019-86c4-43eb-9d2c-17951d3a857e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2C632C-CCDC-46E1-97A1-00D5C70195B7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3D32A336-ED97-4844-B162-40D969D3C71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BD0002-72A7-4357-B262-2E01048ADF7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519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2023-24-457 Kränkningar och straff på kommunal skola för elever med funktionsnedsättning.docx</dc:title>
  <cp:revision>2</cp:revision>
  <dcterms:created xsi:type="dcterms:W3CDTF">2024-01-16T07:50:00Z</dcterms:created>
  <dcterms:modified xsi:type="dcterms:W3CDTF">2024-01-16T07:50:00Z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4a395484-e968-4814-bfd3-e85189483110</vt:lpwstr>
  </property>
</Properties>
</file>