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F676D" w:rsidP="00DA0661">
      <w:pPr>
        <w:pStyle w:val="Title"/>
      </w:pPr>
      <w:bookmarkStart w:id="0" w:name="Start"/>
      <w:bookmarkEnd w:id="0"/>
      <w:r>
        <w:t>Svar på fråga 20</w:t>
      </w:r>
      <w:r w:rsidR="00BF775E">
        <w:t>21</w:t>
      </w:r>
      <w:r>
        <w:t>/</w:t>
      </w:r>
      <w:r w:rsidR="00BF775E">
        <w:t>22</w:t>
      </w:r>
      <w:r>
        <w:t>:</w:t>
      </w:r>
      <w:r w:rsidR="00BF775E">
        <w:t>1810</w:t>
      </w:r>
      <w:r>
        <w:t xml:space="preserve"> av </w:t>
      </w:r>
      <w:r w:rsidR="009734F5">
        <w:t xml:space="preserve">Markus </w:t>
      </w:r>
      <w:r w:rsidR="009734F5">
        <w:t>Wiechel</w:t>
      </w:r>
      <w:r>
        <w:t xml:space="preserve"> (</w:t>
      </w:r>
      <w:r w:rsidR="009734F5">
        <w:t>SD</w:t>
      </w:r>
      <w:r>
        <w:t>)</w:t>
      </w:r>
      <w:r>
        <w:br/>
      </w:r>
      <w:r w:rsidR="009734F5">
        <w:t xml:space="preserve">Sveriges tillväxt i förhållande till övriga EU-länder </w:t>
      </w:r>
    </w:p>
    <w:p w:rsidR="00EF676D" w:rsidP="002749F7">
      <w:pPr>
        <w:pStyle w:val="BodyText"/>
      </w:pPr>
      <w:r>
        <w:t xml:space="preserve">Markus </w:t>
      </w:r>
      <w:r>
        <w:t>Wiechel</w:t>
      </w:r>
      <w:r>
        <w:t xml:space="preserve"> har frågat mig</w:t>
      </w:r>
      <w:r w:rsidR="008F0EC4">
        <w:t xml:space="preserve"> om hur jag kan förklara att Sverige beräknas ha EU:s</w:t>
      </w:r>
      <w:r w:rsidR="00E45445">
        <w:t xml:space="preserve"> </w:t>
      </w:r>
      <w:r w:rsidR="008F0EC4">
        <w:t>lägsta tillväxt</w:t>
      </w:r>
      <w:r w:rsidR="007E638B">
        <w:t xml:space="preserve"> </w:t>
      </w:r>
      <w:r w:rsidR="00493463">
        <w:t xml:space="preserve">och vilka åtgärder jag menar ska vända på detta. </w:t>
      </w:r>
    </w:p>
    <w:p w:rsidR="00271E6A" w:rsidP="002749F7">
      <w:pPr>
        <w:pStyle w:val="BodyText"/>
      </w:pPr>
      <w:r>
        <w:t>För att sätta</w:t>
      </w:r>
      <w:r w:rsidR="00E16CC7">
        <w:t xml:space="preserve"> Sveriges</w:t>
      </w:r>
      <w:r>
        <w:t xml:space="preserve"> framtida tillväxt i ett sammanhang</w:t>
      </w:r>
      <w:r w:rsidR="00FD6828">
        <w:t xml:space="preserve"> </w:t>
      </w:r>
      <w:r w:rsidR="000C737B">
        <w:t xml:space="preserve">är det viktigt att ha en bild av </w:t>
      </w:r>
      <w:r w:rsidR="00E16CC7">
        <w:t xml:space="preserve">vårt ekonomiska </w:t>
      </w:r>
      <w:r w:rsidR="000C737B">
        <w:t>utgångsläge</w:t>
      </w:r>
      <w:r w:rsidR="006973F5">
        <w:t xml:space="preserve"> och utvecklingen </w:t>
      </w:r>
      <w:r w:rsidR="00E16CC7">
        <w:t>under senare år</w:t>
      </w:r>
      <w:r w:rsidR="000C737B">
        <w:t xml:space="preserve">. </w:t>
      </w:r>
      <w:r w:rsidR="00312F27">
        <w:t>S</w:t>
      </w:r>
      <w:r w:rsidR="009E27CA">
        <w:t>vensk</w:t>
      </w:r>
      <w:r w:rsidR="00322ACE">
        <w:t xml:space="preserve"> ekonomi </w:t>
      </w:r>
      <w:r w:rsidR="00CC70A8">
        <w:t xml:space="preserve">har </w:t>
      </w:r>
      <w:r w:rsidR="00322ACE">
        <w:t xml:space="preserve">klarat sig </w:t>
      </w:r>
      <w:r w:rsidR="00637F40">
        <w:t xml:space="preserve">jämförelsevis </w:t>
      </w:r>
      <w:r w:rsidR="00322ACE">
        <w:t xml:space="preserve">väl </w:t>
      </w:r>
      <w:r w:rsidR="009E27CA">
        <w:t>genom pandemin</w:t>
      </w:r>
      <w:r w:rsidR="00690285">
        <w:t>.</w:t>
      </w:r>
      <w:r w:rsidR="00A96846">
        <w:t xml:space="preserve"> </w:t>
      </w:r>
      <w:r w:rsidR="00690285">
        <w:t>V</w:t>
      </w:r>
      <w:r w:rsidR="00A96846">
        <w:t xml:space="preserve">år </w:t>
      </w:r>
      <w:r w:rsidR="00845A55">
        <w:t xml:space="preserve">BNP </w:t>
      </w:r>
      <w:r w:rsidR="00A96846">
        <w:t xml:space="preserve">minskade mindre </w:t>
      </w:r>
      <w:r w:rsidR="00E16CC7">
        <w:t xml:space="preserve">under </w:t>
      </w:r>
      <w:r w:rsidR="00CC70A8">
        <w:t>2020</w:t>
      </w:r>
      <w:r w:rsidR="00845A55">
        <w:t xml:space="preserve"> </w:t>
      </w:r>
      <w:r w:rsidR="004A3693">
        <w:t xml:space="preserve">än i </w:t>
      </w:r>
      <w:r w:rsidR="005E6665">
        <w:t>många</w:t>
      </w:r>
      <w:r w:rsidR="00CC70A8">
        <w:t xml:space="preserve"> </w:t>
      </w:r>
      <w:r w:rsidR="004A3693">
        <w:t>EU-länder</w:t>
      </w:r>
      <w:r w:rsidR="00D8494A">
        <w:t>,</w:t>
      </w:r>
      <w:r w:rsidR="00A96846">
        <w:t xml:space="preserve"> samtidigt som </w:t>
      </w:r>
      <w:r w:rsidR="00E16CC7">
        <w:t xml:space="preserve">den ekonomiska </w:t>
      </w:r>
      <w:r w:rsidR="00CB44C4">
        <w:t>återhämtningen påbörjades tidig</w:t>
      </w:r>
      <w:r w:rsidR="002362B8">
        <w:t>are</w:t>
      </w:r>
      <w:r w:rsidR="00CB44C4">
        <w:t xml:space="preserve">. </w:t>
      </w:r>
      <w:r w:rsidR="00B46D23">
        <w:t xml:space="preserve">Sverige </w:t>
      </w:r>
      <w:r w:rsidR="00D8494A">
        <w:t>tillhör</w:t>
      </w:r>
      <w:r w:rsidR="00B46D23">
        <w:t xml:space="preserve"> de</w:t>
      </w:r>
      <w:r w:rsidR="00E16CC7">
        <w:t xml:space="preserve"> EU-</w:t>
      </w:r>
      <w:r w:rsidR="00B46D23">
        <w:t>länder där BNP ökat mest jämfört med nivån före pandemin</w:t>
      </w:r>
      <w:r w:rsidR="00312F27">
        <w:t xml:space="preserve">. </w:t>
      </w:r>
      <w:r w:rsidR="004C38EA">
        <w:t>Detta innebär att även o</w:t>
      </w:r>
      <w:r w:rsidR="00A02032">
        <w:t xml:space="preserve">m </w:t>
      </w:r>
      <w:r w:rsidR="005958AF">
        <w:t xml:space="preserve">Europeiska kommissionens </w:t>
      </w:r>
      <w:r w:rsidRPr="00936851" w:rsidR="00936851">
        <w:t>nedreviderade tillväxt</w:t>
      </w:r>
      <w:r w:rsidR="00A02032">
        <w:t>progno</w:t>
      </w:r>
      <w:r w:rsidR="004C1B7E">
        <w:t>s</w:t>
      </w:r>
      <w:r w:rsidR="00936851">
        <w:t xml:space="preserve"> </w:t>
      </w:r>
      <w:r w:rsidR="00E16CC7">
        <w:t xml:space="preserve">skulle </w:t>
      </w:r>
      <w:r w:rsidR="00A02032">
        <w:t>slå in</w:t>
      </w:r>
      <w:r w:rsidR="000438F2">
        <w:t>,</w:t>
      </w:r>
      <w:r w:rsidR="00A02032">
        <w:t xml:space="preserve"> </w:t>
      </w:r>
      <w:r w:rsidRPr="00E16CC7" w:rsidR="00E16CC7">
        <w:t xml:space="preserve">kommer Sveriges BNP fortsatt ha ökat mer i förhållande till läget före pandemin </w:t>
      </w:r>
      <w:r w:rsidR="00D8494A">
        <w:t>än i</w:t>
      </w:r>
      <w:r w:rsidRPr="00E16CC7" w:rsidR="00E16CC7">
        <w:t xml:space="preserve"> många andra EU-länder</w:t>
      </w:r>
      <w:r w:rsidR="00E16CC7">
        <w:t xml:space="preserve">. </w:t>
      </w:r>
      <w:r w:rsidR="00312F27">
        <w:t xml:space="preserve"> </w:t>
      </w:r>
    </w:p>
    <w:p w:rsidR="00322ACE" w:rsidP="002749F7">
      <w:pPr>
        <w:pStyle w:val="BodyText"/>
      </w:pPr>
      <w:r>
        <w:t>Mot bakgrund av det osäkra läget i omvärlden föreslog r</w:t>
      </w:r>
      <w:r w:rsidR="00CD3927">
        <w:t>egeringen i</w:t>
      </w:r>
      <w:r w:rsidR="00E16CC7">
        <w:t xml:space="preserve"> anslutning till</w:t>
      </w:r>
      <w:r w:rsidR="00CD3927">
        <w:t xml:space="preserve"> </w:t>
      </w:r>
      <w:r w:rsidR="005958AF">
        <w:t xml:space="preserve">2022 års ekonomiska </w:t>
      </w:r>
      <w:r w:rsidR="00CD3927">
        <w:t xml:space="preserve">vårproposition en rad satsningar för att </w:t>
      </w:r>
      <w:r w:rsidR="00E16CC7">
        <w:t>stärka Sverige</w:t>
      </w:r>
      <w:r w:rsidR="00D8494A">
        <w:t>,</w:t>
      </w:r>
      <w:r w:rsidR="00E16CC7">
        <w:t xml:space="preserve"> genom att </w:t>
      </w:r>
      <w:r w:rsidR="00CD3927">
        <w:t>bland annat stötta hushåll och företag</w:t>
      </w:r>
      <w:r w:rsidR="005B1573">
        <w:t>. De</w:t>
      </w:r>
      <w:r w:rsidR="005958AF">
        <w:t>ssa satsningar</w:t>
      </w:r>
      <w:r w:rsidR="005B1573">
        <w:t xml:space="preserve"> stärker också BNP och sysselsättningen.</w:t>
      </w:r>
      <w:r w:rsidR="00CD3927">
        <w:t xml:space="preserve"> </w:t>
      </w:r>
      <w:r w:rsidRPr="00E16CC7" w:rsidR="00E16CC7">
        <w:t>Elpriskompensationen förlängs och ytterligare stöd ges till jordbruket. Bostadsbidraget till barnfamiljer höjs och ekonomin för de mest utsatta pensionärerna förbättras. Ytterligare medel tillförs kommunsektorn för att bland annat öka antalet vårdplatser</w:t>
      </w:r>
      <w:r w:rsidR="00D8494A">
        <w:t>,</w:t>
      </w:r>
      <w:r w:rsidRPr="00E16CC7" w:rsidR="00E16CC7">
        <w:t xml:space="preserve"> samtidigt som införandet av etableringsjobb främjas.</w:t>
      </w:r>
      <w:r w:rsidR="00E16CC7">
        <w:t xml:space="preserve"> Vidare tillförs totalförsvaret ytterligare resurser</w:t>
      </w:r>
      <w:r w:rsidR="005B1573">
        <w:t xml:space="preserve">. </w:t>
      </w:r>
      <w:r w:rsidR="00722014">
        <w:t>Tillsammans med tidigare satsningar, inte minst de</w:t>
      </w:r>
      <w:r w:rsidR="00E16CC7">
        <w:t xml:space="preserve"> som gjorts</w:t>
      </w:r>
      <w:r w:rsidR="00722014">
        <w:t xml:space="preserve"> för att driva på den gröna omställningen, bedömer regeringen att dessa</w:t>
      </w:r>
      <w:r w:rsidRPr="00891DCC" w:rsidR="00891DCC">
        <w:t xml:space="preserve"> bidra</w:t>
      </w:r>
      <w:r w:rsidR="00722014">
        <w:t>r</w:t>
      </w:r>
      <w:r w:rsidRPr="00891DCC" w:rsidR="00891DCC">
        <w:t xml:space="preserve"> till en varaktigt högre sysselsättning, produktivitet och BNP per capita.</w:t>
      </w:r>
      <w:r w:rsidRPr="00E16CC7" w:rsidR="00E16CC7">
        <w:t xml:space="preserve"> Det råder dock fortsatt stor osäkerhet </w:t>
      </w:r>
      <w:r w:rsidRPr="00E16CC7" w:rsidR="00E16CC7">
        <w:t>kring den ekonomiska utvecklingen framöver. Regeringen följer därför utvecklingen noga.</w:t>
      </w:r>
    </w:p>
    <w:p w:rsidR="00A029B8" w:rsidRPr="00322ACE" w:rsidP="002749F7">
      <w:pPr>
        <w:pStyle w:val="BodyText"/>
      </w:pPr>
    </w:p>
    <w:p w:rsidR="00EF676D" w:rsidRPr="00DE19CF" w:rsidP="006A12F1">
      <w:pPr>
        <w:pStyle w:val="BodyText"/>
      </w:pPr>
      <w:r w:rsidRPr="00DE19CF">
        <w:t xml:space="preserve">Stockholm den </w:t>
      </w:r>
      <w:sdt>
        <w:sdtPr>
          <w:id w:val="-1225218591"/>
          <w:placeholder>
            <w:docPart w:val="AC99E5800D4847DDB6618240B6216F13"/>
          </w:placeholder>
          <w:dataBinding w:xpath="/ns0:DocumentInfo[1]/ns0:BaseInfo[1]/ns0:HeaderDate[1]" w:storeItemID="{00000000-0000-0000-0000-000000000000}" w:prefixMappings="xmlns:ns0='http://lp/documentinfo/RK' "/>
          <w:date w:fullDate="2022-08-01T00:00:00Z">
            <w:dateFormat w:val="d MMMM yyyy"/>
            <w:lid w:val="sv-SE"/>
            <w:storeMappedDataAs w:val="dateTime"/>
            <w:calendar w:val="gregorian"/>
          </w:date>
        </w:sdtPr>
        <w:sdtContent>
          <w:r w:rsidRPr="00DE19CF">
            <w:t>1 augusti 2022</w:t>
          </w:r>
        </w:sdtContent>
      </w:sdt>
    </w:p>
    <w:p w:rsidR="00EF676D" w:rsidRPr="00DE19CF" w:rsidP="004E7A8F">
      <w:pPr>
        <w:pStyle w:val="Brdtextutanavstnd"/>
      </w:pPr>
    </w:p>
    <w:p w:rsidR="00EF676D" w:rsidRPr="00DE19CF" w:rsidP="004E7A8F">
      <w:pPr>
        <w:pStyle w:val="Brdtextutanavstnd"/>
      </w:pPr>
    </w:p>
    <w:p w:rsidR="00EF676D" w:rsidRPr="00DE19CF" w:rsidP="004E7A8F">
      <w:pPr>
        <w:pStyle w:val="Brdtextutanavstnd"/>
      </w:pPr>
    </w:p>
    <w:p w:rsidR="00EF676D" w:rsidRPr="00D8494A" w:rsidP="00422A41">
      <w:pPr>
        <w:pStyle w:val="BodyText"/>
        <w:rPr>
          <w:lang w:val="de-DE"/>
        </w:rPr>
      </w:pPr>
      <w:r w:rsidRPr="00D8494A">
        <w:rPr>
          <w:lang w:val="de-DE"/>
        </w:rPr>
        <w:t>Mikael Damberg</w:t>
      </w:r>
    </w:p>
    <w:p w:rsidR="00EF676D" w:rsidRPr="00D8494A" w:rsidP="00DB48AB">
      <w:pPr>
        <w:pStyle w:val="BodyText"/>
        <w:rPr>
          <w:lang w:val="de-DE"/>
        </w:rPr>
      </w:pPr>
    </w:p>
    <w:sectPr w:rsidSect="00571A0B">
      <w:footerReference w:type="default" r:id="rId7"/>
      <w:headerReference w:type="first" r:id="rId8"/>
      <w:footerReference w:type="first" r:id="rId9"/>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F676D" w:rsidRPr="007D73AB">
          <w:pPr>
            <w:pStyle w:val="Header"/>
          </w:pPr>
        </w:p>
      </w:tc>
      <w:tc>
        <w:tcPr>
          <w:tcW w:w="3170" w:type="dxa"/>
          <w:vAlign w:val="bottom"/>
        </w:tcPr>
        <w:p w:rsidR="00EF676D" w:rsidRPr="007D73AB" w:rsidP="00340DE0">
          <w:pPr>
            <w:pStyle w:val="Header"/>
          </w:pPr>
        </w:p>
      </w:tc>
      <w:tc>
        <w:tcPr>
          <w:tcW w:w="1134" w:type="dxa"/>
        </w:tcPr>
        <w:p w:rsidR="00EF676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F676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F676D" w:rsidRPr="00710A6C" w:rsidP="00EE3C0F">
          <w:pPr>
            <w:pStyle w:val="Header"/>
            <w:rPr>
              <w:b/>
            </w:rPr>
          </w:pPr>
        </w:p>
        <w:p w:rsidR="00EF676D" w:rsidP="00EE3C0F">
          <w:pPr>
            <w:pStyle w:val="Header"/>
          </w:pPr>
        </w:p>
        <w:p w:rsidR="00EF676D" w:rsidP="00EE3C0F">
          <w:pPr>
            <w:pStyle w:val="Header"/>
          </w:pPr>
        </w:p>
        <w:p w:rsidR="00EF676D" w:rsidP="00EE3C0F">
          <w:pPr>
            <w:pStyle w:val="Header"/>
          </w:pPr>
        </w:p>
        <w:sdt>
          <w:sdtPr>
            <w:rPr>
              <w:sz w:val="20"/>
              <w:szCs w:val="20"/>
            </w:rPr>
            <w:alias w:val="Dnr"/>
            <w:tag w:val="ccRKShow_Dnr"/>
            <w:id w:val="-829283628"/>
            <w:placeholder>
              <w:docPart w:val="228EB5A0C82E4DAFA2C513E35C6705C8"/>
            </w:placeholder>
            <w:dataBinding w:xpath="/ns0:DocumentInfo[1]/ns0:BaseInfo[1]/ns0:Dnr[1]" w:storeItemID="{00000000-0000-0000-0000-000000000000}" w:prefixMappings="xmlns:ns0='http://lp/documentinfo/RK' "/>
            <w:text/>
          </w:sdtPr>
          <w:sdtContent>
            <w:p w:rsidR="00EF676D" w:rsidP="00EE3C0F">
              <w:pPr>
                <w:pStyle w:val="Header"/>
              </w:pPr>
              <w:r w:rsidRPr="00322ACE">
                <w:rPr>
                  <w:sz w:val="20"/>
                  <w:szCs w:val="20"/>
                </w:rPr>
                <w:t>Fi2022/02288</w:t>
              </w:r>
            </w:p>
          </w:sdtContent>
        </w:sdt>
        <w:sdt>
          <w:sdtPr>
            <w:alias w:val="DocNumber"/>
            <w:tag w:val="DocNumber"/>
            <w:id w:val="1726028884"/>
            <w:placeholder>
              <w:docPart w:val="590978F9729E421FB064C5ECEEF83022"/>
            </w:placeholder>
            <w:showingPlcHdr/>
            <w:dataBinding w:xpath="/ns0:DocumentInfo[1]/ns0:BaseInfo[1]/ns0:DocNumber[1]" w:storeItemID="{00000000-0000-0000-0000-000000000000}" w:prefixMappings="xmlns:ns0='http://lp/documentinfo/RK' "/>
            <w:text/>
          </w:sdtPr>
          <w:sdtContent>
            <w:p w:rsidR="00EF676D" w:rsidP="00EE3C0F">
              <w:pPr>
                <w:pStyle w:val="Header"/>
              </w:pPr>
              <w:r>
                <w:rPr>
                  <w:rStyle w:val="PlaceholderText"/>
                </w:rPr>
                <w:t xml:space="preserve"> </w:t>
              </w:r>
            </w:p>
          </w:sdtContent>
        </w:sdt>
        <w:p w:rsidR="00EF676D" w:rsidP="00EE3C0F">
          <w:pPr>
            <w:pStyle w:val="Header"/>
          </w:pPr>
        </w:p>
      </w:tc>
      <w:tc>
        <w:tcPr>
          <w:tcW w:w="1134" w:type="dxa"/>
        </w:tcPr>
        <w:p w:rsidR="00EF676D" w:rsidP="0094502D">
          <w:pPr>
            <w:pStyle w:val="Header"/>
          </w:pPr>
        </w:p>
        <w:p w:rsidR="00EF676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EF676D" w:rsidRPr="00EF676D" w:rsidP="00340DE0">
          <w:pPr>
            <w:pStyle w:val="Header"/>
            <w:rPr>
              <w:b/>
            </w:rPr>
          </w:pPr>
          <w:r w:rsidRPr="00EF676D">
            <w:rPr>
              <w:b/>
            </w:rPr>
            <w:t>Finansdepartementet</w:t>
          </w:r>
        </w:p>
        <w:p w:rsidR="00AA7074" w:rsidRPr="00AA7074" w:rsidP="00AA7074">
          <w:pPr>
            <w:pStyle w:val="Header"/>
          </w:pPr>
          <w:r w:rsidRPr="00EF676D">
            <w:t>Finansministern</w:t>
          </w:r>
        </w:p>
      </w:tc>
      <w:tc>
        <w:tcPr>
          <w:tcW w:w="3170" w:type="dxa"/>
        </w:tcPr>
        <w:sdt>
          <w:sdtPr>
            <w:alias w:val="Recipient"/>
            <w:tag w:val="ccRKShow_Recipient"/>
            <w:id w:val="-28344517"/>
            <w:placeholder>
              <w:docPart w:val="626316FC9DC74EDB9740A3FA862C6C2E"/>
            </w:placeholder>
            <w:dataBinding w:xpath="/ns0:DocumentInfo[1]/ns0:BaseInfo[1]/ns0:Recipient[1]" w:storeItemID="{00000000-0000-0000-0000-000000000000}" w:prefixMappings="xmlns:ns0='http://lp/documentinfo/RK' "/>
            <w:text w:multiLine="1"/>
          </w:sdtPr>
          <w:sdtContent>
            <w:p w:rsidR="00EF676D" w:rsidP="00547B89">
              <w:pPr>
                <w:pStyle w:val="Header"/>
              </w:pPr>
              <w:r>
                <w:t>Till riksdagen</w:t>
              </w:r>
            </w:p>
          </w:sdtContent>
        </w:sdt>
      </w:tc>
      <w:tc>
        <w:tcPr>
          <w:tcW w:w="1134" w:type="dxa"/>
        </w:tcPr>
        <w:p w:rsidR="00EF676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E45445"/>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8EB5A0C82E4DAFA2C513E35C6705C8"/>
        <w:category>
          <w:name w:val="Allmänt"/>
          <w:gallery w:val="placeholder"/>
        </w:category>
        <w:types>
          <w:type w:val="bbPlcHdr"/>
        </w:types>
        <w:behaviors>
          <w:behavior w:val="content"/>
        </w:behaviors>
        <w:guid w:val="{F78F11D6-437B-4EBC-B9F7-86CC0ECCF9E9}"/>
      </w:docPartPr>
      <w:docPartBody>
        <w:p w:rsidR="002E72CC" w:rsidP="00C25D95">
          <w:pPr>
            <w:pStyle w:val="228EB5A0C82E4DAFA2C513E35C6705C8"/>
          </w:pPr>
          <w:r>
            <w:rPr>
              <w:rStyle w:val="PlaceholderText"/>
            </w:rPr>
            <w:t xml:space="preserve"> </w:t>
          </w:r>
        </w:p>
      </w:docPartBody>
    </w:docPart>
    <w:docPart>
      <w:docPartPr>
        <w:name w:val="590978F9729E421FB064C5ECEEF83022"/>
        <w:category>
          <w:name w:val="Allmänt"/>
          <w:gallery w:val="placeholder"/>
        </w:category>
        <w:types>
          <w:type w:val="bbPlcHdr"/>
        </w:types>
        <w:behaviors>
          <w:behavior w:val="content"/>
        </w:behaviors>
        <w:guid w:val="{981D2479-142F-4598-8715-70F8066D52E6}"/>
      </w:docPartPr>
      <w:docPartBody>
        <w:p w:rsidR="002E72CC" w:rsidP="00C25D95">
          <w:pPr>
            <w:pStyle w:val="590978F9729E421FB064C5ECEEF830221"/>
          </w:pPr>
          <w:r>
            <w:rPr>
              <w:rStyle w:val="PlaceholderText"/>
            </w:rPr>
            <w:t xml:space="preserve"> </w:t>
          </w:r>
        </w:p>
      </w:docPartBody>
    </w:docPart>
    <w:docPart>
      <w:docPartPr>
        <w:name w:val="626316FC9DC74EDB9740A3FA862C6C2E"/>
        <w:category>
          <w:name w:val="Allmänt"/>
          <w:gallery w:val="placeholder"/>
        </w:category>
        <w:types>
          <w:type w:val="bbPlcHdr"/>
        </w:types>
        <w:behaviors>
          <w:behavior w:val="content"/>
        </w:behaviors>
        <w:guid w:val="{9C51044B-8182-4492-9F92-CEA29A64276D}"/>
      </w:docPartPr>
      <w:docPartBody>
        <w:p w:rsidR="002E72CC" w:rsidP="00C25D95">
          <w:pPr>
            <w:pStyle w:val="626316FC9DC74EDB9740A3FA862C6C2E"/>
          </w:pPr>
          <w:r>
            <w:rPr>
              <w:rStyle w:val="PlaceholderText"/>
            </w:rPr>
            <w:t xml:space="preserve"> </w:t>
          </w:r>
        </w:p>
      </w:docPartBody>
    </w:docPart>
    <w:docPart>
      <w:docPartPr>
        <w:name w:val="AC99E5800D4847DDB6618240B6216F13"/>
        <w:category>
          <w:name w:val="Allmänt"/>
          <w:gallery w:val="placeholder"/>
        </w:category>
        <w:types>
          <w:type w:val="bbPlcHdr"/>
        </w:types>
        <w:behaviors>
          <w:behavior w:val="content"/>
        </w:behaviors>
        <w:guid w:val="{7D68C7B9-22FA-447F-A50F-6B7FC79BD1EC}"/>
      </w:docPartPr>
      <w:docPartBody>
        <w:p w:rsidR="002E72CC" w:rsidP="00C25D95">
          <w:pPr>
            <w:pStyle w:val="AC99E5800D4847DDB6618240B6216F1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DB4"/>
    <w:rPr>
      <w:noProof w:val="0"/>
      <w:color w:val="808080"/>
    </w:rPr>
  </w:style>
  <w:style w:type="paragraph" w:customStyle="1" w:styleId="228EB5A0C82E4DAFA2C513E35C6705C8">
    <w:name w:val="228EB5A0C82E4DAFA2C513E35C6705C8"/>
    <w:rsid w:val="00C25D95"/>
  </w:style>
  <w:style w:type="paragraph" w:customStyle="1" w:styleId="626316FC9DC74EDB9740A3FA862C6C2E">
    <w:name w:val="626316FC9DC74EDB9740A3FA862C6C2E"/>
    <w:rsid w:val="00C25D95"/>
  </w:style>
  <w:style w:type="paragraph" w:customStyle="1" w:styleId="590978F9729E421FB064C5ECEEF830221">
    <w:name w:val="590978F9729E421FB064C5ECEEF830221"/>
    <w:rsid w:val="00C25D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99E5800D4847DDB6618240B6216F13">
    <w:name w:val="AC99E5800D4847DDB6618240B6216F13"/>
    <w:rsid w:val="00C25D9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5fd11881-ed84-435c-97c2-2ed808f1074c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7F63E-DD80-4999-AC26-941BBCCF6543}"/>
</file>

<file path=customXml/itemProps2.xml><?xml version="1.0" encoding="utf-8"?>
<ds:datastoreItem xmlns:ds="http://schemas.openxmlformats.org/officeDocument/2006/customXml" ds:itemID="{115AFF24-E637-425F-8130-F74EE7324213}"/>
</file>

<file path=customXml/itemProps3.xml><?xml version="1.0" encoding="utf-8"?>
<ds:datastoreItem xmlns:ds="http://schemas.openxmlformats.org/officeDocument/2006/customXml" ds:itemID="{7F446E58-B735-4C37-8522-6CBC5ECB4772}"/>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1599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2021_22_1810 Sveriges tillväxt i förhållande till övriga EU-länder_slutlig.docx</dc:title>
  <cp:revision>1</cp:revision>
  <dcterms:created xsi:type="dcterms:W3CDTF">2022-07-29T11:56:00Z</dcterms:created>
  <dcterms:modified xsi:type="dcterms:W3CDTF">2022-07-29T11:57:00Z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