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8FA7E9" w14:textId="77777777">
        <w:tc>
          <w:tcPr>
            <w:tcW w:w="2268" w:type="dxa"/>
          </w:tcPr>
          <w:p w14:paraId="698FA7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98FA7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98FA7EC" w14:textId="77777777">
        <w:tc>
          <w:tcPr>
            <w:tcW w:w="2268" w:type="dxa"/>
          </w:tcPr>
          <w:p w14:paraId="698FA7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98FA7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98FA7EF" w14:textId="77777777">
        <w:tc>
          <w:tcPr>
            <w:tcW w:w="3402" w:type="dxa"/>
            <w:gridSpan w:val="2"/>
          </w:tcPr>
          <w:p w14:paraId="698FA7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98FA7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98FA7F2" w14:textId="77777777">
        <w:tc>
          <w:tcPr>
            <w:tcW w:w="2268" w:type="dxa"/>
          </w:tcPr>
          <w:p w14:paraId="698FA7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8FA7F1" w14:textId="77777777" w:rsidR="006E4E11" w:rsidRPr="00ED583F" w:rsidRDefault="00640DE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</w:t>
            </w:r>
            <w:r w:rsidR="0044423F">
              <w:rPr>
                <w:sz w:val="20"/>
              </w:rPr>
              <w:t>00387/S</w:t>
            </w:r>
          </w:p>
        </w:tc>
      </w:tr>
      <w:tr w:rsidR="006E4E11" w14:paraId="698FA7F5" w14:textId="77777777">
        <w:tc>
          <w:tcPr>
            <w:tcW w:w="2268" w:type="dxa"/>
          </w:tcPr>
          <w:p w14:paraId="698FA7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8FA7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98FA7F7" w14:textId="77777777">
        <w:trPr>
          <w:trHeight w:val="284"/>
        </w:trPr>
        <w:tc>
          <w:tcPr>
            <w:tcW w:w="4911" w:type="dxa"/>
          </w:tcPr>
          <w:p w14:paraId="698FA7F6" w14:textId="77777777" w:rsidR="006E4E11" w:rsidRDefault="00640DE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698FA7F9" w14:textId="77777777">
        <w:trPr>
          <w:trHeight w:val="284"/>
        </w:trPr>
        <w:tc>
          <w:tcPr>
            <w:tcW w:w="4911" w:type="dxa"/>
          </w:tcPr>
          <w:p w14:paraId="698FA7F8" w14:textId="77777777" w:rsidR="006E4E11" w:rsidRDefault="00640DE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698FA7FB" w14:textId="77777777">
        <w:trPr>
          <w:trHeight w:val="284"/>
        </w:trPr>
        <w:tc>
          <w:tcPr>
            <w:tcW w:w="4911" w:type="dxa"/>
          </w:tcPr>
          <w:p w14:paraId="698FA7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8FA7FE" w14:textId="77777777">
        <w:trPr>
          <w:trHeight w:val="284"/>
        </w:trPr>
        <w:tc>
          <w:tcPr>
            <w:tcW w:w="4911" w:type="dxa"/>
          </w:tcPr>
          <w:p w14:paraId="698FA7FD" w14:textId="2801DB80" w:rsidR="006E4E11" w:rsidRDefault="006E4E11" w:rsidP="001105E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8FA800" w14:textId="77777777">
        <w:trPr>
          <w:trHeight w:val="284"/>
        </w:trPr>
        <w:tc>
          <w:tcPr>
            <w:tcW w:w="4911" w:type="dxa"/>
          </w:tcPr>
          <w:p w14:paraId="698FA7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8FA802" w14:textId="77777777">
        <w:trPr>
          <w:trHeight w:val="284"/>
        </w:trPr>
        <w:tc>
          <w:tcPr>
            <w:tcW w:w="4911" w:type="dxa"/>
          </w:tcPr>
          <w:p w14:paraId="698FA8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8FA804" w14:textId="77777777">
        <w:trPr>
          <w:trHeight w:val="284"/>
        </w:trPr>
        <w:tc>
          <w:tcPr>
            <w:tcW w:w="4911" w:type="dxa"/>
          </w:tcPr>
          <w:p w14:paraId="698FA8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8FA806" w14:textId="77777777">
        <w:trPr>
          <w:trHeight w:val="284"/>
        </w:trPr>
        <w:tc>
          <w:tcPr>
            <w:tcW w:w="4911" w:type="dxa"/>
          </w:tcPr>
          <w:p w14:paraId="698FA8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8FA808" w14:textId="77777777">
        <w:trPr>
          <w:trHeight w:val="284"/>
        </w:trPr>
        <w:tc>
          <w:tcPr>
            <w:tcW w:w="4911" w:type="dxa"/>
          </w:tcPr>
          <w:p w14:paraId="698FA8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98FA809" w14:textId="77777777" w:rsidR="006E4E11" w:rsidRDefault="00640DED">
      <w:pPr>
        <w:framePr w:w="4400" w:h="2523" w:wrap="notBeside" w:vAnchor="page" w:hAnchor="page" w:x="6453" w:y="2445"/>
        <w:ind w:left="142"/>
      </w:pPr>
      <w:r>
        <w:t>Till riksdagen</w:t>
      </w:r>
    </w:p>
    <w:p w14:paraId="698FA80A" w14:textId="77777777" w:rsidR="006E4E11" w:rsidRDefault="00640DED" w:rsidP="00640DED">
      <w:pPr>
        <w:pStyle w:val="RKrubrik"/>
        <w:pBdr>
          <w:bottom w:val="single" w:sz="4" w:space="1" w:color="auto"/>
        </w:pBdr>
        <w:spacing w:before="0" w:after="0"/>
      </w:pPr>
      <w:r>
        <w:t>Svar på fråga 2016/17:755 av Monica Haider (S) Psykisk ohälsa i skolan</w:t>
      </w:r>
    </w:p>
    <w:p w14:paraId="698FA80B" w14:textId="77777777" w:rsidR="006E4E11" w:rsidRDefault="006E4E11">
      <w:pPr>
        <w:pStyle w:val="RKnormal"/>
      </w:pPr>
    </w:p>
    <w:p w14:paraId="698FA80C" w14:textId="77777777" w:rsidR="006E4E11" w:rsidRDefault="00640DED">
      <w:pPr>
        <w:pStyle w:val="RKnormal"/>
      </w:pPr>
      <w:r>
        <w:t xml:space="preserve">Monica Haider har frågat mig hur jag och regeringen </w:t>
      </w:r>
      <w:r w:rsidR="009858E0">
        <w:t>kommer att arbeta framöver med psykisk ohälsa i skolan.</w:t>
      </w:r>
    </w:p>
    <w:p w14:paraId="698FA80D" w14:textId="77777777" w:rsidR="009858E0" w:rsidRDefault="009858E0">
      <w:pPr>
        <w:pStyle w:val="RKnormal"/>
      </w:pPr>
    </w:p>
    <w:p w14:paraId="698FA80E" w14:textId="77777777" w:rsidR="00F461AA" w:rsidRDefault="001A113F" w:rsidP="009858E0">
      <w:pPr>
        <w:pStyle w:val="RKnormal"/>
      </w:pPr>
      <w:r>
        <w:t>A</w:t>
      </w:r>
      <w:r w:rsidR="00C678CB" w:rsidRPr="00F461AA">
        <w:t>rbete</w:t>
      </w:r>
      <w:r>
        <w:t>t</w:t>
      </w:r>
      <w:r w:rsidR="00C678CB" w:rsidRPr="00F461AA">
        <w:t xml:space="preserve"> för att främja hälsa, motverka kränkningar, trakasserier och annan utsat</w:t>
      </w:r>
      <w:r w:rsidR="00F461AA">
        <w:t xml:space="preserve">thet i skolan är </w:t>
      </w:r>
      <w:r>
        <w:t>av yttersta vikt</w:t>
      </w:r>
      <w:r w:rsidR="00F461AA">
        <w:t>.</w:t>
      </w:r>
    </w:p>
    <w:p w14:paraId="698FA80F" w14:textId="77777777" w:rsidR="00F461AA" w:rsidRDefault="00F461AA" w:rsidP="009858E0">
      <w:pPr>
        <w:pStyle w:val="RKnormal"/>
      </w:pPr>
    </w:p>
    <w:p w14:paraId="698FA810" w14:textId="52D95B20" w:rsidR="00F86609" w:rsidRDefault="00F86609" w:rsidP="00F86609">
      <w:pPr>
        <w:pStyle w:val="RKnormal"/>
      </w:pPr>
      <w:r w:rsidRPr="009D0135">
        <w:t>Utvecklingen av och tillgången till elevhälsa är central för att</w:t>
      </w:r>
      <w:r w:rsidR="001A113F">
        <w:t xml:space="preserve"> främja elevernas välmående</w:t>
      </w:r>
      <w:r w:rsidRPr="009D0135">
        <w:t xml:space="preserve"> </w:t>
      </w:r>
      <w:r w:rsidR="001A113F">
        <w:t>och skapa en</w:t>
      </w:r>
      <w:r w:rsidRPr="009D0135">
        <w:t xml:space="preserve"> god lärandemiljö. I syfte att öka den genomsnittliga personaltätheten inom elevhälsan och öka tillgången till s</w:t>
      </w:r>
      <w:r>
        <w:t xml:space="preserve">pecialpedagogiskt stöd i skolan </w:t>
      </w:r>
      <w:r w:rsidRPr="00FD5623">
        <w:t>beslu</w:t>
      </w:r>
      <w:r w:rsidR="00EF7842">
        <w:t>tade regeringen i maj</w:t>
      </w:r>
      <w:r>
        <w:t xml:space="preserve"> 2016 f</w:t>
      </w:r>
      <w:r w:rsidRPr="00FD5623">
        <w:t>örordning</w:t>
      </w:r>
      <w:r>
        <w:t>en</w:t>
      </w:r>
      <w:r w:rsidRPr="00FD5623">
        <w:t xml:space="preserve"> </w:t>
      </w:r>
      <w:r w:rsidR="006432CA">
        <w:t>(2016:400)</w:t>
      </w:r>
      <w:r w:rsidR="00731B20">
        <w:t xml:space="preserve"> </w:t>
      </w:r>
      <w:r w:rsidRPr="00FD5623">
        <w:t>om statsbidrag för personal</w:t>
      </w:r>
      <w:r>
        <w:softHyphen/>
      </w:r>
      <w:r w:rsidRPr="00FD5623">
        <w:t>förstärkning inom elevhälsan och när det gäller specialpedago</w:t>
      </w:r>
      <w:r>
        <w:softHyphen/>
      </w:r>
      <w:r w:rsidRPr="00FD5623">
        <w:t>giska insatser och för fort</w:t>
      </w:r>
      <w:r>
        <w:softHyphen/>
      </w:r>
      <w:r w:rsidRPr="00FD5623">
        <w:t xml:space="preserve">bildning när det gäller sådana insatser. </w:t>
      </w:r>
      <w:r>
        <w:t>D</w:t>
      </w:r>
      <w:r w:rsidRPr="00056360">
        <w:t xml:space="preserve">en 23 juni 2016 </w:t>
      </w:r>
      <w:r>
        <w:t xml:space="preserve">beslutade regeringen vidare </w:t>
      </w:r>
      <w:r w:rsidRPr="00056360">
        <w:t xml:space="preserve">att ge </w:t>
      </w:r>
      <w:r>
        <w:t>S</w:t>
      </w:r>
      <w:r w:rsidR="0078722F">
        <w:t>tatens s</w:t>
      </w:r>
      <w:r w:rsidRPr="00056360">
        <w:t>kolverk i uppdrag att genomföra in</w:t>
      </w:r>
      <w:r w:rsidR="0078722F">
        <w:softHyphen/>
      </w:r>
      <w:r w:rsidRPr="00056360">
        <w:t xml:space="preserve">satser för att förbättra det förebyggande och främjande arbetet inom elevhälsan i syfte att stödja elevernas utveckling mot utbildningens mål. </w:t>
      </w:r>
    </w:p>
    <w:p w14:paraId="698FA811" w14:textId="77777777" w:rsidR="00F86609" w:rsidRDefault="00F86609" w:rsidP="00F86609">
      <w:pPr>
        <w:pStyle w:val="RKnormal"/>
      </w:pPr>
    </w:p>
    <w:p w14:paraId="698FA812" w14:textId="73AE9CAC" w:rsidR="00F86609" w:rsidRPr="003F48C8" w:rsidRDefault="00F86609" w:rsidP="00F86609">
      <w:pPr>
        <w:pStyle w:val="RKnormal"/>
      </w:pPr>
      <w:r w:rsidRPr="005C0F16">
        <w:t>Lärande i sig och att gå ut skolan med goda resultat leder till minskad ohälsa samt minskad risk för utan</w:t>
      </w:r>
      <w:r>
        <w:softHyphen/>
      </w:r>
      <w:r w:rsidRPr="005C0F16">
        <w:t>förskap. Att klara skolan är också den enskilt viktigaste faktorn för barns framtida hälsa. Att öka skolnärvaron innebär således en stor vinst både för den enskilda eleven och för sam</w:t>
      </w:r>
      <w:r w:rsidR="007E5652">
        <w:softHyphen/>
      </w:r>
      <w:r w:rsidRPr="005C0F16">
        <w:t>häll</w:t>
      </w:r>
      <w:r w:rsidR="0078722F">
        <w:softHyphen/>
      </w:r>
      <w:r w:rsidRPr="005C0F16">
        <w:t xml:space="preserve">et. </w:t>
      </w:r>
      <w:r>
        <w:t xml:space="preserve">Regeringen beslutade därför </w:t>
      </w:r>
      <w:r w:rsidRPr="00EC5092">
        <w:t>den 19 novem</w:t>
      </w:r>
      <w:r>
        <w:softHyphen/>
      </w:r>
      <w:r w:rsidRPr="00EC5092">
        <w:t xml:space="preserve">ber 2015 att </w:t>
      </w:r>
      <w:r>
        <w:t xml:space="preserve">ge </w:t>
      </w:r>
      <w:r w:rsidRPr="00EC5092">
        <w:t xml:space="preserve">en </w:t>
      </w:r>
      <w:r>
        <w:t>sär</w:t>
      </w:r>
      <w:r w:rsidR="007E5652">
        <w:softHyphen/>
      </w:r>
      <w:r>
        <w:t>skild utredare i uppdrag att</w:t>
      </w:r>
      <w:r w:rsidRPr="005C0F16">
        <w:t xml:space="preserve"> kartlägga elevers problematiska från</w:t>
      </w:r>
      <w:r>
        <w:softHyphen/>
      </w:r>
      <w:r w:rsidRPr="005C0F16">
        <w:t>varo i</w:t>
      </w:r>
      <w:r>
        <w:t xml:space="preserve"> de obligatoriska skol</w:t>
      </w:r>
      <w:r>
        <w:softHyphen/>
        <w:t>formerna</w:t>
      </w:r>
      <w:r w:rsidR="008B6878">
        <w:t xml:space="preserve"> (dir</w:t>
      </w:r>
      <w:r w:rsidR="00957367">
        <w:t>.</w:t>
      </w:r>
      <w:r w:rsidR="008B6878">
        <w:t xml:space="preserve"> 2015:119)</w:t>
      </w:r>
      <w:r w:rsidRPr="005C0F16">
        <w:t>.</w:t>
      </w:r>
      <w:r>
        <w:t xml:space="preserve"> Syftet med utredningen var a</w:t>
      </w:r>
      <w:r w:rsidRPr="005C0F16">
        <w:t>tt säkerställa alla elevers rätt till en lik</w:t>
      </w:r>
      <w:r>
        <w:softHyphen/>
      </w:r>
      <w:r w:rsidRPr="005C0F16">
        <w:t>värdig ut</w:t>
      </w:r>
      <w:r>
        <w:softHyphen/>
      </w:r>
      <w:r w:rsidRPr="005C0F16">
        <w:t>bildning.</w:t>
      </w:r>
      <w:r>
        <w:t xml:space="preserve"> </w:t>
      </w:r>
      <w:r w:rsidR="002054A3">
        <w:t xml:space="preserve"> J</w:t>
      </w:r>
      <w:r>
        <w:t xml:space="preserve">ag </w:t>
      </w:r>
      <w:r w:rsidR="002054A3">
        <w:t xml:space="preserve">tog nyligen </w:t>
      </w:r>
      <w:r>
        <w:t>emot betän</w:t>
      </w:r>
      <w:r w:rsidR="007E5652">
        <w:softHyphen/>
      </w:r>
      <w:r>
        <w:t>k</w:t>
      </w:r>
      <w:r w:rsidR="007E5652">
        <w:softHyphen/>
      </w:r>
      <w:r>
        <w:t>andet Saknad! Uppmärksamma elevers f</w:t>
      </w:r>
      <w:r w:rsidR="002054A3">
        <w:t>rånvaro och agera (SOU 2016:94) och det</w:t>
      </w:r>
      <w:r>
        <w:t xml:space="preserve"> kommer inom kort att skickas ut på remiss. Därefter kommer förslagen att beredas vidare inom Regeringskansliet</w:t>
      </w:r>
      <w:r w:rsidR="000F6868">
        <w:t xml:space="preserve"> (Utbildningsdepartementet)</w:t>
      </w:r>
      <w:r>
        <w:t>.</w:t>
      </w:r>
    </w:p>
    <w:p w14:paraId="698FA813" w14:textId="77777777" w:rsidR="009858E0" w:rsidRDefault="009858E0">
      <w:pPr>
        <w:pStyle w:val="RKnormal"/>
      </w:pPr>
    </w:p>
    <w:p w14:paraId="698FA814" w14:textId="5B9EBC67" w:rsidR="00893514" w:rsidRDefault="00893514">
      <w:pPr>
        <w:pStyle w:val="RKnormal"/>
      </w:pPr>
      <w:r>
        <w:t>Rege</w:t>
      </w:r>
      <w:r w:rsidR="00DE7201">
        <w:t>ringen har också gett S</w:t>
      </w:r>
      <w:r>
        <w:t>kolverk</w:t>
      </w:r>
      <w:r w:rsidR="00DE7201">
        <w:t>et</w:t>
      </w:r>
      <w:r>
        <w:t xml:space="preserve"> i uppdrag att ta fram och genom</w:t>
      </w:r>
      <w:r w:rsidR="007E5652">
        <w:softHyphen/>
      </w:r>
      <w:r>
        <w:t>föra nationella skolutvecklingsprogram. Ett av programmen rör</w:t>
      </w:r>
      <w:r w:rsidR="002A33AF">
        <w:t xml:space="preserve"> elevhälsa och barns omsorg. Syftet med programmet är att skapa bättre förut</w:t>
      </w:r>
      <w:r w:rsidR="00DE7201">
        <w:softHyphen/>
      </w:r>
      <w:r w:rsidR="002A33AF">
        <w:t xml:space="preserve">sättningar att arbeta hälsofrämjande och förebyggande för att stödja barn </w:t>
      </w:r>
      <w:r w:rsidR="002A33AF">
        <w:lastRenderedPageBreak/>
        <w:t>och elever i deras lärande och hälsa i utvecklingen mot utbildning</w:t>
      </w:r>
      <w:r w:rsidR="002054A3">
        <w:softHyphen/>
      </w:r>
      <w:r w:rsidR="002A33AF">
        <w:t xml:space="preserve">ens mål. </w:t>
      </w:r>
      <w:r w:rsidR="002054A3">
        <w:t xml:space="preserve">Tanken </w:t>
      </w:r>
      <w:r w:rsidR="002A33AF">
        <w:t xml:space="preserve">är att </w:t>
      </w:r>
      <w:r w:rsidR="002054A3">
        <w:t xml:space="preserve">arbetet med </w:t>
      </w:r>
      <w:r w:rsidR="002A33AF">
        <w:t>att tillhandahålla en lärmiljö som främjar ut</w:t>
      </w:r>
      <w:r w:rsidR="0078722F">
        <w:softHyphen/>
      </w:r>
      <w:r w:rsidR="002A33AF">
        <w:t>veck</w:t>
      </w:r>
      <w:r w:rsidR="0078722F">
        <w:softHyphen/>
      </w:r>
      <w:r w:rsidR="002A33AF">
        <w:t>ling, lärande och fysisk samt psykisk hälsa</w:t>
      </w:r>
      <w:r w:rsidR="002054A3">
        <w:t xml:space="preserve"> ska stärkas</w:t>
      </w:r>
      <w:r w:rsidR="002A33AF">
        <w:t xml:space="preserve">. </w:t>
      </w:r>
    </w:p>
    <w:p w14:paraId="698FA815" w14:textId="77777777" w:rsidR="002054A3" w:rsidRDefault="002054A3">
      <w:pPr>
        <w:pStyle w:val="RKnormal"/>
      </w:pPr>
    </w:p>
    <w:p w14:paraId="6A23488A" w14:textId="77777777" w:rsidR="00B0684E" w:rsidRDefault="006C6E54" w:rsidP="002A33AF">
      <w:pPr>
        <w:pStyle w:val="RKnormal"/>
      </w:pPr>
      <w:r w:rsidRPr="008C1CF9">
        <w:t xml:space="preserve">Regeringens målsättning är att alla elever ska få en ärlig chans att lyckas i skolan. </w:t>
      </w:r>
      <w:r>
        <w:t>Det är viktigt att i ett tidigt skede identifiera de elever</w:t>
      </w:r>
      <w:r w:rsidRPr="008C1CF9" w:rsidDel="004B0391">
        <w:t xml:space="preserve"> </w:t>
      </w:r>
      <w:r>
        <w:t xml:space="preserve">som är i behov av stöd. </w:t>
      </w:r>
      <w:r w:rsidRPr="008C1CF9">
        <w:t xml:space="preserve">Trots att många lärare </w:t>
      </w:r>
      <w:r>
        <w:t xml:space="preserve">gör det </w:t>
      </w:r>
      <w:r w:rsidRPr="008C1CF9">
        <w:t>sakna</w:t>
      </w:r>
      <w:r>
        <w:t>s</w:t>
      </w:r>
      <w:r w:rsidRPr="008C1CF9">
        <w:t xml:space="preserve"> </w:t>
      </w:r>
      <w:r>
        <w:t xml:space="preserve">det </w:t>
      </w:r>
      <w:r w:rsidRPr="008C1CF9">
        <w:t xml:space="preserve">ofta verktyg för att sätta in stöd i tid. </w:t>
      </w:r>
      <w:r>
        <w:t xml:space="preserve">Mot denna bakgrund </w:t>
      </w:r>
      <w:r w:rsidR="002054A3">
        <w:t xml:space="preserve">tillsatte regeringen </w:t>
      </w:r>
      <w:r>
        <w:t xml:space="preserve">den </w:t>
      </w:r>
    </w:p>
    <w:p w14:paraId="698FA816" w14:textId="10797AAB" w:rsidR="002A33AF" w:rsidRPr="00690493" w:rsidRDefault="006C6E54" w:rsidP="002A33AF">
      <w:pPr>
        <w:pStyle w:val="RKnormal"/>
      </w:pPr>
      <w:r>
        <w:t xml:space="preserve">17 juni 2015 </w:t>
      </w:r>
      <w:r w:rsidR="002054A3">
        <w:t xml:space="preserve">en utredning med </w:t>
      </w:r>
      <w:r w:rsidRPr="008C1CF9">
        <w:t xml:space="preserve">uppdrag att </w:t>
      </w:r>
      <w:r w:rsidRPr="00EC5092">
        <w:t>undersöka förutsättningarna för att införa en</w:t>
      </w:r>
      <w:r w:rsidR="002054A3">
        <w:t xml:space="preserve"> s.k. läsa-skriva-räkna-garanti</w:t>
      </w:r>
      <w:r w:rsidR="00957367">
        <w:t xml:space="preserve"> (dir. 2015:65)</w:t>
      </w:r>
      <w:r w:rsidR="002054A3">
        <w:t xml:space="preserve">. </w:t>
      </w:r>
      <w:r w:rsidR="002A33AF">
        <w:t>Den 27 september 2016 över</w:t>
      </w:r>
      <w:r w:rsidR="007E5652">
        <w:softHyphen/>
      </w:r>
      <w:r w:rsidR="002A33AF">
        <w:t>lämnad</w:t>
      </w:r>
      <w:r w:rsidR="007E5652">
        <w:softHyphen/>
      </w:r>
      <w:r w:rsidR="002A33AF">
        <w:t xml:space="preserve">es </w:t>
      </w:r>
      <w:r w:rsidR="002A33AF" w:rsidRPr="00690493">
        <w:t>betänkandet</w:t>
      </w:r>
      <w:r w:rsidR="002A33AF">
        <w:t xml:space="preserve"> </w:t>
      </w:r>
      <w:r w:rsidR="002A33AF" w:rsidRPr="00690493">
        <w:t xml:space="preserve">På goda grunder – en åtgärdsgaranti för läsning, skrivning och matematik </w:t>
      </w:r>
      <w:r w:rsidR="002A33AF">
        <w:t>(SOU 2016:59) I betänkandet föreslås bl.a. att det ska införas en åtgärdsgaranti för att garantera att alla elever får tidigt stöd i sin läs-, skriv- och matematikutveckling.</w:t>
      </w:r>
      <w:r>
        <w:t xml:space="preserve"> Betänkandet har remitterats och förslagen bereds nu vidare inom Regeringskansliet</w:t>
      </w:r>
      <w:r w:rsidR="000F6868">
        <w:t xml:space="preserve"> (Utbildningsdepartementet)</w:t>
      </w:r>
      <w:r>
        <w:t>.</w:t>
      </w:r>
    </w:p>
    <w:p w14:paraId="698FA817" w14:textId="77777777" w:rsidR="002A33AF" w:rsidRDefault="002A33AF" w:rsidP="002A33AF">
      <w:pPr>
        <w:pStyle w:val="RKnormal"/>
      </w:pPr>
    </w:p>
    <w:p w14:paraId="698FA818" w14:textId="77777777" w:rsidR="0078722F" w:rsidRDefault="002A33AF" w:rsidP="002A33AF">
      <w:pPr>
        <w:pStyle w:val="RKnormal"/>
      </w:pPr>
      <w:r w:rsidRPr="005F5D27">
        <w:t xml:space="preserve">En annan viktig del i arbetet med tidiga insatser är att öka tillgången till </w:t>
      </w:r>
      <w:r w:rsidRPr="003A4DE4">
        <w:t>lärare med specialpedagogisk kompetens.</w:t>
      </w:r>
      <w:r w:rsidRPr="00077937">
        <w:rPr>
          <w:rFonts w:cs="OrigGarmnd BT"/>
          <w:color w:val="000000"/>
          <w:sz w:val="23"/>
          <w:szCs w:val="23"/>
          <w:lang w:eastAsia="sv-SE"/>
        </w:rPr>
        <w:t xml:space="preserve"> </w:t>
      </w:r>
      <w:r w:rsidRPr="00077937">
        <w:t xml:space="preserve">Regeringen </w:t>
      </w:r>
      <w:r>
        <w:t>har därför</w:t>
      </w:r>
      <w:r w:rsidR="002054A3">
        <w:t xml:space="preserve"> bl.a.</w:t>
      </w:r>
      <w:r>
        <w:t xml:space="preserve"> satsat betydande medel på </w:t>
      </w:r>
      <w:r w:rsidRPr="00077937">
        <w:t>fler platser till speciallärar- och specialpeda</w:t>
      </w:r>
      <w:r w:rsidR="002054A3">
        <w:softHyphen/>
      </w:r>
      <w:r w:rsidRPr="00077937">
        <w:t>gog</w:t>
      </w:r>
      <w:r w:rsidR="002054A3">
        <w:softHyphen/>
      </w:r>
      <w:r>
        <w:softHyphen/>
      </w:r>
      <w:r w:rsidRPr="00077937">
        <w:t>utbildningarna</w:t>
      </w:r>
      <w:r w:rsidR="002054A3">
        <w:t xml:space="preserve"> samt </w:t>
      </w:r>
      <w:r>
        <w:t>förbättrat</w:t>
      </w:r>
      <w:r w:rsidRPr="00604FFB">
        <w:t xml:space="preserve"> förut</w:t>
      </w:r>
      <w:r>
        <w:softHyphen/>
      </w:r>
      <w:r w:rsidRPr="00604FFB">
        <w:t xml:space="preserve">sättningarna </w:t>
      </w:r>
      <w:r>
        <w:t xml:space="preserve">för </w:t>
      </w:r>
      <w:r w:rsidR="002054A3">
        <w:t>att fortbilda</w:t>
      </w:r>
      <w:r w:rsidRPr="00110824">
        <w:t xml:space="preserve"> sig till speciallärare eller specialpedagog</w:t>
      </w:r>
      <w:r>
        <w:t xml:space="preserve"> </w:t>
      </w:r>
      <w:r w:rsidRPr="00385D8D">
        <w:t>inom Lärarlyftet</w:t>
      </w:r>
      <w:r w:rsidR="002054A3">
        <w:t>.</w:t>
      </w:r>
      <w:r w:rsidRPr="00CA0D08">
        <w:t xml:space="preserve"> </w:t>
      </w:r>
      <w:r w:rsidR="0078722F">
        <w:t>Regeringen har också gett Skolverket i uppdrag att, genom verksamhetsnära fort</w:t>
      </w:r>
      <w:r w:rsidR="0078722F">
        <w:softHyphen/>
        <w:t>bildning, stärka den specialpedagogiska kompetensen generellt i grund</w:t>
      </w:r>
      <w:r w:rsidR="0078722F">
        <w:softHyphen/>
        <w:t>skolan, vilket är särskilt viktigt för elever med neuropsykiatriska funktionsnedsättningar.</w:t>
      </w:r>
    </w:p>
    <w:p w14:paraId="698FA819" w14:textId="77777777" w:rsidR="002A33AF" w:rsidRDefault="002A33AF">
      <w:pPr>
        <w:pStyle w:val="RKnormal"/>
      </w:pPr>
    </w:p>
    <w:p w14:paraId="698FA81A" w14:textId="77777777" w:rsidR="00A72B24" w:rsidRDefault="00A72B24" w:rsidP="00A72B24">
      <w:pPr>
        <w:pStyle w:val="RKnormal"/>
      </w:pPr>
      <w:r>
        <w:t xml:space="preserve">Regeringen har således redan </w:t>
      </w:r>
      <w:r w:rsidRPr="00B92CC9">
        <w:t xml:space="preserve">vidtagit en rad åtgärder </w:t>
      </w:r>
      <w:r>
        <w:t>för att förebygga och hantera psykisk ohälsa i skolan</w:t>
      </w:r>
      <w:r w:rsidR="00A744E4">
        <w:t xml:space="preserve"> men </w:t>
      </w:r>
      <w:r w:rsidR="007E5652">
        <w:t>som framgår ovan fortsätter vårt arbete</w:t>
      </w:r>
      <w:r w:rsidR="00A744E4">
        <w:t xml:space="preserve"> med denna viktiga </w:t>
      </w:r>
      <w:r w:rsidR="007E5652">
        <w:t>fråga.</w:t>
      </w:r>
    </w:p>
    <w:p w14:paraId="698FA81B" w14:textId="77777777" w:rsidR="009858E0" w:rsidRDefault="009858E0" w:rsidP="009858E0">
      <w:pPr>
        <w:pStyle w:val="RKnormal"/>
      </w:pPr>
    </w:p>
    <w:p w14:paraId="698FA81C" w14:textId="77777777" w:rsidR="00640DED" w:rsidRDefault="00640DED">
      <w:pPr>
        <w:pStyle w:val="RKnormal"/>
      </w:pPr>
      <w:r>
        <w:t>Stockholm den 8 februari 2017</w:t>
      </w:r>
    </w:p>
    <w:p w14:paraId="35BB0461" w14:textId="77777777" w:rsidR="00E97E3E" w:rsidRDefault="00E97E3E">
      <w:pPr>
        <w:pStyle w:val="RKnormal"/>
      </w:pPr>
    </w:p>
    <w:p w14:paraId="3E9978D0" w14:textId="77777777" w:rsidR="00E97E3E" w:rsidRDefault="00E97E3E">
      <w:pPr>
        <w:pStyle w:val="RKnormal"/>
      </w:pPr>
    </w:p>
    <w:p w14:paraId="698FA81F" w14:textId="62A3BD13" w:rsidR="00640DED" w:rsidRDefault="00640DED">
      <w:pPr>
        <w:pStyle w:val="RKnormal"/>
      </w:pPr>
      <w:r>
        <w:t>Gustav Fridolin</w:t>
      </w:r>
    </w:p>
    <w:sectPr w:rsidR="00640DE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FA822" w14:textId="77777777" w:rsidR="00627C33" w:rsidRDefault="00627C33">
      <w:r>
        <w:separator/>
      </w:r>
    </w:p>
  </w:endnote>
  <w:endnote w:type="continuationSeparator" w:id="0">
    <w:p w14:paraId="698FA823" w14:textId="77777777" w:rsidR="00627C33" w:rsidRDefault="0062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FA820" w14:textId="77777777" w:rsidR="00627C33" w:rsidRDefault="00627C33">
      <w:r>
        <w:separator/>
      </w:r>
    </w:p>
  </w:footnote>
  <w:footnote w:type="continuationSeparator" w:id="0">
    <w:p w14:paraId="698FA821" w14:textId="77777777" w:rsidR="00627C33" w:rsidRDefault="00627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FA82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A00A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8FA828" w14:textId="77777777">
      <w:trPr>
        <w:cantSplit/>
      </w:trPr>
      <w:tc>
        <w:tcPr>
          <w:tcW w:w="3119" w:type="dxa"/>
        </w:tcPr>
        <w:p w14:paraId="698FA82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8FA82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8FA827" w14:textId="77777777" w:rsidR="00E80146" w:rsidRDefault="00E80146">
          <w:pPr>
            <w:pStyle w:val="Sidhuvud"/>
            <w:ind w:right="360"/>
          </w:pPr>
        </w:p>
      </w:tc>
    </w:tr>
  </w:tbl>
  <w:p w14:paraId="698FA82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FA82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1056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8FA82E" w14:textId="77777777">
      <w:trPr>
        <w:cantSplit/>
      </w:trPr>
      <w:tc>
        <w:tcPr>
          <w:tcW w:w="3119" w:type="dxa"/>
        </w:tcPr>
        <w:p w14:paraId="698FA82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8FA8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8FA82D" w14:textId="77777777" w:rsidR="00E80146" w:rsidRDefault="00E80146">
          <w:pPr>
            <w:pStyle w:val="Sidhuvud"/>
            <w:ind w:right="360"/>
          </w:pPr>
        </w:p>
      </w:tc>
    </w:tr>
  </w:tbl>
  <w:p w14:paraId="698FA82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FA830" w14:textId="77777777" w:rsidR="00640DED" w:rsidRDefault="00A63F3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98FA835" wp14:editId="698FA83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8FA83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8FA83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98FA83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8FA83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ED"/>
    <w:rsid w:val="000F6868"/>
    <w:rsid w:val="001023B6"/>
    <w:rsid w:val="001105E1"/>
    <w:rsid w:val="00150384"/>
    <w:rsid w:val="00160901"/>
    <w:rsid w:val="001805B7"/>
    <w:rsid w:val="001A113F"/>
    <w:rsid w:val="002054A3"/>
    <w:rsid w:val="002525B6"/>
    <w:rsid w:val="002A33AF"/>
    <w:rsid w:val="00367B1C"/>
    <w:rsid w:val="0044423F"/>
    <w:rsid w:val="00447B62"/>
    <w:rsid w:val="004734AF"/>
    <w:rsid w:val="004A328D"/>
    <w:rsid w:val="0058762B"/>
    <w:rsid w:val="005A00AC"/>
    <w:rsid w:val="005C4957"/>
    <w:rsid w:val="00627C33"/>
    <w:rsid w:val="00640DED"/>
    <w:rsid w:val="006432CA"/>
    <w:rsid w:val="00647F58"/>
    <w:rsid w:val="006C6E54"/>
    <w:rsid w:val="006E4E11"/>
    <w:rsid w:val="007242A3"/>
    <w:rsid w:val="00731B20"/>
    <w:rsid w:val="0078722F"/>
    <w:rsid w:val="007A6855"/>
    <w:rsid w:val="007E5652"/>
    <w:rsid w:val="00893514"/>
    <w:rsid w:val="008B6878"/>
    <w:rsid w:val="00910566"/>
    <w:rsid w:val="0092027A"/>
    <w:rsid w:val="00955E31"/>
    <w:rsid w:val="00957367"/>
    <w:rsid w:val="009858E0"/>
    <w:rsid w:val="00992E72"/>
    <w:rsid w:val="00A63F39"/>
    <w:rsid w:val="00A72B24"/>
    <w:rsid w:val="00A744E4"/>
    <w:rsid w:val="00AB057C"/>
    <w:rsid w:val="00AF26D1"/>
    <w:rsid w:val="00B0684E"/>
    <w:rsid w:val="00C678CB"/>
    <w:rsid w:val="00CC0B1A"/>
    <w:rsid w:val="00CC2355"/>
    <w:rsid w:val="00D133D7"/>
    <w:rsid w:val="00D564B7"/>
    <w:rsid w:val="00DE7201"/>
    <w:rsid w:val="00E14A13"/>
    <w:rsid w:val="00E31B7C"/>
    <w:rsid w:val="00E80146"/>
    <w:rsid w:val="00E904D0"/>
    <w:rsid w:val="00E97E3E"/>
    <w:rsid w:val="00EC25F9"/>
    <w:rsid w:val="00ED583F"/>
    <w:rsid w:val="00EF02A0"/>
    <w:rsid w:val="00EF7842"/>
    <w:rsid w:val="00F461AA"/>
    <w:rsid w:val="00F7115F"/>
    <w:rsid w:val="00F86609"/>
    <w:rsid w:val="00FB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FA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78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78C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78CB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78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78C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78CB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ad88ddd5-ada5-48da-9240-64a95bc9e1e0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7986433-60AB-4EE3-8830-BEFFE30F1950}"/>
</file>

<file path=customXml/itemProps2.xml><?xml version="1.0" encoding="utf-8"?>
<ds:datastoreItem xmlns:ds="http://schemas.openxmlformats.org/officeDocument/2006/customXml" ds:itemID="{E67D8F23-F508-4A1A-AAA4-E7C63124F995}"/>
</file>

<file path=customXml/itemProps3.xml><?xml version="1.0" encoding="utf-8"?>
<ds:datastoreItem xmlns:ds="http://schemas.openxmlformats.org/officeDocument/2006/customXml" ds:itemID="{785F5F30-3382-4E63-B37C-F66DD99FABE0}"/>
</file>

<file path=customXml/itemProps4.xml><?xml version="1.0" encoding="utf-8"?>
<ds:datastoreItem xmlns:ds="http://schemas.openxmlformats.org/officeDocument/2006/customXml" ds:itemID="{E6F55C2E-0D56-453D-B412-06FE87319F45}"/>
</file>

<file path=customXml/itemProps5.xml><?xml version="1.0" encoding="utf-8"?>
<ds:datastoreItem xmlns:ds="http://schemas.openxmlformats.org/officeDocument/2006/customXml" ds:itemID="{BAFADEB1-FAED-4584-8586-CB6BBC4FDA57}"/>
</file>

<file path=customXml/itemProps6.xml><?xml version="1.0" encoding="utf-8"?>
<ds:datastoreItem xmlns:ds="http://schemas.openxmlformats.org/officeDocument/2006/customXml" ds:itemID="{949B365E-F792-4901-B593-81FF4B1E33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Hedvig Feltelius</dc:creator>
  <cp:lastModifiedBy>Lena Nettelstad</cp:lastModifiedBy>
  <cp:revision>2</cp:revision>
  <cp:lastPrinted>2017-02-02T15:29:00Z</cp:lastPrinted>
  <dcterms:created xsi:type="dcterms:W3CDTF">2017-02-08T08:28:00Z</dcterms:created>
  <dcterms:modified xsi:type="dcterms:W3CDTF">2017-02-08T08:28:00Z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19c4e68b-5f4d-4f38-9439-93a46be01f35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