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2ADE" w14:textId="77777777" w:rsidR="001237B6" w:rsidRPr="00631228" w:rsidRDefault="001237B6" w:rsidP="00C8222F">
      <w:pPr>
        <w:pStyle w:val="Datum"/>
      </w:pPr>
      <w:bookmarkStart w:id="0" w:name="DocumentDate"/>
      <w:r w:rsidRPr="00631228">
        <w:t>Onsdagen den 17 juni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B1C3E" w14:paraId="16892AE3" w14:textId="77777777" w:rsidTr="00BE4728">
        <w:trPr>
          <w:cantSplit/>
        </w:trPr>
        <w:tc>
          <w:tcPr>
            <w:tcW w:w="454" w:type="dxa"/>
          </w:tcPr>
          <w:p w14:paraId="16892ADF" w14:textId="77777777" w:rsidR="001237B6" w:rsidRPr="00631228" w:rsidRDefault="001237B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6892AE0" w14:textId="77777777" w:rsidR="001237B6" w:rsidRPr="00631228" w:rsidRDefault="001237B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6892AE1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892AE2" w14:textId="77777777" w:rsidR="001237B6" w:rsidRPr="00631228" w:rsidRDefault="001237B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B1C3E" w14:paraId="16892AE8" w14:textId="77777777" w:rsidTr="00BE4728">
        <w:trPr>
          <w:cantSplit/>
        </w:trPr>
        <w:tc>
          <w:tcPr>
            <w:tcW w:w="454" w:type="dxa"/>
          </w:tcPr>
          <w:p w14:paraId="16892AE4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6892AE5" w14:textId="3B96A496" w:rsidR="001237B6" w:rsidRPr="00631228" w:rsidRDefault="001237B6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16892AE6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892AE7" w14:textId="4AA4336A" w:rsidR="001237B6" w:rsidRPr="00631228" w:rsidRDefault="001237B6" w:rsidP="00BE4728">
            <w:pPr>
              <w:pStyle w:val="Plenum"/>
              <w:ind w:right="1"/>
            </w:pPr>
            <w:r w:rsidRPr="00631228">
              <w:t>Votering</w:t>
            </w:r>
            <w:r w:rsidR="00C71E7D">
              <w:t xml:space="preserve"> efter debattens slut</w:t>
            </w:r>
          </w:p>
        </w:tc>
      </w:tr>
      <w:tr w:rsidR="008B1C3E" w14:paraId="16892AED" w14:textId="77777777" w:rsidTr="00BE4728">
        <w:trPr>
          <w:cantSplit/>
        </w:trPr>
        <w:tc>
          <w:tcPr>
            <w:tcW w:w="454" w:type="dxa"/>
          </w:tcPr>
          <w:p w14:paraId="16892AE9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6892AEA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6892AEB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892AEC" w14:textId="77777777" w:rsidR="001237B6" w:rsidRPr="00631228" w:rsidRDefault="001237B6" w:rsidP="00BE4728">
            <w:pPr>
              <w:pStyle w:val="Plenum"/>
              <w:ind w:right="1"/>
            </w:pPr>
            <w:r w:rsidRPr="00631228">
              <w:t>Avtackning och avslutning</w:t>
            </w:r>
          </w:p>
        </w:tc>
      </w:tr>
      <w:tr w:rsidR="008B1C3E" w14:paraId="16892AF2" w14:textId="77777777" w:rsidTr="00BE4728">
        <w:trPr>
          <w:cantSplit/>
        </w:trPr>
        <w:tc>
          <w:tcPr>
            <w:tcW w:w="454" w:type="dxa"/>
          </w:tcPr>
          <w:p w14:paraId="16892AEE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6892AEF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6892AF0" w14:textId="77777777" w:rsidR="001237B6" w:rsidRPr="00631228" w:rsidRDefault="001237B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892AF1" w14:textId="77777777" w:rsidR="001237B6" w:rsidRPr="00631228" w:rsidRDefault="001237B6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16892AF3" w14:textId="77777777" w:rsidR="001237B6" w:rsidRDefault="001237B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B1C3E" w14:paraId="16892AF8" w14:textId="77777777" w:rsidTr="00C71E7D">
        <w:tc>
          <w:tcPr>
            <w:tcW w:w="472" w:type="dxa"/>
            <w:vAlign w:val="bottom"/>
          </w:tcPr>
          <w:p w14:paraId="16892AF4" w14:textId="77777777" w:rsidR="001237B6" w:rsidRPr="006F2BC3" w:rsidRDefault="001237B6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16892AF5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AF6" w14:textId="77777777" w:rsidR="001237B6" w:rsidRPr="006F2BC3" w:rsidRDefault="001237B6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16892AF7" w14:textId="77777777" w:rsidR="001237B6" w:rsidRPr="006F2BC3" w:rsidRDefault="001237B6" w:rsidP="006F2BC3">
            <w:r w:rsidRPr="006F2BC3">
              <w:t>Ackumulerad tid</w:t>
            </w:r>
          </w:p>
        </w:tc>
      </w:tr>
      <w:tr w:rsidR="00C71E7D" w14:paraId="5F444ED1" w14:textId="77777777" w:rsidTr="00C71E7D">
        <w:tc>
          <w:tcPr>
            <w:tcW w:w="472" w:type="dxa"/>
          </w:tcPr>
          <w:p w14:paraId="534EBA65" w14:textId="5142B19E" w:rsidR="00C71E7D" w:rsidRPr="006F2BC3" w:rsidRDefault="00C71E7D" w:rsidP="006F2BC3">
            <w:pPr>
              <w:pStyle w:val="rendenr"/>
            </w:pPr>
            <w:r>
              <w:t>24</w:t>
            </w:r>
          </w:p>
        </w:tc>
        <w:tc>
          <w:tcPr>
            <w:tcW w:w="5902" w:type="dxa"/>
            <w:gridSpan w:val="3"/>
            <w:vAlign w:val="bottom"/>
          </w:tcPr>
          <w:tbl>
            <w:tblPr>
              <w:tblW w:w="9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0"/>
            </w:tblGrid>
            <w:tr w:rsidR="00C71E7D" w:rsidRPr="006F2BC3" w14:paraId="7C34FAC5" w14:textId="77777777" w:rsidTr="00E64233">
              <w:tc>
                <w:tcPr>
                  <w:tcW w:w="5902" w:type="dxa"/>
                  <w:vAlign w:val="bottom"/>
                </w:tcPr>
                <w:p w14:paraId="37D8334E" w14:textId="3A3FC50E" w:rsidR="00C71E7D" w:rsidRPr="006F2BC3" w:rsidRDefault="00C71E7D" w:rsidP="00C71E7D">
                  <w:pPr>
                    <w:pStyle w:val="renderubrik"/>
                  </w:pPr>
                  <w:r>
                    <w:t>Konstitutions</w:t>
                  </w:r>
                  <w:r>
                    <w:t xml:space="preserve">utskottets betänkande </w:t>
                  </w:r>
                  <w:r>
                    <w:t>KU45</w:t>
                  </w:r>
                </w:p>
              </w:tc>
            </w:tr>
            <w:tr w:rsidR="00C71E7D" w:rsidRPr="006F2BC3" w14:paraId="6E8294F8" w14:textId="77777777" w:rsidTr="00E64233">
              <w:tc>
                <w:tcPr>
                  <w:tcW w:w="5902" w:type="dxa"/>
                  <w:vAlign w:val="bottom"/>
                </w:tcPr>
                <w:p w14:paraId="178543B1" w14:textId="54784C5B" w:rsidR="00C71E7D" w:rsidRPr="006F2BC3" w:rsidRDefault="00C71E7D" w:rsidP="00C71E7D">
                  <w:pPr>
                    <w:pStyle w:val="Underrubrik"/>
                  </w:pPr>
                  <w:r w:rsidRPr="00C71E7D">
                    <w:t>Prövning av fråga om tillämpligheten av 2 kap. 22 §</w:t>
                  </w:r>
                  <w:r w:rsidR="00385B44">
                    <w:br/>
                  </w:r>
                  <w:r w:rsidRPr="00C71E7D">
                    <w:t>regeringsformen i visst fall (bet. 2025/26:SfU31)</w:t>
                  </w:r>
                </w:p>
              </w:tc>
            </w:tr>
          </w:tbl>
          <w:p w14:paraId="0E519859" w14:textId="77777777" w:rsidR="00C71E7D" w:rsidRDefault="00C71E7D" w:rsidP="006F2BC3">
            <w:pPr>
              <w:pStyle w:val="renderubrik"/>
            </w:pPr>
          </w:p>
        </w:tc>
        <w:tc>
          <w:tcPr>
            <w:tcW w:w="1309" w:type="dxa"/>
            <w:gridSpan w:val="2"/>
            <w:vAlign w:val="bottom"/>
          </w:tcPr>
          <w:p w14:paraId="6B4E5822" w14:textId="77777777" w:rsidR="00C71E7D" w:rsidRPr="006F2BC3" w:rsidRDefault="00C71E7D" w:rsidP="006F2BC3"/>
        </w:tc>
        <w:tc>
          <w:tcPr>
            <w:tcW w:w="1517" w:type="dxa"/>
            <w:gridSpan w:val="2"/>
            <w:vAlign w:val="bottom"/>
          </w:tcPr>
          <w:p w14:paraId="37980D55" w14:textId="77777777" w:rsidR="00C71E7D" w:rsidRPr="006F2BC3" w:rsidRDefault="00C71E7D" w:rsidP="006F2BC3"/>
        </w:tc>
      </w:tr>
      <w:tr w:rsidR="008B1C3E" w14:paraId="16892AFD" w14:textId="77777777" w:rsidTr="00C71E7D">
        <w:tc>
          <w:tcPr>
            <w:tcW w:w="472" w:type="dxa"/>
          </w:tcPr>
          <w:p w14:paraId="16892AF9" w14:textId="3A75A785" w:rsidR="001237B6" w:rsidRPr="006F2BC3" w:rsidRDefault="00C71E7D" w:rsidP="006F2BC3">
            <w:pPr>
              <w:pStyle w:val="rendenr"/>
            </w:pPr>
            <w:r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16892AFA" w14:textId="77777777" w:rsidR="001237B6" w:rsidRPr="006F2BC3" w:rsidRDefault="001237B6" w:rsidP="006F2BC3">
            <w:pPr>
              <w:pStyle w:val="renderubrik"/>
            </w:pPr>
            <w:r>
              <w:t>Skatteutskottets betänkande SkU30</w:t>
            </w:r>
          </w:p>
        </w:tc>
        <w:tc>
          <w:tcPr>
            <w:tcW w:w="1309" w:type="dxa"/>
            <w:gridSpan w:val="2"/>
            <w:vAlign w:val="bottom"/>
          </w:tcPr>
          <w:p w14:paraId="16892AFB" w14:textId="77777777" w:rsidR="001237B6" w:rsidRPr="006F2BC3" w:rsidRDefault="001237B6" w:rsidP="006F2BC3"/>
        </w:tc>
        <w:tc>
          <w:tcPr>
            <w:tcW w:w="1517" w:type="dxa"/>
            <w:gridSpan w:val="2"/>
            <w:vAlign w:val="bottom"/>
          </w:tcPr>
          <w:p w14:paraId="16892AFC" w14:textId="77777777" w:rsidR="001237B6" w:rsidRPr="006F2BC3" w:rsidRDefault="001237B6" w:rsidP="006F2BC3"/>
        </w:tc>
      </w:tr>
      <w:tr w:rsidR="008B1C3E" w14:paraId="16892B02" w14:textId="77777777" w:rsidTr="00C71E7D">
        <w:tc>
          <w:tcPr>
            <w:tcW w:w="472" w:type="dxa"/>
            <w:vAlign w:val="bottom"/>
          </w:tcPr>
          <w:p w14:paraId="16892AFE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AFF" w14:textId="77777777" w:rsidR="001237B6" w:rsidRPr="006F2BC3" w:rsidRDefault="001237B6" w:rsidP="006F2BC3">
            <w:pPr>
              <w:pStyle w:val="Underrubrik"/>
            </w:pPr>
            <w:r>
              <w:t>Utökade befogenheter för Skatteverket inom folkbokföringsverksamheten</w:t>
            </w:r>
          </w:p>
        </w:tc>
        <w:tc>
          <w:tcPr>
            <w:tcW w:w="1309" w:type="dxa"/>
            <w:gridSpan w:val="2"/>
            <w:vAlign w:val="bottom"/>
          </w:tcPr>
          <w:p w14:paraId="16892B00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B01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08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03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04" w14:textId="77777777" w:rsidR="001237B6" w:rsidRPr="006F2BC3" w:rsidRDefault="001237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892B05" w14:textId="77777777" w:rsidR="001237B6" w:rsidRPr="006F2BC3" w:rsidRDefault="001237B6" w:rsidP="006F2BC3">
            <w:r w:rsidRPr="006F2BC3">
              <w:t>Kalle Olsson (S)</w:t>
            </w:r>
          </w:p>
        </w:tc>
        <w:tc>
          <w:tcPr>
            <w:tcW w:w="1309" w:type="dxa"/>
            <w:gridSpan w:val="2"/>
            <w:vAlign w:val="bottom"/>
          </w:tcPr>
          <w:p w14:paraId="16892B06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07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0E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09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0A" w14:textId="77777777" w:rsidR="001237B6" w:rsidRPr="006F2BC3" w:rsidRDefault="001237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892B0B" w14:textId="77777777" w:rsidR="001237B6" w:rsidRPr="006F2BC3" w:rsidRDefault="001237B6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16892B0C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0D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14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0F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10" w14:textId="77777777" w:rsidR="001237B6" w:rsidRPr="006F2BC3" w:rsidRDefault="001237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892B11" w14:textId="77777777" w:rsidR="001237B6" w:rsidRPr="006F2BC3" w:rsidRDefault="001237B6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16892B12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13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1A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15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16" w14:textId="77777777" w:rsidR="001237B6" w:rsidRPr="006F2BC3" w:rsidRDefault="001237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892B17" w14:textId="77777777" w:rsidR="001237B6" w:rsidRPr="006F2BC3" w:rsidRDefault="001237B6" w:rsidP="006F2BC3">
            <w:r w:rsidRPr="006F2BC3">
              <w:t>Boriana Åberg (M)</w:t>
            </w:r>
          </w:p>
        </w:tc>
        <w:tc>
          <w:tcPr>
            <w:tcW w:w="1309" w:type="dxa"/>
            <w:gridSpan w:val="2"/>
            <w:vAlign w:val="bottom"/>
          </w:tcPr>
          <w:p w14:paraId="16892B18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19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20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1B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1C" w14:textId="77777777" w:rsidR="001237B6" w:rsidRPr="006F2BC3" w:rsidRDefault="001237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892B1D" w14:textId="77777777" w:rsidR="001237B6" w:rsidRPr="006F2BC3" w:rsidRDefault="001237B6" w:rsidP="006F2BC3">
            <w:r w:rsidRPr="006F2BC3">
              <w:t>Helena Vilhelmsson (C)</w:t>
            </w:r>
          </w:p>
        </w:tc>
        <w:tc>
          <w:tcPr>
            <w:tcW w:w="1309" w:type="dxa"/>
            <w:gridSpan w:val="2"/>
            <w:vAlign w:val="bottom"/>
          </w:tcPr>
          <w:p w14:paraId="16892B1E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1F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26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21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22" w14:textId="77777777" w:rsidR="001237B6" w:rsidRPr="006F2BC3" w:rsidRDefault="001237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892B23" w14:textId="77777777" w:rsidR="001237B6" w:rsidRPr="006F2BC3" w:rsidRDefault="001237B6" w:rsidP="006F2BC3">
            <w:r w:rsidRPr="006F2BC3">
              <w:t>Cecilia Engström (KD)</w:t>
            </w:r>
          </w:p>
        </w:tc>
        <w:tc>
          <w:tcPr>
            <w:tcW w:w="1309" w:type="dxa"/>
            <w:gridSpan w:val="2"/>
            <w:vAlign w:val="bottom"/>
          </w:tcPr>
          <w:p w14:paraId="16892B24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25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2C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27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28" w14:textId="77777777" w:rsidR="001237B6" w:rsidRPr="006F2BC3" w:rsidRDefault="001237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892B29" w14:textId="77777777" w:rsidR="001237B6" w:rsidRPr="006F2BC3" w:rsidRDefault="001237B6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16892B2A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2B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32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2D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2E" w14:textId="77777777" w:rsidR="001237B6" w:rsidRPr="006F2BC3" w:rsidRDefault="001237B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892B2F" w14:textId="77777777" w:rsidR="001237B6" w:rsidRPr="006F2BC3" w:rsidRDefault="001237B6" w:rsidP="006F2BC3">
            <w:r w:rsidRPr="006F2BC3">
              <w:t>Anders Ekegren (L)</w:t>
            </w:r>
          </w:p>
        </w:tc>
        <w:tc>
          <w:tcPr>
            <w:tcW w:w="1309" w:type="dxa"/>
            <w:gridSpan w:val="2"/>
            <w:vAlign w:val="bottom"/>
          </w:tcPr>
          <w:p w14:paraId="16892B30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31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38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33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34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35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36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B37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B3E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39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3A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3B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3C" w14:textId="77777777" w:rsidR="001237B6" w:rsidRPr="006F2BC3" w:rsidRDefault="001237B6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16892B3D" w14:textId="77777777" w:rsidR="001237B6" w:rsidRPr="006F2BC3" w:rsidRDefault="001237B6" w:rsidP="006F2BC3">
            <w:pPr>
              <w:pStyle w:val="TalartidSumma"/>
            </w:pPr>
            <w:r w:rsidRPr="006F2BC3">
              <w:t>1.00</w:t>
            </w:r>
          </w:p>
        </w:tc>
      </w:tr>
      <w:tr w:rsidR="008B1C3E" w14:paraId="16892B43" w14:textId="77777777" w:rsidTr="00C71E7D">
        <w:tc>
          <w:tcPr>
            <w:tcW w:w="472" w:type="dxa"/>
          </w:tcPr>
          <w:p w14:paraId="16892B3F" w14:textId="53F9CE91" w:rsidR="001237B6" w:rsidRPr="006F2BC3" w:rsidRDefault="00C71E7D" w:rsidP="006F2BC3">
            <w:pPr>
              <w:pStyle w:val="rendenr"/>
            </w:pPr>
            <w:r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16892B40" w14:textId="77777777" w:rsidR="001237B6" w:rsidRPr="006F2BC3" w:rsidRDefault="001237B6" w:rsidP="006F2BC3">
            <w:pPr>
              <w:pStyle w:val="renderubrik"/>
            </w:pPr>
            <w:r>
              <w:t>Justitieutskottets betänkande JuU47</w:t>
            </w:r>
          </w:p>
        </w:tc>
        <w:tc>
          <w:tcPr>
            <w:tcW w:w="1309" w:type="dxa"/>
            <w:gridSpan w:val="2"/>
            <w:vAlign w:val="bottom"/>
          </w:tcPr>
          <w:p w14:paraId="16892B41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B42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B48" w14:textId="77777777" w:rsidTr="00C71E7D">
        <w:tc>
          <w:tcPr>
            <w:tcW w:w="472" w:type="dxa"/>
            <w:vAlign w:val="bottom"/>
          </w:tcPr>
          <w:p w14:paraId="16892B44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B45" w14:textId="77777777" w:rsidR="001237B6" w:rsidRPr="006F2BC3" w:rsidRDefault="001237B6" w:rsidP="006F2BC3">
            <w:pPr>
              <w:pStyle w:val="Underrubrik"/>
            </w:pPr>
            <w:r>
              <w:t>Nya möjligheter att bekämpa onlinerekrytering</w:t>
            </w:r>
          </w:p>
        </w:tc>
        <w:tc>
          <w:tcPr>
            <w:tcW w:w="1309" w:type="dxa"/>
            <w:gridSpan w:val="2"/>
            <w:vAlign w:val="bottom"/>
          </w:tcPr>
          <w:p w14:paraId="16892B46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B47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4E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49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4A" w14:textId="77777777" w:rsidR="001237B6" w:rsidRPr="006F2BC3" w:rsidRDefault="001237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892B4B" w14:textId="77777777" w:rsidR="001237B6" w:rsidRPr="006F2BC3" w:rsidRDefault="001237B6" w:rsidP="006F2BC3">
            <w:r w:rsidRPr="006F2BC3">
              <w:t>Mattias Vepsä (S)</w:t>
            </w:r>
          </w:p>
        </w:tc>
        <w:tc>
          <w:tcPr>
            <w:tcW w:w="1309" w:type="dxa"/>
            <w:gridSpan w:val="2"/>
            <w:vAlign w:val="bottom"/>
          </w:tcPr>
          <w:p w14:paraId="16892B4C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4D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54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4F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50" w14:textId="77777777" w:rsidR="001237B6" w:rsidRPr="006F2BC3" w:rsidRDefault="001237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892B51" w14:textId="77777777" w:rsidR="001237B6" w:rsidRPr="006F2BC3" w:rsidRDefault="001237B6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16892B52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53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5A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55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56" w14:textId="77777777" w:rsidR="001237B6" w:rsidRPr="006F2BC3" w:rsidRDefault="001237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892B57" w14:textId="77777777" w:rsidR="001237B6" w:rsidRPr="006F2BC3" w:rsidRDefault="001237B6" w:rsidP="006F2BC3">
            <w:r w:rsidRPr="006F2BC3">
              <w:t>Pontus Andersson Garpvall (SD)</w:t>
            </w:r>
          </w:p>
        </w:tc>
        <w:tc>
          <w:tcPr>
            <w:tcW w:w="1309" w:type="dxa"/>
            <w:gridSpan w:val="2"/>
            <w:vAlign w:val="bottom"/>
          </w:tcPr>
          <w:p w14:paraId="16892B58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59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60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5B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5C" w14:textId="77777777" w:rsidR="001237B6" w:rsidRPr="006F2BC3" w:rsidRDefault="001237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892B5D" w14:textId="77777777" w:rsidR="001237B6" w:rsidRPr="006F2BC3" w:rsidRDefault="001237B6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16892B5E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5F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66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61" w14:textId="77777777" w:rsidR="001237B6" w:rsidRPr="006F2BC3" w:rsidRDefault="001237B6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6892B62" w14:textId="77777777" w:rsidR="001237B6" w:rsidRPr="006F2BC3" w:rsidRDefault="001237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892B63" w14:textId="77777777" w:rsidR="001237B6" w:rsidRPr="006F2BC3" w:rsidRDefault="001237B6" w:rsidP="006F2BC3">
            <w:r w:rsidRPr="006F2BC3">
              <w:t>Fredrik Kärrholm (M)</w:t>
            </w:r>
          </w:p>
        </w:tc>
        <w:tc>
          <w:tcPr>
            <w:tcW w:w="1309" w:type="dxa"/>
            <w:gridSpan w:val="2"/>
            <w:vAlign w:val="bottom"/>
          </w:tcPr>
          <w:p w14:paraId="16892B64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65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6C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67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68" w14:textId="77777777" w:rsidR="001237B6" w:rsidRPr="006F2BC3" w:rsidRDefault="001237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892B69" w14:textId="77777777" w:rsidR="001237B6" w:rsidRPr="006F2BC3" w:rsidRDefault="001237B6" w:rsidP="006F2BC3">
            <w:r w:rsidRPr="006F2BC3">
              <w:t>Ulrika Liljeberg (C)</w:t>
            </w:r>
          </w:p>
        </w:tc>
        <w:tc>
          <w:tcPr>
            <w:tcW w:w="1309" w:type="dxa"/>
            <w:gridSpan w:val="2"/>
            <w:vAlign w:val="bottom"/>
          </w:tcPr>
          <w:p w14:paraId="16892B6A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6B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72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6D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6E" w14:textId="77777777" w:rsidR="001237B6" w:rsidRPr="006F2BC3" w:rsidRDefault="001237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892B6F" w14:textId="77777777" w:rsidR="001237B6" w:rsidRPr="006F2BC3" w:rsidRDefault="001237B6" w:rsidP="006F2BC3">
            <w:r w:rsidRPr="006F2BC3">
              <w:t>Martin Melin (L)</w:t>
            </w:r>
          </w:p>
        </w:tc>
        <w:tc>
          <w:tcPr>
            <w:tcW w:w="1309" w:type="dxa"/>
            <w:gridSpan w:val="2"/>
            <w:vAlign w:val="bottom"/>
          </w:tcPr>
          <w:p w14:paraId="16892B70" w14:textId="77777777" w:rsidR="001237B6" w:rsidRPr="006F2BC3" w:rsidRDefault="001237B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6892B71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78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73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74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75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76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B77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B7E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79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7A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7B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7C" w14:textId="77777777" w:rsidR="001237B6" w:rsidRPr="006F2BC3" w:rsidRDefault="001237B6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517" w:type="dxa"/>
            <w:gridSpan w:val="2"/>
            <w:vAlign w:val="bottom"/>
          </w:tcPr>
          <w:p w14:paraId="16892B7D" w14:textId="77777777" w:rsidR="001237B6" w:rsidRPr="006F2BC3" w:rsidRDefault="001237B6" w:rsidP="006F2BC3">
            <w:pPr>
              <w:pStyle w:val="TalartidSumma"/>
            </w:pPr>
            <w:r w:rsidRPr="006F2BC3">
              <w:t>1.40</w:t>
            </w:r>
          </w:p>
        </w:tc>
      </w:tr>
      <w:tr w:rsidR="008B1C3E" w14:paraId="16892B83" w14:textId="77777777" w:rsidTr="00C71E7D">
        <w:tc>
          <w:tcPr>
            <w:tcW w:w="472" w:type="dxa"/>
          </w:tcPr>
          <w:p w14:paraId="16892B7F" w14:textId="5BFB5D75" w:rsidR="001237B6" w:rsidRPr="006F2BC3" w:rsidRDefault="00C71E7D" w:rsidP="006F2BC3">
            <w:pPr>
              <w:pStyle w:val="rendenr"/>
            </w:pPr>
            <w:r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16892B80" w14:textId="77777777" w:rsidR="001237B6" w:rsidRPr="006F2BC3" w:rsidRDefault="001237B6" w:rsidP="006F2BC3">
            <w:pPr>
              <w:pStyle w:val="renderubrik"/>
            </w:pPr>
            <w:r>
              <w:t>Justitieutskottets betänkande JuU45</w:t>
            </w:r>
          </w:p>
        </w:tc>
        <w:tc>
          <w:tcPr>
            <w:tcW w:w="1309" w:type="dxa"/>
            <w:gridSpan w:val="2"/>
            <w:vAlign w:val="bottom"/>
          </w:tcPr>
          <w:p w14:paraId="16892B81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B82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B88" w14:textId="77777777" w:rsidTr="00C71E7D">
        <w:tc>
          <w:tcPr>
            <w:tcW w:w="472" w:type="dxa"/>
            <w:vAlign w:val="bottom"/>
          </w:tcPr>
          <w:p w14:paraId="16892B84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B85" w14:textId="77777777" w:rsidR="001237B6" w:rsidRPr="006F2BC3" w:rsidRDefault="001237B6" w:rsidP="006F2BC3">
            <w:pPr>
              <w:pStyle w:val="Underrubrik"/>
            </w:pPr>
            <w:r>
              <w:t>Stärkt skydd mot utlänningar som utgör kvalificerade säkerhetshot</w:t>
            </w:r>
          </w:p>
        </w:tc>
        <w:tc>
          <w:tcPr>
            <w:tcW w:w="1309" w:type="dxa"/>
            <w:gridSpan w:val="2"/>
            <w:vAlign w:val="bottom"/>
          </w:tcPr>
          <w:p w14:paraId="16892B86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B87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8E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89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8A" w14:textId="77777777" w:rsidR="001237B6" w:rsidRPr="006F2BC3" w:rsidRDefault="001237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892B8B" w14:textId="77777777" w:rsidR="001237B6" w:rsidRPr="006F2BC3" w:rsidRDefault="001237B6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16892B8C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8D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94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8F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90" w14:textId="77777777" w:rsidR="001237B6" w:rsidRPr="006F2BC3" w:rsidRDefault="001237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892B91" w14:textId="77777777" w:rsidR="001237B6" w:rsidRPr="006F2BC3" w:rsidRDefault="001237B6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16892B92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93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9A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95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96" w14:textId="77777777" w:rsidR="001237B6" w:rsidRPr="006F2BC3" w:rsidRDefault="001237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892B97" w14:textId="77777777" w:rsidR="001237B6" w:rsidRPr="006F2BC3" w:rsidRDefault="001237B6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16892B98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99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A0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9B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9C" w14:textId="77777777" w:rsidR="001237B6" w:rsidRPr="006F2BC3" w:rsidRDefault="001237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892B9D" w14:textId="77777777" w:rsidR="001237B6" w:rsidRPr="006F2BC3" w:rsidRDefault="001237B6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16892B9E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9F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A6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A1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A2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A3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A4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BA5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BAC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A7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A8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A9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AA" w14:textId="77777777" w:rsidR="001237B6" w:rsidRPr="006F2BC3" w:rsidRDefault="001237B6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517" w:type="dxa"/>
            <w:gridSpan w:val="2"/>
            <w:vAlign w:val="bottom"/>
          </w:tcPr>
          <w:p w14:paraId="16892BAB" w14:textId="77777777" w:rsidR="001237B6" w:rsidRPr="006F2BC3" w:rsidRDefault="001237B6" w:rsidP="006F2BC3">
            <w:pPr>
              <w:pStyle w:val="TalartidSumma"/>
            </w:pPr>
            <w:r w:rsidRPr="006F2BC3">
              <w:t>2.06</w:t>
            </w:r>
          </w:p>
        </w:tc>
      </w:tr>
      <w:tr w:rsidR="008B1C3E" w14:paraId="16892BB1" w14:textId="77777777" w:rsidTr="00C71E7D">
        <w:tc>
          <w:tcPr>
            <w:tcW w:w="472" w:type="dxa"/>
          </w:tcPr>
          <w:p w14:paraId="16892BAD" w14:textId="20E63666" w:rsidR="001237B6" w:rsidRPr="006F2BC3" w:rsidRDefault="00C71E7D" w:rsidP="006F2BC3">
            <w:pPr>
              <w:pStyle w:val="rendenr"/>
            </w:pPr>
            <w:r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16892BAE" w14:textId="77777777" w:rsidR="001237B6" w:rsidRPr="006F2BC3" w:rsidRDefault="001237B6" w:rsidP="006F2BC3">
            <w:pPr>
              <w:pStyle w:val="renderubrik"/>
            </w:pPr>
            <w:r>
              <w:t>Justitieutskottets betänkande JuU44</w:t>
            </w:r>
          </w:p>
        </w:tc>
        <w:tc>
          <w:tcPr>
            <w:tcW w:w="1309" w:type="dxa"/>
            <w:gridSpan w:val="2"/>
            <w:vAlign w:val="bottom"/>
          </w:tcPr>
          <w:p w14:paraId="16892BAF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BB0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BB6" w14:textId="77777777" w:rsidTr="00C71E7D">
        <w:tc>
          <w:tcPr>
            <w:tcW w:w="472" w:type="dxa"/>
            <w:vAlign w:val="bottom"/>
          </w:tcPr>
          <w:p w14:paraId="16892BB2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BB3" w14:textId="77777777" w:rsidR="001237B6" w:rsidRPr="006F2BC3" w:rsidRDefault="001237B6" w:rsidP="006F2BC3">
            <w:pPr>
              <w:pStyle w:val="Underrubrik"/>
            </w:pPr>
            <w:r>
              <w:t>En betald polisutbildning</w:t>
            </w:r>
          </w:p>
        </w:tc>
        <w:tc>
          <w:tcPr>
            <w:tcW w:w="1309" w:type="dxa"/>
            <w:gridSpan w:val="2"/>
            <w:vAlign w:val="bottom"/>
          </w:tcPr>
          <w:p w14:paraId="16892BB4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BB5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BC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B7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B8" w14:textId="77777777" w:rsidR="001237B6" w:rsidRPr="006F2BC3" w:rsidRDefault="001237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892BB9" w14:textId="77777777" w:rsidR="001237B6" w:rsidRPr="006F2BC3" w:rsidRDefault="001237B6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16892BBA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BB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C2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BD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BE" w14:textId="77777777" w:rsidR="001237B6" w:rsidRPr="006F2BC3" w:rsidRDefault="001237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892BBF" w14:textId="77777777" w:rsidR="001237B6" w:rsidRPr="006F2BC3" w:rsidRDefault="001237B6" w:rsidP="006F2BC3">
            <w:r w:rsidRPr="006F2BC3">
              <w:t>Mats Hellhoff (SD)</w:t>
            </w:r>
          </w:p>
        </w:tc>
        <w:tc>
          <w:tcPr>
            <w:tcW w:w="1309" w:type="dxa"/>
            <w:gridSpan w:val="2"/>
            <w:vAlign w:val="bottom"/>
          </w:tcPr>
          <w:p w14:paraId="16892BC0" w14:textId="77777777" w:rsidR="001237B6" w:rsidRPr="006F2BC3" w:rsidRDefault="001237B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6892BC1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C8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C3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C4" w14:textId="77777777" w:rsidR="001237B6" w:rsidRPr="006F2BC3" w:rsidRDefault="001237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892BC5" w14:textId="77777777" w:rsidR="001237B6" w:rsidRPr="006F2BC3" w:rsidRDefault="001237B6" w:rsidP="006F2BC3">
            <w:r w:rsidRPr="006F2BC3">
              <w:t>Fredrik Kärrholm (M)</w:t>
            </w:r>
          </w:p>
        </w:tc>
        <w:tc>
          <w:tcPr>
            <w:tcW w:w="1309" w:type="dxa"/>
            <w:gridSpan w:val="2"/>
            <w:vAlign w:val="bottom"/>
          </w:tcPr>
          <w:p w14:paraId="16892BC6" w14:textId="77777777" w:rsidR="001237B6" w:rsidRPr="006F2BC3" w:rsidRDefault="001237B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6892BC7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CE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C9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CA" w14:textId="77777777" w:rsidR="001237B6" w:rsidRPr="006F2BC3" w:rsidRDefault="001237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892BCB" w14:textId="77777777" w:rsidR="001237B6" w:rsidRPr="006F2BC3" w:rsidRDefault="001237B6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16892BCC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BCD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D4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CF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D0" w14:textId="77777777" w:rsidR="001237B6" w:rsidRPr="006F2BC3" w:rsidRDefault="001237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892BD1" w14:textId="77777777" w:rsidR="001237B6" w:rsidRPr="006F2BC3" w:rsidRDefault="001237B6" w:rsidP="006F2BC3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16892BD2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D3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DA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D5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D6" w14:textId="77777777" w:rsidR="001237B6" w:rsidRPr="006F2BC3" w:rsidRDefault="001237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892BD7" w14:textId="77777777" w:rsidR="001237B6" w:rsidRPr="006F2BC3" w:rsidRDefault="001237B6" w:rsidP="006F2BC3">
            <w:r w:rsidRPr="006F2BC3">
              <w:t>Torsten Elofsson (KD)</w:t>
            </w:r>
          </w:p>
        </w:tc>
        <w:tc>
          <w:tcPr>
            <w:tcW w:w="1309" w:type="dxa"/>
            <w:gridSpan w:val="2"/>
            <w:vAlign w:val="bottom"/>
          </w:tcPr>
          <w:p w14:paraId="16892BD8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D9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E0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DB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DC" w14:textId="77777777" w:rsidR="001237B6" w:rsidRPr="006F2BC3" w:rsidRDefault="001237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892BDD" w14:textId="77777777" w:rsidR="001237B6" w:rsidRPr="006F2BC3" w:rsidRDefault="001237B6" w:rsidP="006F2BC3">
            <w:r w:rsidRPr="006F2BC3">
              <w:t>Martin Melin (L)</w:t>
            </w:r>
          </w:p>
        </w:tc>
        <w:tc>
          <w:tcPr>
            <w:tcW w:w="1309" w:type="dxa"/>
            <w:gridSpan w:val="2"/>
            <w:vAlign w:val="bottom"/>
          </w:tcPr>
          <w:p w14:paraId="16892BDE" w14:textId="77777777" w:rsidR="001237B6" w:rsidRPr="006F2BC3" w:rsidRDefault="001237B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6892BDF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E6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E1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E2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E3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E4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BE5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BEC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BE7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E8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BE9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BEA" w14:textId="77777777" w:rsidR="001237B6" w:rsidRPr="006F2BC3" w:rsidRDefault="001237B6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517" w:type="dxa"/>
            <w:gridSpan w:val="2"/>
            <w:vAlign w:val="bottom"/>
          </w:tcPr>
          <w:p w14:paraId="16892BEB" w14:textId="77777777" w:rsidR="001237B6" w:rsidRPr="006F2BC3" w:rsidRDefault="001237B6" w:rsidP="006F2BC3">
            <w:pPr>
              <w:pStyle w:val="TalartidSumma"/>
            </w:pPr>
            <w:r w:rsidRPr="006F2BC3">
              <w:t>2.44</w:t>
            </w:r>
          </w:p>
        </w:tc>
      </w:tr>
      <w:tr w:rsidR="008B1C3E" w14:paraId="16892BF1" w14:textId="77777777" w:rsidTr="00C71E7D">
        <w:tc>
          <w:tcPr>
            <w:tcW w:w="472" w:type="dxa"/>
          </w:tcPr>
          <w:p w14:paraId="16892BED" w14:textId="29883A17" w:rsidR="001237B6" w:rsidRPr="006F2BC3" w:rsidRDefault="00C71E7D" w:rsidP="006F2BC3">
            <w:pPr>
              <w:pStyle w:val="rendenr"/>
            </w:pPr>
            <w:r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16892BEE" w14:textId="77777777" w:rsidR="001237B6" w:rsidRPr="006F2BC3" w:rsidRDefault="001237B6" w:rsidP="006F2BC3">
            <w:pPr>
              <w:pStyle w:val="renderubrik"/>
            </w:pPr>
            <w:r>
              <w:t>Socialförsäkringsutskottets betänkande SfU25</w:t>
            </w:r>
          </w:p>
        </w:tc>
        <w:tc>
          <w:tcPr>
            <w:tcW w:w="1309" w:type="dxa"/>
            <w:gridSpan w:val="2"/>
            <w:vAlign w:val="bottom"/>
          </w:tcPr>
          <w:p w14:paraId="16892BEF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BF0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BF6" w14:textId="77777777" w:rsidTr="00C71E7D">
        <w:tc>
          <w:tcPr>
            <w:tcW w:w="472" w:type="dxa"/>
            <w:vAlign w:val="bottom"/>
          </w:tcPr>
          <w:p w14:paraId="16892BF2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BF3" w14:textId="77777777" w:rsidR="001237B6" w:rsidRPr="006F2BC3" w:rsidRDefault="001237B6" w:rsidP="006F2BC3">
            <w:pPr>
              <w:pStyle w:val="Underrubrik"/>
            </w:pPr>
            <w:r>
              <w:t>Utdelning av överskott i inkomstpensionssystemet</w:t>
            </w:r>
          </w:p>
        </w:tc>
        <w:tc>
          <w:tcPr>
            <w:tcW w:w="1309" w:type="dxa"/>
            <w:gridSpan w:val="2"/>
            <w:vAlign w:val="bottom"/>
          </w:tcPr>
          <w:p w14:paraId="16892BF4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BF5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BFC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F7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F8" w14:textId="77777777" w:rsidR="001237B6" w:rsidRPr="006F2BC3" w:rsidRDefault="001237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892BF9" w14:textId="77777777" w:rsidR="001237B6" w:rsidRPr="006F2BC3" w:rsidRDefault="001237B6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16892BFA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BFB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02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BFD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BFE" w14:textId="77777777" w:rsidR="001237B6" w:rsidRPr="006F2BC3" w:rsidRDefault="001237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892BFF" w14:textId="77777777" w:rsidR="001237B6" w:rsidRPr="006F2BC3" w:rsidRDefault="001237B6" w:rsidP="006F2BC3">
            <w:r w:rsidRPr="006F2BC3">
              <w:t>Daniel Persson (SD)</w:t>
            </w:r>
          </w:p>
        </w:tc>
        <w:tc>
          <w:tcPr>
            <w:tcW w:w="1309" w:type="dxa"/>
            <w:gridSpan w:val="2"/>
            <w:vAlign w:val="bottom"/>
          </w:tcPr>
          <w:p w14:paraId="16892C00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01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08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03" w14:textId="77777777" w:rsidR="001237B6" w:rsidRPr="006F2BC3" w:rsidRDefault="001237B6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6892C04" w14:textId="77777777" w:rsidR="001237B6" w:rsidRPr="006F2BC3" w:rsidRDefault="001237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892C05" w14:textId="77777777" w:rsidR="001237B6" w:rsidRPr="006F2BC3" w:rsidRDefault="001237B6" w:rsidP="006F2BC3">
            <w:r w:rsidRPr="006F2BC3">
              <w:t>Ulrika Heindorff (M)</w:t>
            </w:r>
          </w:p>
        </w:tc>
        <w:tc>
          <w:tcPr>
            <w:tcW w:w="1309" w:type="dxa"/>
            <w:gridSpan w:val="2"/>
            <w:vAlign w:val="bottom"/>
          </w:tcPr>
          <w:p w14:paraId="16892C06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C07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0E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09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0A" w14:textId="77777777" w:rsidR="001237B6" w:rsidRPr="006F2BC3" w:rsidRDefault="001237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892C0B" w14:textId="77777777" w:rsidR="001237B6" w:rsidRPr="006F2BC3" w:rsidRDefault="001237B6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16892C0C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0D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14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0F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10" w14:textId="77777777" w:rsidR="001237B6" w:rsidRPr="006F2BC3" w:rsidRDefault="001237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892C11" w14:textId="77777777" w:rsidR="001237B6" w:rsidRPr="006F2BC3" w:rsidRDefault="001237B6" w:rsidP="006F2BC3">
            <w:r w:rsidRPr="006F2BC3">
              <w:t>Madeleine Atlas (C)</w:t>
            </w:r>
          </w:p>
        </w:tc>
        <w:tc>
          <w:tcPr>
            <w:tcW w:w="1309" w:type="dxa"/>
            <w:gridSpan w:val="2"/>
            <w:vAlign w:val="bottom"/>
          </w:tcPr>
          <w:p w14:paraId="16892C12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13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1A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15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16" w14:textId="77777777" w:rsidR="001237B6" w:rsidRPr="006F2BC3" w:rsidRDefault="001237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892C17" w14:textId="77777777" w:rsidR="001237B6" w:rsidRPr="006F2BC3" w:rsidRDefault="001237B6" w:rsidP="006F2BC3">
            <w:r w:rsidRPr="006F2BC3">
              <w:t>Hans Eklind (KD)</w:t>
            </w:r>
          </w:p>
        </w:tc>
        <w:tc>
          <w:tcPr>
            <w:tcW w:w="1309" w:type="dxa"/>
            <w:gridSpan w:val="2"/>
            <w:vAlign w:val="bottom"/>
          </w:tcPr>
          <w:p w14:paraId="16892C18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19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20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1B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1C" w14:textId="77777777" w:rsidR="001237B6" w:rsidRPr="006F2BC3" w:rsidRDefault="001237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892C1D" w14:textId="77777777" w:rsidR="001237B6" w:rsidRPr="006F2BC3" w:rsidRDefault="001237B6" w:rsidP="006F2BC3">
            <w:r w:rsidRPr="006F2BC3">
              <w:t>Mohamed Yassin (MP)</w:t>
            </w:r>
          </w:p>
        </w:tc>
        <w:tc>
          <w:tcPr>
            <w:tcW w:w="1309" w:type="dxa"/>
            <w:gridSpan w:val="2"/>
            <w:vAlign w:val="bottom"/>
          </w:tcPr>
          <w:p w14:paraId="16892C1E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C1F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26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21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22" w14:textId="77777777" w:rsidR="001237B6" w:rsidRPr="006F2BC3" w:rsidRDefault="001237B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892C23" w14:textId="77777777" w:rsidR="001237B6" w:rsidRPr="006F2BC3" w:rsidRDefault="001237B6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16892C24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25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2C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27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28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29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2A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C2B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C32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2D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2E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2F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30" w14:textId="77777777" w:rsidR="001237B6" w:rsidRPr="006F2BC3" w:rsidRDefault="001237B6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16892C31" w14:textId="77777777" w:rsidR="001237B6" w:rsidRPr="006F2BC3" w:rsidRDefault="001237B6" w:rsidP="006F2BC3">
            <w:pPr>
              <w:pStyle w:val="TalartidSumma"/>
            </w:pPr>
            <w:r w:rsidRPr="006F2BC3">
              <w:t>3.36</w:t>
            </w:r>
          </w:p>
        </w:tc>
      </w:tr>
      <w:tr w:rsidR="008B1C3E" w14:paraId="16892C37" w14:textId="77777777" w:rsidTr="00C71E7D">
        <w:tc>
          <w:tcPr>
            <w:tcW w:w="472" w:type="dxa"/>
          </w:tcPr>
          <w:p w14:paraId="16892C33" w14:textId="07F2B94C" w:rsidR="001237B6" w:rsidRPr="006F2BC3" w:rsidRDefault="00C71E7D" w:rsidP="006F2BC3">
            <w:pPr>
              <w:pStyle w:val="rendenr"/>
            </w:pPr>
            <w:r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16892C34" w14:textId="77777777" w:rsidR="001237B6" w:rsidRPr="006F2BC3" w:rsidRDefault="001237B6" w:rsidP="006F2BC3">
            <w:pPr>
              <w:pStyle w:val="renderubrik"/>
            </w:pPr>
            <w:r>
              <w:t>Finansutskottets betänkande FiU24</w:t>
            </w:r>
          </w:p>
        </w:tc>
        <w:tc>
          <w:tcPr>
            <w:tcW w:w="1309" w:type="dxa"/>
            <w:gridSpan w:val="2"/>
            <w:vAlign w:val="bottom"/>
          </w:tcPr>
          <w:p w14:paraId="16892C35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C36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C3C" w14:textId="77777777" w:rsidTr="00C71E7D">
        <w:tc>
          <w:tcPr>
            <w:tcW w:w="472" w:type="dxa"/>
            <w:vAlign w:val="bottom"/>
          </w:tcPr>
          <w:p w14:paraId="16892C38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C39" w14:textId="77777777" w:rsidR="001237B6" w:rsidRPr="006F2BC3" w:rsidRDefault="001237B6" w:rsidP="006F2BC3">
            <w:pPr>
              <w:pStyle w:val="Underrubrik"/>
            </w:pPr>
            <w:r>
              <w:t>Uppföljning och utvärdering av Riksbankens penningpolitik 2025</w:t>
            </w:r>
          </w:p>
        </w:tc>
        <w:tc>
          <w:tcPr>
            <w:tcW w:w="1309" w:type="dxa"/>
            <w:gridSpan w:val="2"/>
            <w:vAlign w:val="bottom"/>
          </w:tcPr>
          <w:p w14:paraId="16892C3A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C3B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42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3D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3E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3F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40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C41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C48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43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44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45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46" w14:textId="77777777" w:rsidR="001237B6" w:rsidRPr="006F2BC3" w:rsidRDefault="001237B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6892C47" w14:textId="77777777" w:rsidR="001237B6" w:rsidRPr="006F2BC3" w:rsidRDefault="001237B6" w:rsidP="006F2BC3">
            <w:pPr>
              <w:pStyle w:val="TalartidSumma"/>
            </w:pPr>
            <w:r w:rsidRPr="006F2BC3">
              <w:t>3.36</w:t>
            </w:r>
          </w:p>
        </w:tc>
      </w:tr>
      <w:tr w:rsidR="008B1C3E" w14:paraId="16892C4D" w14:textId="77777777" w:rsidTr="00C71E7D">
        <w:tc>
          <w:tcPr>
            <w:tcW w:w="472" w:type="dxa"/>
          </w:tcPr>
          <w:p w14:paraId="16892C49" w14:textId="3515072B" w:rsidR="001237B6" w:rsidRPr="006F2BC3" w:rsidRDefault="00C71E7D" w:rsidP="006F2BC3">
            <w:pPr>
              <w:pStyle w:val="rendenr"/>
            </w:pPr>
            <w:r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16892C4A" w14:textId="77777777" w:rsidR="001237B6" w:rsidRPr="006F2BC3" w:rsidRDefault="001237B6" w:rsidP="006F2BC3">
            <w:pPr>
              <w:pStyle w:val="renderubrik"/>
            </w:pPr>
            <w:r>
              <w:t>Finansutskottets betänkande FiU27</w:t>
            </w:r>
          </w:p>
        </w:tc>
        <w:tc>
          <w:tcPr>
            <w:tcW w:w="1309" w:type="dxa"/>
            <w:gridSpan w:val="2"/>
            <w:vAlign w:val="bottom"/>
          </w:tcPr>
          <w:p w14:paraId="16892C4B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C4C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C52" w14:textId="77777777" w:rsidTr="00C71E7D">
        <w:tc>
          <w:tcPr>
            <w:tcW w:w="472" w:type="dxa"/>
            <w:vAlign w:val="bottom"/>
          </w:tcPr>
          <w:p w14:paraId="16892C4E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C4F" w14:textId="77777777" w:rsidR="001237B6" w:rsidRPr="006F2BC3" w:rsidRDefault="001237B6" w:rsidP="006F2BC3">
            <w:pPr>
              <w:pStyle w:val="Underrubrik"/>
            </w:pPr>
            <w:r>
              <w:t>Utvärdering av svensk penningpolitik 2015–2024</w:t>
            </w:r>
          </w:p>
        </w:tc>
        <w:tc>
          <w:tcPr>
            <w:tcW w:w="1309" w:type="dxa"/>
            <w:gridSpan w:val="2"/>
            <w:vAlign w:val="bottom"/>
          </w:tcPr>
          <w:p w14:paraId="16892C50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C51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58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53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54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55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56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C57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C5E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59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5A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5B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5C" w14:textId="77777777" w:rsidR="001237B6" w:rsidRPr="006F2BC3" w:rsidRDefault="001237B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6892C5D" w14:textId="77777777" w:rsidR="001237B6" w:rsidRPr="006F2BC3" w:rsidRDefault="001237B6" w:rsidP="006F2BC3">
            <w:pPr>
              <w:pStyle w:val="TalartidSumma"/>
            </w:pPr>
            <w:r w:rsidRPr="006F2BC3">
              <w:t>3.36</w:t>
            </w:r>
          </w:p>
        </w:tc>
      </w:tr>
      <w:tr w:rsidR="008B1C3E" w14:paraId="16892C63" w14:textId="77777777" w:rsidTr="00C71E7D">
        <w:tc>
          <w:tcPr>
            <w:tcW w:w="472" w:type="dxa"/>
          </w:tcPr>
          <w:p w14:paraId="16892C5F" w14:textId="71C4689B" w:rsidR="001237B6" w:rsidRPr="006F2BC3" w:rsidRDefault="00C71E7D" w:rsidP="006F2BC3">
            <w:pPr>
              <w:pStyle w:val="rendenr"/>
            </w:pPr>
            <w:r>
              <w:t>32</w:t>
            </w:r>
          </w:p>
        </w:tc>
        <w:tc>
          <w:tcPr>
            <w:tcW w:w="5902" w:type="dxa"/>
            <w:gridSpan w:val="3"/>
            <w:vAlign w:val="bottom"/>
          </w:tcPr>
          <w:p w14:paraId="16892C60" w14:textId="77777777" w:rsidR="001237B6" w:rsidRPr="006F2BC3" w:rsidRDefault="001237B6" w:rsidP="006F2BC3">
            <w:pPr>
              <w:pStyle w:val="renderubrik"/>
            </w:pPr>
            <w:r>
              <w:t>Finansutskottets betänkande FiU47</w:t>
            </w:r>
          </w:p>
        </w:tc>
        <w:tc>
          <w:tcPr>
            <w:tcW w:w="1309" w:type="dxa"/>
            <w:gridSpan w:val="2"/>
            <w:vAlign w:val="bottom"/>
          </w:tcPr>
          <w:p w14:paraId="16892C61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C62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C68" w14:textId="77777777" w:rsidTr="00C71E7D">
        <w:tc>
          <w:tcPr>
            <w:tcW w:w="472" w:type="dxa"/>
            <w:vAlign w:val="bottom"/>
          </w:tcPr>
          <w:p w14:paraId="16892C64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C65" w14:textId="77777777" w:rsidR="001237B6" w:rsidRPr="006F2BC3" w:rsidRDefault="001237B6" w:rsidP="006F2BC3">
            <w:pPr>
              <w:pStyle w:val="Underrubrik"/>
            </w:pPr>
            <w:r>
              <w:t>Extra ändringsbudget för 2026 – Stöd till Ukraina samt stöd till hushåll och andra åtgärder med anledning av kriget i Mellanöstern</w:t>
            </w:r>
          </w:p>
        </w:tc>
        <w:tc>
          <w:tcPr>
            <w:tcW w:w="1309" w:type="dxa"/>
            <w:gridSpan w:val="2"/>
            <w:vAlign w:val="bottom"/>
          </w:tcPr>
          <w:p w14:paraId="16892C66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C67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6E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69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6A" w14:textId="77777777" w:rsidR="001237B6" w:rsidRPr="006F2BC3" w:rsidRDefault="001237B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892C6B" w14:textId="77777777" w:rsidR="001237B6" w:rsidRPr="006F2BC3" w:rsidRDefault="001237B6" w:rsidP="006F2BC3">
            <w:r w:rsidRPr="006F2BC3">
              <w:t>Edward Riedl (M)</w:t>
            </w:r>
          </w:p>
        </w:tc>
        <w:tc>
          <w:tcPr>
            <w:tcW w:w="1309" w:type="dxa"/>
            <w:gridSpan w:val="2"/>
            <w:vAlign w:val="bottom"/>
          </w:tcPr>
          <w:p w14:paraId="16892C6C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6D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74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6F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70" w14:textId="77777777" w:rsidR="001237B6" w:rsidRPr="006F2BC3" w:rsidRDefault="001237B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892C71" w14:textId="77777777" w:rsidR="001237B6" w:rsidRPr="006F2BC3" w:rsidRDefault="001237B6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16892C72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73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7A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75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76" w14:textId="77777777" w:rsidR="001237B6" w:rsidRPr="006F2BC3" w:rsidRDefault="001237B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892C77" w14:textId="77777777" w:rsidR="001237B6" w:rsidRPr="006F2BC3" w:rsidRDefault="001237B6" w:rsidP="006F2BC3">
            <w:r w:rsidRPr="006F2BC3">
              <w:t>Jim Svensk Larm (S)</w:t>
            </w:r>
          </w:p>
        </w:tc>
        <w:tc>
          <w:tcPr>
            <w:tcW w:w="1309" w:type="dxa"/>
            <w:gridSpan w:val="2"/>
            <w:vAlign w:val="bottom"/>
          </w:tcPr>
          <w:p w14:paraId="16892C78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79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80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7B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7C" w14:textId="77777777" w:rsidR="001237B6" w:rsidRPr="006F2BC3" w:rsidRDefault="001237B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892C7D" w14:textId="77777777" w:rsidR="001237B6" w:rsidRPr="006F2BC3" w:rsidRDefault="001237B6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16892C7E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7F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86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81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82" w14:textId="77777777" w:rsidR="001237B6" w:rsidRPr="006F2BC3" w:rsidRDefault="001237B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892C83" w14:textId="77777777" w:rsidR="001237B6" w:rsidRPr="006F2BC3" w:rsidRDefault="001237B6" w:rsidP="006F2BC3">
            <w:r w:rsidRPr="006F2BC3">
              <w:t>Oscar Sjöstedt (SD)</w:t>
            </w:r>
          </w:p>
        </w:tc>
        <w:tc>
          <w:tcPr>
            <w:tcW w:w="1309" w:type="dxa"/>
            <w:gridSpan w:val="2"/>
            <w:vAlign w:val="bottom"/>
          </w:tcPr>
          <w:p w14:paraId="16892C84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85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8C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87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88" w14:textId="77777777" w:rsidR="001237B6" w:rsidRPr="006F2BC3" w:rsidRDefault="001237B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892C89" w14:textId="77777777" w:rsidR="001237B6" w:rsidRPr="006F2BC3" w:rsidRDefault="001237B6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16892C8A" w14:textId="77777777" w:rsidR="001237B6" w:rsidRPr="006F2BC3" w:rsidRDefault="001237B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892C8B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92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8D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8E" w14:textId="77777777" w:rsidR="001237B6" w:rsidRPr="006F2BC3" w:rsidRDefault="001237B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892C8F" w14:textId="77777777" w:rsidR="001237B6" w:rsidRPr="006F2BC3" w:rsidRDefault="001237B6" w:rsidP="006F2BC3">
            <w:r w:rsidRPr="006F2BC3">
              <w:t>Hans Eklind (KD)</w:t>
            </w:r>
          </w:p>
        </w:tc>
        <w:tc>
          <w:tcPr>
            <w:tcW w:w="1309" w:type="dxa"/>
            <w:gridSpan w:val="2"/>
            <w:vAlign w:val="bottom"/>
          </w:tcPr>
          <w:p w14:paraId="16892C90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91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98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93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94" w14:textId="77777777" w:rsidR="001237B6" w:rsidRPr="006F2BC3" w:rsidRDefault="001237B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892C95" w14:textId="77777777" w:rsidR="001237B6" w:rsidRPr="006F2BC3" w:rsidRDefault="001237B6" w:rsidP="006F2BC3">
            <w:r w:rsidRPr="006F2BC3">
              <w:t>Anders Ekegren (L)</w:t>
            </w:r>
          </w:p>
        </w:tc>
        <w:tc>
          <w:tcPr>
            <w:tcW w:w="1309" w:type="dxa"/>
            <w:gridSpan w:val="2"/>
            <w:vAlign w:val="bottom"/>
          </w:tcPr>
          <w:p w14:paraId="16892C96" w14:textId="77777777" w:rsidR="001237B6" w:rsidRPr="006F2BC3" w:rsidRDefault="001237B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892C97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9E" w14:textId="77777777" w:rsidTr="00C71E7D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892C99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9A" w14:textId="77777777" w:rsidR="001237B6" w:rsidRPr="006F2BC3" w:rsidRDefault="001237B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16892C9B" w14:textId="77777777" w:rsidR="001237B6" w:rsidRPr="006F2BC3" w:rsidRDefault="001237B6" w:rsidP="006F2BC3">
            <w:r w:rsidRPr="006F2BC3">
              <w:t>Jan Ericson (M)</w:t>
            </w:r>
          </w:p>
        </w:tc>
        <w:tc>
          <w:tcPr>
            <w:tcW w:w="1309" w:type="dxa"/>
            <w:gridSpan w:val="2"/>
            <w:vAlign w:val="bottom"/>
          </w:tcPr>
          <w:p w14:paraId="16892C9C" w14:textId="77777777" w:rsidR="001237B6" w:rsidRPr="006F2BC3" w:rsidRDefault="001237B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6892C9D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A4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9F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A0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A1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A2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CA3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CAA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A5" w14:textId="77777777" w:rsidR="001237B6" w:rsidRPr="006F2BC3" w:rsidRDefault="001237B6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6892CA6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A7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A8" w14:textId="77777777" w:rsidR="001237B6" w:rsidRPr="006F2BC3" w:rsidRDefault="001237B6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16892CA9" w14:textId="77777777" w:rsidR="001237B6" w:rsidRPr="006F2BC3" w:rsidRDefault="001237B6" w:rsidP="006F2BC3">
            <w:pPr>
              <w:pStyle w:val="TalartidSumma"/>
            </w:pPr>
            <w:r w:rsidRPr="006F2BC3">
              <w:t>4.30</w:t>
            </w:r>
          </w:p>
        </w:tc>
      </w:tr>
      <w:tr w:rsidR="008B1C3E" w14:paraId="16892CAF" w14:textId="77777777" w:rsidTr="00C71E7D">
        <w:tc>
          <w:tcPr>
            <w:tcW w:w="472" w:type="dxa"/>
          </w:tcPr>
          <w:p w14:paraId="16892CAB" w14:textId="6707D6F3" w:rsidR="001237B6" w:rsidRPr="006F2BC3" w:rsidRDefault="00C71E7D" w:rsidP="006F2BC3">
            <w:pPr>
              <w:pStyle w:val="rendenr"/>
            </w:pPr>
            <w:r>
              <w:t>33</w:t>
            </w:r>
          </w:p>
        </w:tc>
        <w:tc>
          <w:tcPr>
            <w:tcW w:w="5902" w:type="dxa"/>
            <w:gridSpan w:val="3"/>
            <w:vAlign w:val="bottom"/>
          </w:tcPr>
          <w:p w14:paraId="16892CAC" w14:textId="77777777" w:rsidR="001237B6" w:rsidRPr="006F2BC3" w:rsidRDefault="001237B6" w:rsidP="006F2BC3">
            <w:pPr>
              <w:pStyle w:val="renderubrik"/>
            </w:pPr>
            <w:r>
              <w:t>Utbildningsutskottets betänkande UbU31</w:t>
            </w:r>
          </w:p>
        </w:tc>
        <w:tc>
          <w:tcPr>
            <w:tcW w:w="1309" w:type="dxa"/>
            <w:gridSpan w:val="2"/>
            <w:vAlign w:val="bottom"/>
          </w:tcPr>
          <w:p w14:paraId="16892CAD" w14:textId="77777777" w:rsidR="001237B6" w:rsidRPr="006F2BC3" w:rsidRDefault="001237B6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892CAE" w14:textId="77777777" w:rsidR="001237B6" w:rsidRPr="006F2BC3" w:rsidRDefault="001237B6" w:rsidP="006F2BC3">
            <w:pPr>
              <w:pStyle w:val="renderubrik"/>
            </w:pPr>
          </w:p>
        </w:tc>
      </w:tr>
      <w:tr w:rsidR="008B1C3E" w14:paraId="16892CB4" w14:textId="77777777" w:rsidTr="00C71E7D">
        <w:tc>
          <w:tcPr>
            <w:tcW w:w="472" w:type="dxa"/>
            <w:vAlign w:val="bottom"/>
          </w:tcPr>
          <w:p w14:paraId="16892CB0" w14:textId="77777777" w:rsidR="001237B6" w:rsidRPr="006F2BC3" w:rsidRDefault="001237B6" w:rsidP="006F2BC3"/>
        </w:tc>
        <w:tc>
          <w:tcPr>
            <w:tcW w:w="5902" w:type="dxa"/>
            <w:gridSpan w:val="3"/>
            <w:vAlign w:val="bottom"/>
          </w:tcPr>
          <w:p w14:paraId="16892CB1" w14:textId="77777777" w:rsidR="001237B6" w:rsidRPr="006F2BC3" w:rsidRDefault="001237B6" w:rsidP="006F2BC3">
            <w:pPr>
              <w:pStyle w:val="Underrubrik"/>
            </w:pPr>
            <w:r>
              <w:t>En mer ändamålsenlig reglering av etikprövning av forskning som avser människor</w:t>
            </w:r>
          </w:p>
        </w:tc>
        <w:tc>
          <w:tcPr>
            <w:tcW w:w="1309" w:type="dxa"/>
            <w:gridSpan w:val="2"/>
            <w:vAlign w:val="bottom"/>
          </w:tcPr>
          <w:p w14:paraId="16892CB2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892CB3" w14:textId="77777777" w:rsidR="001237B6" w:rsidRPr="006F2BC3" w:rsidRDefault="001237B6" w:rsidP="006F2BC3">
            <w:r w:rsidRPr="006F2BC3">
              <w:t xml:space="preserve"> </w:t>
            </w:r>
          </w:p>
        </w:tc>
      </w:tr>
      <w:tr w:rsidR="008B1C3E" w14:paraId="16892CBA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B5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B6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B7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B8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892CB9" w14:textId="77777777" w:rsidR="001237B6" w:rsidRPr="006F2BC3" w:rsidRDefault="001237B6" w:rsidP="006F2BC3">
            <w:pPr>
              <w:pStyle w:val="Summalinje"/>
            </w:pPr>
            <w:r w:rsidRPr="006F2BC3">
              <w:t>____</w:t>
            </w:r>
          </w:p>
        </w:tc>
      </w:tr>
      <w:tr w:rsidR="008B1C3E" w14:paraId="16892CC0" w14:textId="77777777" w:rsidTr="00C71E7D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892CBB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892CBC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892CBD" w14:textId="77777777" w:rsidR="001237B6" w:rsidRPr="006F2BC3" w:rsidRDefault="001237B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892CBE" w14:textId="77777777" w:rsidR="001237B6" w:rsidRPr="006F2BC3" w:rsidRDefault="001237B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6892CBF" w14:textId="77777777" w:rsidR="001237B6" w:rsidRPr="006F2BC3" w:rsidRDefault="001237B6" w:rsidP="006F2BC3">
            <w:pPr>
              <w:pStyle w:val="TalartidSumma"/>
            </w:pPr>
            <w:r w:rsidRPr="006F2BC3">
              <w:t>4.30</w:t>
            </w:r>
          </w:p>
        </w:tc>
      </w:tr>
      <w:tr w:rsidR="008B1C3E" w14:paraId="16892CC3" w14:textId="77777777" w:rsidTr="00C71E7D">
        <w:tc>
          <w:tcPr>
            <w:tcW w:w="472" w:type="dxa"/>
            <w:vAlign w:val="bottom"/>
          </w:tcPr>
          <w:p w14:paraId="16892CC1" w14:textId="77777777" w:rsidR="001237B6" w:rsidRPr="006F2BC3" w:rsidRDefault="001237B6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16892CC2" w14:textId="77777777" w:rsidR="001237B6" w:rsidRPr="006F2BC3" w:rsidRDefault="001237B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6892CC4" w14:textId="77777777" w:rsidR="001237B6" w:rsidRPr="006F2BC3" w:rsidRDefault="001237B6" w:rsidP="006F2BC3">
      <w:pPr>
        <w:pStyle w:val="renderubrik"/>
      </w:pPr>
      <w:bookmarkStart w:id="2" w:name="StartTalarLista"/>
      <w:bookmarkEnd w:id="2"/>
    </w:p>
    <w:p w14:paraId="16892CC5" w14:textId="77777777" w:rsidR="001237B6" w:rsidRPr="00631228" w:rsidRDefault="001237B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4386" w14:textId="77777777" w:rsidR="001237B6" w:rsidRDefault="001237B6">
      <w:pPr>
        <w:spacing w:after="0" w:line="240" w:lineRule="auto"/>
      </w:pPr>
      <w:r>
        <w:separator/>
      </w:r>
    </w:p>
  </w:endnote>
  <w:endnote w:type="continuationSeparator" w:id="0">
    <w:p w14:paraId="2BAC3EC5" w14:textId="77777777" w:rsidR="001237B6" w:rsidRDefault="0012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2CCA" w14:textId="77777777" w:rsidR="001237B6" w:rsidRDefault="001237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2CCB" w14:textId="77777777" w:rsidR="001237B6" w:rsidRDefault="001237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2CCE" w14:textId="77777777" w:rsidR="001237B6" w:rsidRDefault="001237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97C1" w14:textId="77777777" w:rsidR="001237B6" w:rsidRDefault="001237B6">
      <w:pPr>
        <w:spacing w:after="0" w:line="240" w:lineRule="auto"/>
      </w:pPr>
      <w:r>
        <w:separator/>
      </w:r>
    </w:p>
  </w:footnote>
  <w:footnote w:type="continuationSeparator" w:id="0">
    <w:p w14:paraId="2DE2658D" w14:textId="77777777" w:rsidR="001237B6" w:rsidRDefault="0012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2CC6" w14:textId="77777777" w:rsidR="001237B6" w:rsidRDefault="001237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2CC7" w14:textId="4EE84825" w:rsidR="001237B6" w:rsidRDefault="001237B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6892CC8" w14:textId="77777777" w:rsidR="001237B6" w:rsidRDefault="001237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892CC9" w14:textId="77777777" w:rsidR="001237B6" w:rsidRDefault="001237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2CCC" w14:textId="77777777" w:rsidR="001237B6" w:rsidRDefault="001237B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6892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6892CCD" w14:textId="77777777" w:rsidR="001237B6" w:rsidRDefault="001237B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DB483B8">
      <w:start w:val="1"/>
      <w:numFmt w:val="decimal"/>
      <w:lvlText w:val="%1"/>
      <w:legacy w:legacy="1" w:legacySpace="0" w:legacyIndent="0"/>
      <w:lvlJc w:val="left"/>
    </w:lvl>
    <w:lvl w:ilvl="1" w:tplc="A5789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2A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BC9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8B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63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6B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2C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94E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AA64024">
      <w:start w:val="1"/>
      <w:numFmt w:val="decimal"/>
      <w:lvlText w:val="%1"/>
      <w:legacy w:legacy="1" w:legacySpace="0" w:legacyIndent="0"/>
      <w:lvlJc w:val="left"/>
    </w:lvl>
    <w:lvl w:ilvl="1" w:tplc="244A9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1A8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105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88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2E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6C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C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24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51053196">
    <w:abstractNumId w:val="41"/>
  </w:num>
  <w:num w:numId="2" w16cid:durableId="542717998">
    <w:abstractNumId w:val="23"/>
  </w:num>
  <w:num w:numId="3" w16cid:durableId="1467429170">
    <w:abstractNumId w:val="40"/>
  </w:num>
  <w:num w:numId="4" w16cid:durableId="393898818">
    <w:abstractNumId w:val="21"/>
  </w:num>
  <w:num w:numId="5" w16cid:durableId="103308573">
    <w:abstractNumId w:val="11"/>
  </w:num>
  <w:num w:numId="6" w16cid:durableId="1356424260">
    <w:abstractNumId w:val="27"/>
  </w:num>
  <w:num w:numId="7" w16cid:durableId="2083870150">
    <w:abstractNumId w:val="35"/>
  </w:num>
  <w:num w:numId="8" w16cid:durableId="1031688623">
    <w:abstractNumId w:val="25"/>
  </w:num>
  <w:num w:numId="9" w16cid:durableId="1227299911">
    <w:abstractNumId w:val="33"/>
  </w:num>
  <w:num w:numId="10" w16cid:durableId="1978413436">
    <w:abstractNumId w:val="22"/>
  </w:num>
  <w:num w:numId="11" w16cid:durableId="599946996">
    <w:abstractNumId w:val="14"/>
  </w:num>
  <w:num w:numId="12" w16cid:durableId="105778063">
    <w:abstractNumId w:val="10"/>
  </w:num>
  <w:num w:numId="13" w16cid:durableId="1936591992">
    <w:abstractNumId w:val="16"/>
  </w:num>
  <w:num w:numId="14" w16cid:durableId="559899529">
    <w:abstractNumId w:val="17"/>
  </w:num>
  <w:num w:numId="15" w16cid:durableId="338118712">
    <w:abstractNumId w:val="24"/>
  </w:num>
  <w:num w:numId="16" w16cid:durableId="1701854114">
    <w:abstractNumId w:val="19"/>
  </w:num>
  <w:num w:numId="17" w16cid:durableId="1757896276">
    <w:abstractNumId w:val="36"/>
  </w:num>
  <w:num w:numId="18" w16cid:durableId="270210667">
    <w:abstractNumId w:val="20"/>
  </w:num>
  <w:num w:numId="19" w16cid:durableId="1479760844">
    <w:abstractNumId w:val="43"/>
  </w:num>
  <w:num w:numId="20" w16cid:durableId="1930583147">
    <w:abstractNumId w:val="12"/>
  </w:num>
  <w:num w:numId="21" w16cid:durableId="1467964150">
    <w:abstractNumId w:val="18"/>
  </w:num>
  <w:num w:numId="22" w16cid:durableId="441457983">
    <w:abstractNumId w:val="29"/>
  </w:num>
  <w:num w:numId="23" w16cid:durableId="1405032583">
    <w:abstractNumId w:val="31"/>
  </w:num>
  <w:num w:numId="24" w16cid:durableId="6687340">
    <w:abstractNumId w:val="15"/>
  </w:num>
  <w:num w:numId="25" w16cid:durableId="541984891">
    <w:abstractNumId w:val="32"/>
  </w:num>
  <w:num w:numId="26" w16cid:durableId="634531744">
    <w:abstractNumId w:val="37"/>
  </w:num>
  <w:num w:numId="27" w16cid:durableId="280188320">
    <w:abstractNumId w:val="34"/>
  </w:num>
  <w:num w:numId="28" w16cid:durableId="333647902">
    <w:abstractNumId w:val="39"/>
  </w:num>
  <w:num w:numId="29" w16cid:durableId="649016197">
    <w:abstractNumId w:val="13"/>
  </w:num>
  <w:num w:numId="30" w16cid:durableId="1040863952">
    <w:abstractNumId w:val="42"/>
  </w:num>
  <w:num w:numId="31" w16cid:durableId="608783448">
    <w:abstractNumId w:val="26"/>
  </w:num>
  <w:num w:numId="32" w16cid:durableId="1601330965">
    <w:abstractNumId w:val="28"/>
  </w:num>
  <w:num w:numId="33" w16cid:durableId="511145755">
    <w:abstractNumId w:val="30"/>
  </w:num>
  <w:num w:numId="34" w16cid:durableId="666522658">
    <w:abstractNumId w:val="38"/>
  </w:num>
  <w:num w:numId="35" w16cid:durableId="667102563">
    <w:abstractNumId w:val="8"/>
  </w:num>
  <w:num w:numId="36" w16cid:durableId="1980915193">
    <w:abstractNumId w:val="3"/>
  </w:num>
  <w:num w:numId="37" w16cid:durableId="1752461014">
    <w:abstractNumId w:val="2"/>
  </w:num>
  <w:num w:numId="38" w16cid:durableId="157967021">
    <w:abstractNumId w:val="1"/>
  </w:num>
  <w:num w:numId="39" w16cid:durableId="1188719159">
    <w:abstractNumId w:val="0"/>
  </w:num>
  <w:num w:numId="40" w16cid:durableId="1281575203">
    <w:abstractNumId w:val="9"/>
  </w:num>
  <w:num w:numId="41" w16cid:durableId="756436892">
    <w:abstractNumId w:val="7"/>
  </w:num>
  <w:num w:numId="42" w16cid:durableId="445121333">
    <w:abstractNumId w:val="6"/>
  </w:num>
  <w:num w:numId="43" w16cid:durableId="122046228">
    <w:abstractNumId w:val="5"/>
  </w:num>
  <w:num w:numId="44" w16cid:durableId="1539854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1C3E"/>
    <w:rsid w:val="001237B6"/>
    <w:rsid w:val="00385B44"/>
    <w:rsid w:val="00762F27"/>
    <w:rsid w:val="008B1C3E"/>
    <w:rsid w:val="00AC09DC"/>
    <w:rsid w:val="00C7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92ADE"/>
  <w15:docId w15:val="{C1FD3699-0777-4E24-9414-7B842C45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2026-06-17</SAFIR_Sammantradesdatum_Doc>
    <SAFIR_SammantradeID xmlns="C07A1A6C-0B19-41D9-BDF8-F523BA3921EB">971fa214-bacd-45a7-99ad-b55f5a02aef8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6451-EA59-4799-8453-1F50AE6A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6</TotalTime>
  <Pages>4</Pages>
  <Words>486</Words>
  <Characters>2474</Characters>
  <Application>Microsoft Office Word</Application>
  <DocSecurity>0</DocSecurity>
  <Lines>618</Lines>
  <Paragraphs>295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6</cp:revision>
  <cp:lastPrinted>2013-08-26T06:33:00Z</cp:lastPrinted>
  <dcterms:created xsi:type="dcterms:W3CDTF">2020-08-11T10:46:00Z</dcterms:created>
  <dcterms:modified xsi:type="dcterms:W3CDTF">2026-06-16T18:29:00Z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