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1AA" w:rsidRPr="001477D7" w:rsidRDefault="009A31AA" w:rsidP="00E41A6A">
      <w:pPr>
        <w:pStyle w:val="Hemstlrubrik"/>
      </w:pPr>
      <w:r w:rsidRPr="001477D7">
        <w:t>Förslag till riksdagsbeslut</w:t>
      </w:r>
    </w:p>
    <w:p w:rsidR="00B51C8C" w:rsidRPr="001477D7" w:rsidRDefault="00B51C8C">
      <w:pPr>
        <w:pStyle w:val="Hemstlatt"/>
        <w:ind w:left="0"/>
      </w:pPr>
      <w:r w:rsidRPr="001477D7">
        <w:t>Riksdagen tillkännager för regeringen som sin mening vad i motionen anförs om insatser för att utveckla GGVV-regionen.</w:t>
      </w:r>
    </w:p>
    <w:p w:rsidR="009A31AA" w:rsidRPr="001477D7" w:rsidRDefault="009A31AA" w:rsidP="009A31AA">
      <w:pPr>
        <w:pStyle w:val="Rubrik1"/>
      </w:pPr>
      <w:r w:rsidRPr="001477D7">
        <w:t>Motivering</w:t>
      </w:r>
    </w:p>
    <w:p w:rsidR="009A31AA" w:rsidRPr="001477D7" w:rsidRDefault="009A31AA" w:rsidP="009A31AA">
      <w:pPr>
        <w:autoSpaceDE w:val="0"/>
        <w:autoSpaceDN w:val="0"/>
        <w:adjustRightInd w:val="0"/>
      </w:pPr>
      <w:r w:rsidRPr="001477D7">
        <w:t>GGVV-regionen (Gnosjö, Gislaved, Värnamo, Vaggeryd) har för många kommit att symbolisera entreprenörsanda. När många andra regioner drabbas av arbetslöshet har GGVV-regionen klarat sig bra. Den beskrivningen är delvis riktig. Men också här märks globaliseringen och den hårdnande ko</w:t>
      </w:r>
      <w:r w:rsidRPr="001477D7">
        <w:t>n</w:t>
      </w:r>
      <w:r w:rsidRPr="001477D7">
        <w:t>kurrensen. Det är farligt att vila på lagrarna och hänvisa till någon sorts ”anda” inför de utmaningar som också den här regionen står inför.</w:t>
      </w:r>
    </w:p>
    <w:p w:rsidR="009A31AA" w:rsidRPr="001477D7" w:rsidRDefault="009A31AA" w:rsidP="00831C77">
      <w:pPr>
        <w:pStyle w:val="Normaltindrag"/>
      </w:pPr>
      <w:r w:rsidRPr="001477D7">
        <w:t>Självklart ska vi ta till vara det kunnande och den initiativkraft som finns hos invånarna i GGVV-regionen. För att nå en lyckad lokal och regional näringslivsutveckling krävs att samtliga parter är med i arbetet. Det finns ett starkt näringslivsutbud i våra kommuner i</w:t>
      </w:r>
      <w:r w:rsidR="00831C77" w:rsidRPr="001477D7">
        <w:t xml:space="preserve"> </w:t>
      </w:r>
      <w:r w:rsidRPr="001477D7">
        <w:t>dag, men för framtiden krävs breddning och utveckling för att vi inte skall tappa arbetstillfällen och tillväxt.</w:t>
      </w:r>
    </w:p>
    <w:p w:rsidR="009A31AA" w:rsidRPr="001477D7" w:rsidRDefault="009A31AA" w:rsidP="00831C77">
      <w:pPr>
        <w:pStyle w:val="Normaltindrag"/>
      </w:pPr>
      <w:r w:rsidRPr="001477D7">
        <w:t>Vi förutsätter ett ökat samarbete mellan politik, fack och företag. Det lok</w:t>
      </w:r>
      <w:r w:rsidRPr="001477D7">
        <w:t>a</w:t>
      </w:r>
      <w:r w:rsidRPr="001477D7">
        <w:t>la inflytandet över arbetsmarknaden måste stärkas. Ett centralt perspektiv räcker inte.</w:t>
      </w:r>
    </w:p>
    <w:p w:rsidR="009A31AA" w:rsidRPr="001477D7" w:rsidRDefault="009A31AA" w:rsidP="00831C77">
      <w:pPr>
        <w:pStyle w:val="Normaltindrag"/>
      </w:pPr>
      <w:r w:rsidRPr="001477D7">
        <w:t>Men det är nödvändigt att också staten tar sitt ansvar. Det gäller bl</w:t>
      </w:r>
      <w:r w:rsidR="00831C77" w:rsidRPr="001477D7">
        <w:t>.</w:t>
      </w:r>
      <w:r w:rsidRPr="001477D7">
        <w:t>a</w:t>
      </w:r>
      <w:r w:rsidR="00831C77" w:rsidRPr="001477D7">
        <w:t>.</w:t>
      </w:r>
      <w:r w:rsidRPr="001477D7">
        <w:t xml:space="preserve"> sat</w:t>
      </w:r>
      <w:r w:rsidRPr="001477D7">
        <w:t>s</w:t>
      </w:r>
      <w:r w:rsidRPr="001477D7">
        <w:t>ningar på infrastrukturen. De är en nödvändig förutsättning för en fortsatt god utveckling. Vi vill här peka på några angelägna åtgärder.</w:t>
      </w:r>
    </w:p>
    <w:p w:rsidR="009A31AA" w:rsidRPr="001477D7" w:rsidRDefault="00831C77" w:rsidP="00831C77">
      <w:pPr>
        <w:pStyle w:val="Normaltindrag"/>
      </w:pPr>
      <w:r w:rsidRPr="001477D7">
        <w:t>Kust-</w:t>
      </w:r>
      <w:r w:rsidR="009A31AA" w:rsidRPr="001477D7">
        <w:t>till</w:t>
      </w:r>
      <w:r w:rsidRPr="001477D7">
        <w:t>-</w:t>
      </w:r>
      <w:r w:rsidR="009A31AA" w:rsidRPr="001477D7">
        <w:t>kust</w:t>
      </w:r>
      <w:r w:rsidRPr="001477D7">
        <w:t>-</w:t>
      </w:r>
      <w:r w:rsidR="009A31AA" w:rsidRPr="001477D7">
        <w:t>banan och Jönköping-Värnamo-Växjö</w:t>
      </w:r>
      <w:r w:rsidRPr="001477D7">
        <w:t>-</w:t>
      </w:r>
      <w:r w:rsidR="009A31AA" w:rsidRPr="001477D7">
        <w:t>banans koppling via Götalandsbanan till Göteborg och Stockholm samt söderut via Alvesta ökar kraftigt tillgängligheten nationellt och globalt. Ett fortsatt arbete med att</w:t>
      </w:r>
      <w:r w:rsidRPr="001477D7">
        <w:t xml:space="preserve"> s</w:t>
      </w:r>
      <w:r w:rsidRPr="001477D7">
        <w:t>ä</w:t>
      </w:r>
      <w:r w:rsidRPr="001477D7">
        <w:t>kerställa och förbättra Kust-</w:t>
      </w:r>
      <w:r w:rsidR="009A31AA" w:rsidRPr="001477D7">
        <w:t>till</w:t>
      </w:r>
      <w:r w:rsidRPr="001477D7">
        <w:t>-</w:t>
      </w:r>
      <w:r w:rsidR="009A31AA" w:rsidRPr="001477D7">
        <w:t>kust</w:t>
      </w:r>
      <w:r w:rsidRPr="001477D7">
        <w:t>-banans och Värnamo-</w:t>
      </w:r>
      <w:r w:rsidR="009A31AA" w:rsidRPr="001477D7">
        <w:t>Jönköpings sta</w:t>
      </w:r>
      <w:r w:rsidR="009A31AA" w:rsidRPr="001477D7">
        <w:t>n</w:t>
      </w:r>
      <w:r w:rsidR="009A31AA" w:rsidRPr="001477D7">
        <w:t>dard och trafik har en oerhört stor betydelse för regionen.</w:t>
      </w:r>
    </w:p>
    <w:p w:rsidR="009A31AA" w:rsidRPr="001477D7" w:rsidRDefault="009A31AA" w:rsidP="00831C77">
      <w:pPr>
        <w:pStyle w:val="Normaltindrag"/>
      </w:pPr>
      <w:r w:rsidRPr="001477D7">
        <w:lastRenderedPageBreak/>
        <w:t>Stråken för tung trafik måste synliggöras. Det krävs en rejäl satsning för att knyta ihop Gnosjö med E</w:t>
      </w:r>
      <w:r w:rsidR="00831C77" w:rsidRPr="001477D7">
        <w:t xml:space="preserve"> </w:t>
      </w:r>
      <w:r w:rsidRPr="001477D7">
        <w:t xml:space="preserve">4. Det </w:t>
      </w:r>
      <w:r w:rsidR="00831C77" w:rsidRPr="001477D7">
        <w:t>gäller också vägsträckan Gnosjö–</w:t>
      </w:r>
      <w:r w:rsidRPr="001477D7">
        <w:t>Nässjö. Det skulle öka säkerheten och minska tung trafik på olämpliga vägar. Det krävs en fördjupad utredning som beskriver logistiken och framtida möjligheter för regionens godstrafik.</w:t>
      </w:r>
    </w:p>
    <w:p w:rsidR="009A31AA" w:rsidRPr="001477D7" w:rsidRDefault="009A31AA" w:rsidP="00831C77">
      <w:pPr>
        <w:pStyle w:val="Normaltindrag"/>
      </w:pPr>
      <w:r w:rsidRPr="001477D7">
        <w:t>Det behövs ökade utbildningssatsningar. Inte minst viktigt är att samve</w:t>
      </w:r>
      <w:r w:rsidRPr="001477D7">
        <w:t>r</w:t>
      </w:r>
      <w:r w:rsidRPr="001477D7">
        <w:t xml:space="preserve">kan med Jönköpings </w:t>
      </w:r>
      <w:r w:rsidR="00831C77" w:rsidRPr="001477D7">
        <w:t xml:space="preserve">tekniska </w:t>
      </w:r>
      <w:r w:rsidRPr="001477D7">
        <w:t>högskola utvecklas.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77D7">
        <w:trPr>
          <w:cantSplit/>
        </w:trPr>
        <w:tc>
          <w:tcPr>
            <w:tcW w:w="3046" w:type="dxa"/>
          </w:tcPr>
          <w:p w:rsidR="00B51C8C" w:rsidRPr="001477D7" w:rsidRDefault="00B51C8C">
            <w:pPr>
              <w:pStyle w:val="UnderskriftDatum"/>
              <w:spacing w:before="240"/>
            </w:pPr>
            <w:r w:rsidRPr="001477D7">
              <w:t>Stockholm den 24 oktober 2006</w:t>
            </w:r>
          </w:p>
        </w:tc>
        <w:tc>
          <w:tcPr>
            <w:tcW w:w="3047" w:type="dxa"/>
          </w:tcPr>
          <w:p w:rsidR="00B51C8C" w:rsidRPr="001477D7" w:rsidRDefault="00B51C8C">
            <w:pPr>
              <w:pStyle w:val="Underskrifter"/>
              <w:spacing w:before="240"/>
            </w:pPr>
          </w:p>
        </w:tc>
      </w:tr>
      <w:tr w:rsidR="00000000" w:rsidRPr="001477D7">
        <w:trPr>
          <w:cantSplit/>
        </w:trPr>
        <w:tc>
          <w:tcPr>
            <w:tcW w:w="3046" w:type="dxa"/>
          </w:tcPr>
          <w:p w:rsidR="00B51C8C" w:rsidRPr="001477D7" w:rsidRDefault="00B51C8C">
            <w:pPr>
              <w:pStyle w:val="Underskrifter"/>
            </w:pPr>
            <w:r w:rsidRPr="001477D7">
              <w:t>Carina Hägg (s)</w:t>
            </w:r>
          </w:p>
        </w:tc>
        <w:tc>
          <w:tcPr>
            <w:tcW w:w="3046" w:type="dxa"/>
          </w:tcPr>
          <w:p w:rsidR="00B51C8C" w:rsidRPr="001477D7" w:rsidRDefault="00B51C8C">
            <w:pPr>
              <w:pStyle w:val="Underskrifter"/>
            </w:pPr>
            <w:r w:rsidRPr="001477D7">
              <w:t>Thomas Strand (s)</w:t>
            </w:r>
          </w:p>
        </w:tc>
      </w:tr>
    </w:tbl>
    <w:p w:rsidR="009A31AA" w:rsidRPr="001477D7" w:rsidRDefault="009A31AA" w:rsidP="00831C77">
      <w:pPr>
        <w:pStyle w:val="Normaltindrag"/>
      </w:pPr>
    </w:p>
    <w:sectPr w:rsidR="009A31AA" w:rsidRPr="001477D7" w:rsidSect="00831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C8C" w:rsidRPr="001477D7" w:rsidRDefault="00B51C8C">
      <w:r w:rsidRPr="001477D7">
        <w:separator/>
      </w:r>
    </w:p>
  </w:endnote>
  <w:endnote w:type="continuationSeparator" w:id="0">
    <w:p w:rsidR="00B51C8C" w:rsidRPr="001477D7" w:rsidRDefault="00B51C8C">
      <w:r w:rsidRPr="001477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C77" w:rsidRPr="001477D7" w:rsidRDefault="001477D7" w:rsidP="00831C77">
    <w:pPr>
      <w:pStyle w:val="Sidfot"/>
    </w:pPr>
    <w:r w:rsidRPr="001477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13315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C77" w:rsidRDefault="00B51C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31C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1C77" w:rsidRDefault="00B51C8C">
                    <w:pPr>
                      <w:pStyle w:val="NormalS5sidnrV"/>
                    </w:pPr>
                    <w:r>
                      <w:fldChar w:fldCharType="begin"/>
                    </w:r>
                    <w:r w:rsidR="00831C7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6A" w:rsidRPr="001477D7" w:rsidRDefault="001477D7" w:rsidP="00831C77">
    <w:pPr>
      <w:pStyle w:val="Sidfot"/>
    </w:pPr>
    <w:r w:rsidRPr="001477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25192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C77" w:rsidRDefault="00B51C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31C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31C7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1C77" w:rsidRDefault="00B51C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31C77">
                      <w:instrText xml:space="preserve"> PAGE *\charformat</w:instrText>
                    </w:r>
                    <w:r>
                      <w:fldChar w:fldCharType="separate"/>
                    </w:r>
                    <w:r w:rsidR="00831C7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6A" w:rsidRPr="001477D7" w:rsidRDefault="001477D7" w:rsidP="00831C77">
    <w:pPr>
      <w:pStyle w:val="Sidfot"/>
    </w:pPr>
    <w:r w:rsidRPr="001477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8642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C77" w:rsidRDefault="00B51C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31C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1C77" w:rsidRDefault="00B51C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31C7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C8C" w:rsidRPr="001477D7" w:rsidRDefault="00B51C8C">
      <w:r w:rsidRPr="001477D7">
        <w:separator/>
      </w:r>
    </w:p>
  </w:footnote>
  <w:footnote w:type="continuationSeparator" w:id="0">
    <w:p w:rsidR="00B51C8C" w:rsidRPr="001477D7" w:rsidRDefault="00B51C8C">
      <w:r w:rsidRPr="001477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C77" w:rsidRPr="001477D7" w:rsidRDefault="001477D7" w:rsidP="00831C77">
    <w:pPr>
      <w:pStyle w:val="Sidhuvud"/>
    </w:pPr>
    <w:r w:rsidRPr="001477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4815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C77" w:rsidRDefault="00B51C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31C7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1C77">
                            <w:t>2006/07</w:t>
                          </w:r>
                          <w:r>
                            <w:fldChar w:fldCharType="end"/>
                          </w:r>
                          <w:r w:rsidR="00831C77">
                            <w:t>:</w:t>
                          </w:r>
                          <w:r>
                            <w:fldChar w:fldCharType="begin"/>
                          </w:r>
                          <w:r w:rsidR="00831C7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1C77">
                            <w:t>N250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1C77" w:rsidRDefault="00B51C8C">
                    <w:pPr>
                      <w:pStyle w:val="KantRubrikS5V"/>
                    </w:pPr>
                    <w:r>
                      <w:fldChar w:fldCharType="begin"/>
                    </w:r>
                    <w:r w:rsidR="00831C7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1C77">
                      <w:t>2006/07</w:t>
                    </w:r>
                    <w:r>
                      <w:fldChar w:fldCharType="end"/>
                    </w:r>
                    <w:r w:rsidR="00831C77">
                      <w:t>:</w:t>
                    </w:r>
                    <w:r>
                      <w:fldChar w:fldCharType="begin"/>
                    </w:r>
                    <w:r w:rsidR="00831C7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1C77">
                      <w:t>N250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A6A" w:rsidRPr="001477D7" w:rsidRDefault="001477D7" w:rsidP="00831C77">
    <w:pPr>
      <w:pStyle w:val="Sidhuvud"/>
    </w:pPr>
    <w:r w:rsidRPr="001477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52340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C77" w:rsidRDefault="00B51C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31C7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1C77">
                            <w:t>2006/07</w:t>
                          </w:r>
                          <w:r>
                            <w:fldChar w:fldCharType="end"/>
                          </w:r>
                          <w:r w:rsidR="00831C77">
                            <w:t>:</w:t>
                          </w:r>
                          <w:r>
                            <w:fldChar w:fldCharType="begin"/>
                          </w:r>
                          <w:r w:rsidR="00831C7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1C77">
                            <w:t>N250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1C77" w:rsidRDefault="00B51C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31C7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1C77">
                      <w:t>2006/07</w:t>
                    </w:r>
                    <w:r>
                      <w:fldChar w:fldCharType="end"/>
                    </w:r>
                    <w:r w:rsidR="00831C77">
                      <w:t>:</w:t>
                    </w:r>
                    <w:r>
                      <w:fldChar w:fldCharType="begin"/>
                    </w:r>
                    <w:r w:rsidR="00831C7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1C77">
                      <w:t>N250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C8C" w:rsidRPr="001477D7" w:rsidRDefault="00B51C8C">
    <w:pPr>
      <w:pStyle w:val="FSHNormal"/>
      <w:tabs>
        <w:tab w:val="right" w:pos="5840"/>
      </w:tabs>
    </w:pPr>
    <w:r w:rsidRPr="001477D7">
      <w:br/>
    </w:r>
    <w:r w:rsidRPr="001477D7">
      <w:fldChar w:fldCharType="begin" w:fldLock="1"/>
    </w:r>
    <w:r w:rsidRPr="001477D7">
      <w:instrText xml:space="preserve"> DOCPROPERTY</w:instrText>
    </w:r>
    <w:r w:rsidRPr="001477D7">
      <w:rPr>
        <w:sz w:val="18"/>
      </w:rPr>
      <w:instrText xml:space="preserve"> "YearUser" *\charformat </w:instrText>
    </w:r>
    <w:r w:rsidRPr="001477D7">
      <w:fldChar w:fldCharType="separate"/>
    </w:r>
    <w:r w:rsidRPr="001477D7">
      <w:t>2006/07</w:t>
    </w:r>
    <w:r w:rsidRPr="001477D7">
      <w:fldChar w:fldCharType="end"/>
    </w:r>
    <w:r w:rsidRPr="001477D7">
      <w:t xml:space="preserve"> </w:t>
    </w:r>
    <w:r w:rsidRPr="001477D7">
      <w:tab/>
      <w:t xml:space="preserve">mnr: </w:t>
    </w:r>
    <w:r w:rsidRPr="001477D7">
      <w:fldChar w:fldCharType="begin" w:fldLock="1"/>
    </w:r>
    <w:r w:rsidRPr="001477D7">
      <w:instrText xml:space="preserve"> DOCPROPERTY</w:instrText>
    </w:r>
    <w:r w:rsidRPr="001477D7">
      <w:rPr>
        <w:sz w:val="18"/>
      </w:rPr>
      <w:instrText xml:space="preserve"> "Motionsnummer" *\charformat </w:instrText>
    </w:r>
    <w:r w:rsidRPr="001477D7">
      <w:fldChar w:fldCharType="separate"/>
    </w:r>
    <w:r w:rsidRPr="001477D7">
      <w:t>N250</w:t>
    </w:r>
    <w:r w:rsidRPr="001477D7">
      <w:fldChar w:fldCharType="end"/>
    </w:r>
    <w:r w:rsidRPr="001477D7">
      <w:br/>
    </w:r>
    <w:r w:rsidRPr="001477D7">
      <w:fldChar w:fldCharType="begin" w:fldLock="1"/>
    </w:r>
    <w:r w:rsidRPr="001477D7">
      <w:instrText xml:space="preserve"> DOCPROPERTY</w:instrText>
    </w:r>
    <w:r w:rsidRPr="001477D7">
      <w:rPr>
        <w:sz w:val="18"/>
      </w:rPr>
      <w:instrText xml:space="preserve"> "Samling" *\charformat </w:instrText>
    </w:r>
    <w:r w:rsidRPr="001477D7">
      <w:fldChar w:fldCharType="end"/>
    </w:r>
    <w:r w:rsidRPr="001477D7">
      <w:tab/>
      <w:t xml:space="preserve">pnr: </w:t>
    </w:r>
    <w:r w:rsidRPr="001477D7">
      <w:fldChar w:fldCharType="begin" w:fldLock="1"/>
    </w:r>
    <w:r w:rsidRPr="001477D7">
      <w:instrText xml:space="preserve"> DOCPROPERTY</w:instrText>
    </w:r>
    <w:r w:rsidRPr="001477D7">
      <w:rPr>
        <w:sz w:val="18"/>
      </w:rPr>
      <w:instrText xml:space="preserve"> "Partinummer" *\charformat </w:instrText>
    </w:r>
    <w:r w:rsidRPr="001477D7">
      <w:fldChar w:fldCharType="separate"/>
    </w:r>
    <w:r w:rsidRPr="001477D7">
      <w:t>s66063</w:t>
    </w:r>
    <w:r w:rsidRPr="001477D7">
      <w:fldChar w:fldCharType="end"/>
    </w:r>
  </w:p>
  <w:p w:rsidR="00B51C8C" w:rsidRPr="001477D7" w:rsidRDefault="00B51C8C">
    <w:pPr>
      <w:pStyle w:val="FSHRub1"/>
    </w:pPr>
    <w:r w:rsidRPr="001477D7">
      <w:t>Motion till riksdagen</w:t>
    </w:r>
    <w:r w:rsidRPr="001477D7">
      <w:br/>
    </w:r>
    <w:r w:rsidRPr="001477D7">
      <w:fldChar w:fldCharType="begin" w:fldLock="1"/>
    </w:r>
    <w:r w:rsidRPr="001477D7">
      <w:instrText xml:space="preserve"> DOCPROPERTY "YearUser" *\charformat </w:instrText>
    </w:r>
    <w:r w:rsidRPr="001477D7">
      <w:fldChar w:fldCharType="separate"/>
    </w:r>
    <w:r w:rsidRPr="001477D7">
      <w:t>2006/07</w:t>
    </w:r>
    <w:r w:rsidRPr="001477D7">
      <w:fldChar w:fldCharType="end"/>
    </w:r>
    <w:r w:rsidRPr="001477D7">
      <w:t>:</w:t>
    </w:r>
    <w:r w:rsidRPr="001477D7">
      <w:fldChar w:fldCharType="begin" w:fldLock="1"/>
    </w:r>
    <w:r w:rsidRPr="001477D7">
      <w:instrText xml:space="preserve"> DOCPROPERTY "Motionsnummer" *\charformat </w:instrText>
    </w:r>
    <w:r w:rsidRPr="001477D7">
      <w:fldChar w:fldCharType="separate"/>
    </w:r>
    <w:r w:rsidRPr="001477D7">
      <w:t>N250</w:t>
    </w:r>
    <w:r w:rsidRPr="001477D7">
      <w:fldChar w:fldCharType="end"/>
    </w:r>
  </w:p>
  <w:p w:rsidR="00B51C8C" w:rsidRPr="001477D7" w:rsidRDefault="00B51C8C">
    <w:pPr>
      <w:pStyle w:val="FSHNormalS5"/>
    </w:pPr>
    <w:r w:rsidRPr="001477D7">
      <w:fldChar w:fldCharType="begin" w:fldLock="1"/>
    </w:r>
    <w:r w:rsidRPr="001477D7">
      <w:instrText xml:space="preserve"> DOCPROPERTY "MotionarText" *\charformat </w:instrText>
    </w:r>
    <w:r w:rsidRPr="001477D7">
      <w:fldChar w:fldCharType="separate"/>
    </w:r>
    <w:r w:rsidRPr="001477D7">
      <w:t>av Carina Hägg och Thomas Strand (s)</w:t>
    </w:r>
    <w:r w:rsidRPr="001477D7">
      <w:fldChar w:fldCharType="end"/>
    </w:r>
    <w:r w:rsidRPr="001477D7">
      <w:br/>
    </w:r>
    <w:r w:rsidRPr="001477D7">
      <w:fldChar w:fldCharType="begin" w:fldLock="1"/>
    </w:r>
    <w:r w:rsidRPr="001477D7">
      <w:instrText xml:space="preserve"> DOCPROPERTY "SvarFrasKort" *\charformat </w:instrText>
    </w:r>
    <w:r w:rsidRPr="001477D7">
      <w:fldChar w:fldCharType="end"/>
    </w:r>
  </w:p>
  <w:p w:rsidR="00B51C8C" w:rsidRPr="001477D7" w:rsidRDefault="00B51C8C">
    <w:pPr>
      <w:pStyle w:val="FSHTitel"/>
    </w:pPr>
    <w:r w:rsidRPr="001477D7">
      <w:fldChar w:fldCharType="begin" w:fldLock="1"/>
    </w:r>
    <w:r w:rsidRPr="001477D7">
      <w:instrText xml:space="preserve"> DOCPROPERTY</w:instrText>
    </w:r>
    <w:r w:rsidRPr="001477D7">
      <w:rPr>
        <w:sz w:val="18"/>
      </w:rPr>
      <w:instrText xml:space="preserve"> "RubrikSvar" *\charformat </w:instrText>
    </w:r>
    <w:r w:rsidRPr="001477D7">
      <w:fldChar w:fldCharType="separate"/>
    </w:r>
    <w:r w:rsidRPr="001477D7">
      <w:t>GGVV-regionen</w:t>
    </w:r>
    <w:r w:rsidRPr="001477D7">
      <w:fldChar w:fldCharType="end"/>
    </w:r>
  </w:p>
  <w:p w:rsidR="00B51C8C" w:rsidRPr="001477D7" w:rsidRDefault="00B51C8C">
    <w:pPr>
      <w:pStyle w:val="Normal00"/>
    </w:pPr>
  </w:p>
  <w:p w:rsidR="00831C77" w:rsidRPr="001477D7" w:rsidRDefault="00831C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577454">
    <w:abstractNumId w:val="13"/>
  </w:num>
  <w:num w:numId="2" w16cid:durableId="1595437056">
    <w:abstractNumId w:val="10"/>
  </w:num>
  <w:num w:numId="3" w16cid:durableId="99881225">
    <w:abstractNumId w:val="11"/>
  </w:num>
  <w:num w:numId="4" w16cid:durableId="986594091">
    <w:abstractNumId w:val="12"/>
  </w:num>
  <w:num w:numId="5" w16cid:durableId="228005342">
    <w:abstractNumId w:val="8"/>
  </w:num>
  <w:num w:numId="6" w16cid:durableId="728846112">
    <w:abstractNumId w:val="3"/>
  </w:num>
  <w:num w:numId="7" w16cid:durableId="1033310553">
    <w:abstractNumId w:val="2"/>
  </w:num>
  <w:num w:numId="8" w16cid:durableId="791246781">
    <w:abstractNumId w:val="1"/>
  </w:num>
  <w:num w:numId="9" w16cid:durableId="1444032246">
    <w:abstractNumId w:val="0"/>
  </w:num>
  <w:num w:numId="10" w16cid:durableId="1351105054">
    <w:abstractNumId w:val="9"/>
  </w:num>
  <w:num w:numId="11" w16cid:durableId="1423605385">
    <w:abstractNumId w:val="7"/>
  </w:num>
  <w:num w:numId="12" w16cid:durableId="729769531">
    <w:abstractNumId w:val="6"/>
  </w:num>
  <w:num w:numId="13" w16cid:durableId="717781551">
    <w:abstractNumId w:val="5"/>
  </w:num>
  <w:num w:numId="14" w16cid:durableId="845703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BE505140-C6B7-4A61-8BC7-AD683366E765},{DDBE9498-3A55-4D7A-95D3-CCE06C6DC72B}"/>
  </w:docVars>
  <w:rsids>
    <w:rsidRoot w:val="001477D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77D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50C5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04C2"/>
    <w:rsid w:val="005B145B"/>
    <w:rsid w:val="005B3C18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31C77"/>
    <w:rsid w:val="00846903"/>
    <w:rsid w:val="008F0A96"/>
    <w:rsid w:val="009062A0"/>
    <w:rsid w:val="009451E7"/>
    <w:rsid w:val="00956E7F"/>
    <w:rsid w:val="00970D4F"/>
    <w:rsid w:val="00971D70"/>
    <w:rsid w:val="009A31AA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B630B"/>
    <w:rsid w:val="00AC4310"/>
    <w:rsid w:val="00AC63D9"/>
    <w:rsid w:val="00AE2EF8"/>
    <w:rsid w:val="00AF5881"/>
    <w:rsid w:val="00B13BF0"/>
    <w:rsid w:val="00B33C81"/>
    <w:rsid w:val="00B34666"/>
    <w:rsid w:val="00B51C8C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123B"/>
    <w:rsid w:val="00DC0DF0"/>
    <w:rsid w:val="00DC6C70"/>
    <w:rsid w:val="00DF4C81"/>
    <w:rsid w:val="00DF5ACD"/>
    <w:rsid w:val="00E22893"/>
    <w:rsid w:val="00E349C2"/>
    <w:rsid w:val="00E360DE"/>
    <w:rsid w:val="00E41A6A"/>
    <w:rsid w:val="00E5074A"/>
    <w:rsid w:val="00E521CB"/>
    <w:rsid w:val="00E677E2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472DDD-F0D7-4D10-8654-4E225642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1901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s66063</vt:lpstr>
    </vt:vector>
  </TitlesOfParts>
  <Company>Riksdagen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s66063</dc:title>
  <dc:subject>s66063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2025-12-17T00:54:00Z</dcterms:created>
  <dcterms:modified xsi:type="dcterms:W3CDTF">2025-12-17T00:54:00Z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GGVV-regionen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GGVV-regionen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Carina Hägg och Thomas Strand (s)</vt:lpwstr>
  </property>
  <property fmtid="{D5CDD505-2E9C-101B-9397-08002B2CF9AE}" pid="26" name="MotionarLista">
    <vt:lpwstr>Hägg, Carina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20062007000000000115000660630069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20062007000000000115000660630069</vt:lpwstr>
  </property>
  <property fmtid="{D5CDD505-2E9C-101B-9397-08002B2CF9AE}" pid="50" name="nummer">
    <vt:lpwstr>250</vt:lpwstr>
  </property>
  <property fmtid="{D5CDD505-2E9C-101B-9397-08002B2CF9AE}" pid="51" name="utskottsbeteckning">
    <vt:lpwstr>N</vt:lpwstr>
  </property>
  <property fmtid="{D5CDD505-2E9C-101B-9397-08002B2CF9AE}" pid="52" name="GlobalUID">
    <vt:lpwstr>{23D3F129-5CEF-44B7-831F-771A11A11653}</vt:lpwstr>
  </property>
  <property fmtid="{D5CDD505-2E9C-101B-9397-08002B2CF9AE}" pid="53" name="Överföringar">
    <vt:i4>0</vt:i4>
  </property>
  <property fmtid="{D5CDD505-2E9C-101B-9397-08002B2CF9AE}" pid="54" name="Checksum">
    <vt:lpwstr>*0007083037022*</vt:lpwstr>
  </property>
  <property fmtid="{D5CDD505-2E9C-101B-9397-08002B2CF9AE}" pid="55" name="urixOrigin">
    <vt:lpwstr>070302 10:58:09.849</vt:lpwstr>
  </property>
  <property fmtid="{D5CDD505-2E9C-101B-9397-08002B2CF9AE}" pid="56" name="skuggnummer">
    <vt:lpwstr>660</vt:lpwstr>
  </property>
  <property fmtid="{D5CDD505-2E9C-101B-9397-08002B2CF9AE}" pid="57" name="urixVersion">
    <vt:lpwstr>3.1.4.1</vt:lpwstr>
  </property>
  <property fmtid="{D5CDD505-2E9C-101B-9397-08002B2CF9AE}" pid="58" name="urixGuid">
    <vt:lpwstr>{4B5BC86F-D052-4662-B834-66D2714898A1}</vt:lpwstr>
  </property>
</Properties>
</file>