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F217BA">
      <w:pPr>
        <w:ind w:left="1843" w:hanging="709"/>
      </w:pPr>
    </w:p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604585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3D50CF">
              <w:rPr>
                <w:b/>
              </w:rPr>
              <w:t>22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6B1203A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D50CF">
              <w:t>03-30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16C1250F" w:rsidR="00D12EAD" w:rsidRDefault="003D50CF" w:rsidP="0096348C">
            <w:r w:rsidRPr="00051188">
              <w:t>10.00</w:t>
            </w:r>
            <w:r w:rsidR="007807D9" w:rsidRPr="00051188">
              <w:rPr>
                <w:sz w:val="22"/>
              </w:rPr>
              <w:t>–</w:t>
            </w:r>
            <w:r w:rsidR="00051188" w:rsidRPr="00051188">
              <w:rPr>
                <w:sz w:val="22"/>
              </w:rPr>
              <w:t>10</w:t>
            </w:r>
            <w:r w:rsidR="00051188">
              <w:rPr>
                <w:sz w:val="22"/>
              </w:rPr>
              <w:t>.20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F217BA">
        <w:tc>
          <w:tcPr>
            <w:tcW w:w="567" w:type="dxa"/>
          </w:tcPr>
          <w:p w14:paraId="5477A2C0" w14:textId="4FC52C0D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339AE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7CBE57A4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3D50CF">
              <w:rPr>
                <w:snapToGrid w:val="0"/>
              </w:rPr>
              <w:t>21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F217BA">
        <w:tc>
          <w:tcPr>
            <w:tcW w:w="567" w:type="dxa"/>
          </w:tcPr>
          <w:p w14:paraId="41590430" w14:textId="5A37CBC8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39A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028CB1" w14:textId="5F3499A6" w:rsidR="007E4B5A" w:rsidRDefault="003D50CF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</w:rPr>
              <w:t>Migrationsfrågor (SfU15)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FDC2150" w14:textId="63592BA1" w:rsidR="007E4B5A" w:rsidRPr="00D339AE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339AE">
              <w:rPr>
                <w:snapToGrid w:val="0"/>
              </w:rPr>
              <w:t>Utskottet fortsatte be</w:t>
            </w:r>
            <w:r w:rsidR="007D2629" w:rsidRPr="00D339AE">
              <w:rPr>
                <w:snapToGrid w:val="0"/>
              </w:rPr>
              <w:t>redni</w:t>
            </w:r>
            <w:r w:rsidRPr="00D339AE">
              <w:rPr>
                <w:snapToGrid w:val="0"/>
              </w:rPr>
              <w:t>ng</w:t>
            </w:r>
            <w:r w:rsidR="002348E1" w:rsidRPr="00D339AE">
              <w:rPr>
                <w:snapToGrid w:val="0"/>
              </w:rPr>
              <w:t>en</w:t>
            </w:r>
            <w:r w:rsidRPr="00D339AE">
              <w:rPr>
                <w:snapToGrid w:val="0"/>
              </w:rPr>
              <w:t xml:space="preserve"> av </w:t>
            </w: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6AF6F10C" w14:textId="77777777" w:rsidR="007E4B5A" w:rsidRPr="005E2037" w:rsidRDefault="007E4B5A" w:rsidP="007E4B5A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1E8A4449" w14:textId="3B42E01C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 w:rsidRPr="00D339AE">
              <w:rPr>
                <w:snapToGrid w:val="0"/>
              </w:rPr>
              <w:t>Utskottet justerade betänkande 202</w:t>
            </w:r>
            <w:r w:rsidR="00A508D0" w:rsidRPr="00D339AE">
              <w:rPr>
                <w:snapToGrid w:val="0"/>
              </w:rPr>
              <w:t>2</w:t>
            </w:r>
            <w:r w:rsidRPr="00D339AE">
              <w:rPr>
                <w:snapToGrid w:val="0"/>
              </w:rPr>
              <w:t>/</w:t>
            </w:r>
            <w:proofErr w:type="gramStart"/>
            <w:r w:rsidRPr="00D339AE">
              <w:rPr>
                <w:snapToGrid w:val="0"/>
              </w:rPr>
              <w:t>2</w:t>
            </w:r>
            <w:r w:rsidR="00A508D0" w:rsidRPr="00D339AE">
              <w:rPr>
                <w:snapToGrid w:val="0"/>
              </w:rPr>
              <w:t>3</w:t>
            </w:r>
            <w:r w:rsidRPr="00D339AE">
              <w:rPr>
                <w:snapToGrid w:val="0"/>
              </w:rPr>
              <w:t>:S</w:t>
            </w:r>
            <w:r w:rsidR="00283BB1" w:rsidRPr="00D339AE">
              <w:rPr>
                <w:snapToGrid w:val="0"/>
              </w:rPr>
              <w:t>fU</w:t>
            </w:r>
            <w:proofErr w:type="gramEnd"/>
            <w:r w:rsidR="005E2037" w:rsidRPr="00D339AE">
              <w:rPr>
                <w:snapToGrid w:val="0"/>
              </w:rPr>
              <w:t>15</w:t>
            </w:r>
            <w:r w:rsidRPr="00D339AE"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29EF10CA" w14:textId="43F9E2F2" w:rsidR="00F93B25" w:rsidRPr="00D339AE" w:rsidRDefault="00D339AE" w:rsidP="007D2629">
            <w:pPr>
              <w:tabs>
                <w:tab w:val="left" w:pos="1701"/>
              </w:tabs>
              <w:rPr>
                <w:snapToGrid w:val="0"/>
              </w:rPr>
            </w:pPr>
            <w:r w:rsidRPr="00D339AE">
              <w:rPr>
                <w:snapToGrid w:val="0"/>
              </w:rPr>
              <w:t>S</w:t>
            </w:r>
            <w:r w:rsidR="00924A48">
              <w:rPr>
                <w:snapToGrid w:val="0"/>
              </w:rPr>
              <w:t>-</w:t>
            </w:r>
            <w:r w:rsidRPr="00D339AE">
              <w:rPr>
                <w:snapToGrid w:val="0"/>
              </w:rPr>
              <w:t>, SD</w:t>
            </w:r>
            <w:r w:rsidR="00924A48">
              <w:rPr>
                <w:snapToGrid w:val="0"/>
              </w:rPr>
              <w:t>-</w:t>
            </w:r>
            <w:r w:rsidRPr="00D339AE">
              <w:rPr>
                <w:snapToGrid w:val="0"/>
              </w:rPr>
              <w:t>, V</w:t>
            </w:r>
            <w:r w:rsidR="00924A48">
              <w:rPr>
                <w:snapToGrid w:val="0"/>
              </w:rPr>
              <w:t>-</w:t>
            </w:r>
            <w:r w:rsidRPr="00D339AE">
              <w:rPr>
                <w:snapToGrid w:val="0"/>
              </w:rPr>
              <w:t>, C</w:t>
            </w:r>
            <w:r w:rsidR="00924A48">
              <w:rPr>
                <w:snapToGrid w:val="0"/>
              </w:rPr>
              <w:t>-</w:t>
            </w:r>
            <w:r w:rsidRPr="00D339AE">
              <w:rPr>
                <w:snapToGrid w:val="0"/>
              </w:rPr>
              <w:t xml:space="preserve"> och MP</w:t>
            </w:r>
            <w:r w:rsidR="007E4B5A" w:rsidRPr="00D339AE">
              <w:rPr>
                <w:snapToGrid w:val="0"/>
              </w:rPr>
              <w:t xml:space="preserve">- ledamöterna anmälde reservationer. </w:t>
            </w:r>
          </w:p>
          <w:p w14:paraId="5C26EBB7" w14:textId="120402BF" w:rsidR="007D2629" w:rsidRPr="00F93B25" w:rsidRDefault="007D2629" w:rsidP="00D339A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2037" w14:paraId="1839BD21" w14:textId="77777777" w:rsidTr="00F217BA">
        <w:tc>
          <w:tcPr>
            <w:tcW w:w="567" w:type="dxa"/>
          </w:tcPr>
          <w:p w14:paraId="1DA2C204" w14:textId="2991A86D" w:rsidR="005E2037" w:rsidRDefault="005E203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39A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9AE3D6A" w14:textId="77777777" w:rsidR="005E2037" w:rsidRDefault="005E2037" w:rsidP="005E2037">
            <w:pPr>
              <w:tabs>
                <w:tab w:val="left" w:pos="1701"/>
              </w:tabs>
              <w:rPr>
                <w:b/>
              </w:rPr>
            </w:pPr>
            <w:r w:rsidRPr="00F95F8F">
              <w:rPr>
                <w:b/>
              </w:rPr>
              <w:t>Arbetskraftsinvandring (SfU17</w:t>
            </w:r>
            <w:r>
              <w:rPr>
                <w:b/>
              </w:rPr>
              <w:t>)</w:t>
            </w:r>
          </w:p>
          <w:p w14:paraId="36B40B3D" w14:textId="77777777" w:rsidR="005E2037" w:rsidRDefault="005E2037" w:rsidP="00C3694B">
            <w:pPr>
              <w:tabs>
                <w:tab w:val="left" w:pos="1701"/>
              </w:tabs>
              <w:rPr>
                <w:b/>
              </w:rPr>
            </w:pPr>
          </w:p>
          <w:p w14:paraId="7EFEA29D" w14:textId="77777777" w:rsidR="005E2037" w:rsidRPr="00D339AE" w:rsidRDefault="005E2037" w:rsidP="00C3694B">
            <w:pPr>
              <w:tabs>
                <w:tab w:val="left" w:pos="1701"/>
              </w:tabs>
              <w:rPr>
                <w:bCs/>
              </w:rPr>
            </w:pPr>
            <w:r w:rsidRPr="00D339AE">
              <w:rPr>
                <w:bCs/>
              </w:rPr>
              <w:t xml:space="preserve">Utskottet fortsatte beredningen av motioner. </w:t>
            </w:r>
          </w:p>
          <w:p w14:paraId="742E7B71" w14:textId="77777777" w:rsidR="005E2037" w:rsidRPr="00D339AE" w:rsidRDefault="005E2037" w:rsidP="00C3694B">
            <w:pPr>
              <w:tabs>
                <w:tab w:val="left" w:pos="1701"/>
              </w:tabs>
              <w:rPr>
                <w:bCs/>
              </w:rPr>
            </w:pPr>
          </w:p>
          <w:p w14:paraId="0D33AA61" w14:textId="77777777" w:rsidR="005E2037" w:rsidRPr="005E2037" w:rsidRDefault="005E2037" w:rsidP="00C3694B">
            <w:pPr>
              <w:tabs>
                <w:tab w:val="left" w:pos="1701"/>
              </w:tabs>
              <w:rPr>
                <w:bCs/>
              </w:rPr>
            </w:pPr>
            <w:r w:rsidRPr="00D339AE">
              <w:rPr>
                <w:bCs/>
              </w:rPr>
              <w:t>Ärendet bordlades.</w:t>
            </w:r>
            <w:r w:rsidRPr="005E2037">
              <w:rPr>
                <w:bCs/>
              </w:rPr>
              <w:t xml:space="preserve"> </w:t>
            </w:r>
          </w:p>
          <w:p w14:paraId="07F9E102" w14:textId="7E57E686" w:rsidR="005E2037" w:rsidRPr="00F95F8F" w:rsidRDefault="005E2037" w:rsidP="00C3694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3694B" w14:paraId="500C9811" w14:textId="77777777" w:rsidTr="00F217BA">
        <w:tc>
          <w:tcPr>
            <w:tcW w:w="567" w:type="dxa"/>
          </w:tcPr>
          <w:p w14:paraId="62453D41" w14:textId="4A761F22" w:rsidR="00C3694B" w:rsidRDefault="005E203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339AE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34BA1F8D" w14:textId="67F6B23E" w:rsidR="005E2037" w:rsidRDefault="005E2037" w:rsidP="00C3694B">
            <w:pPr>
              <w:tabs>
                <w:tab w:val="left" w:pos="1701"/>
              </w:tabs>
              <w:rPr>
                <w:b/>
              </w:rPr>
            </w:pPr>
            <w:r w:rsidRPr="003F457A">
              <w:rPr>
                <w:b/>
              </w:rPr>
              <w:t>Anpassning av svensk rätt till EU:s nya system för reseuppgifter och resetillstånd</w:t>
            </w:r>
            <w:r>
              <w:rPr>
                <w:b/>
              </w:rPr>
              <w:t xml:space="preserve"> (SfU18)</w:t>
            </w:r>
          </w:p>
          <w:p w14:paraId="7E20E2AA" w14:textId="77777777" w:rsidR="005E2037" w:rsidRDefault="005E2037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A82E510" w14:textId="7A9A591F" w:rsidR="005E2037" w:rsidRPr="00D339AE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 w:rsidRPr="00D339AE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 w:rsidRPr="00D339AE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 w:rsidRPr="00D339AE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 w:rsidRPr="00D339AE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 w:rsidRPr="00D339AE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5E2037" w:rsidRPr="00D339AE">
              <w:rPr>
                <w:rFonts w:eastAsiaTheme="minorHAnsi"/>
                <w:color w:val="000000"/>
                <w:szCs w:val="24"/>
                <w:lang w:eastAsia="en-US"/>
              </w:rPr>
              <w:t>66.</w:t>
            </w:r>
          </w:p>
          <w:p w14:paraId="228F9EC6" w14:textId="77777777" w:rsidR="00C3694B" w:rsidRPr="00D339AE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5E2037" w14:paraId="7424D2FC" w14:textId="77777777" w:rsidTr="00F217BA">
        <w:tc>
          <w:tcPr>
            <w:tcW w:w="567" w:type="dxa"/>
          </w:tcPr>
          <w:p w14:paraId="053E8732" w14:textId="65579F4B" w:rsidR="005E2037" w:rsidRDefault="005E203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339AE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503A8D4B" w14:textId="15AA54BB" w:rsidR="005E2037" w:rsidRDefault="005E2037" w:rsidP="005E2037">
            <w:pPr>
              <w:tabs>
                <w:tab w:val="left" w:pos="1701"/>
              </w:tabs>
              <w:rPr>
                <w:b/>
              </w:rPr>
            </w:pPr>
            <w:r w:rsidRPr="003F457A">
              <w:rPr>
                <w:b/>
              </w:rPr>
              <w:t>Ekonomisk familjepolitik</w:t>
            </w:r>
            <w:r>
              <w:rPr>
                <w:b/>
              </w:rPr>
              <w:t xml:space="preserve"> (SfU16)</w:t>
            </w:r>
          </w:p>
          <w:p w14:paraId="42814ABF" w14:textId="77777777" w:rsidR="005E2037" w:rsidRDefault="005E2037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14B65F6" w14:textId="647D021A" w:rsidR="005E2037" w:rsidRPr="00D339AE" w:rsidRDefault="005E2037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motioner.</w:t>
            </w:r>
          </w:p>
          <w:p w14:paraId="749387E6" w14:textId="77777777" w:rsidR="005E2037" w:rsidRPr="00D339AE" w:rsidRDefault="005E2037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B3056CE" w14:textId="7F5EFED3" w:rsidR="005E2037" w:rsidRDefault="005E2037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4AD54E2C" w14:textId="132B47B6" w:rsidR="005E2037" w:rsidRPr="003F457A" w:rsidRDefault="005E2037" w:rsidP="005E20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E2037" w14:paraId="5B139B5D" w14:textId="77777777" w:rsidTr="00F217BA">
        <w:tc>
          <w:tcPr>
            <w:tcW w:w="567" w:type="dxa"/>
          </w:tcPr>
          <w:p w14:paraId="41054FFA" w14:textId="6D86E4F2" w:rsidR="005E2037" w:rsidRDefault="005E203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39A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AB7E55F" w14:textId="26DCE364" w:rsidR="005E2037" w:rsidRDefault="007807D9" w:rsidP="005E20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Socialförsäkringsfrågor (SfU14)</w:t>
            </w:r>
          </w:p>
          <w:p w14:paraId="030C4561" w14:textId="77777777" w:rsidR="007807D9" w:rsidRDefault="007807D9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BE7379E" w14:textId="0CCE267A" w:rsidR="005E2037" w:rsidRPr="00D339AE" w:rsidRDefault="005E2037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motioner.</w:t>
            </w:r>
          </w:p>
          <w:p w14:paraId="304D7487" w14:textId="77777777" w:rsidR="005E2037" w:rsidRPr="00D339AE" w:rsidRDefault="005E2037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D0B936D" w14:textId="77777777" w:rsidR="005E2037" w:rsidRDefault="005E2037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339AE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07A3AC0A" w14:textId="77777777" w:rsidR="00924A48" w:rsidRDefault="00924A48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4BF718B" w14:textId="77777777" w:rsidR="00764364" w:rsidRDefault="00764364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3825F77" w14:textId="77777777" w:rsidR="00764364" w:rsidRDefault="00764364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3D9F188" w14:textId="2F73AB60" w:rsidR="00764364" w:rsidRPr="007807D9" w:rsidRDefault="00764364" w:rsidP="005E20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820AC7" w14:paraId="4EE6EB4F" w14:textId="77777777" w:rsidTr="00F217BA">
        <w:tc>
          <w:tcPr>
            <w:tcW w:w="567" w:type="dxa"/>
          </w:tcPr>
          <w:p w14:paraId="0E329148" w14:textId="6B0A1CE9" w:rsidR="00820AC7" w:rsidRDefault="007807D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339A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402646C" w14:textId="07C4AC4E" w:rsidR="007807D9" w:rsidRDefault="00BF43FB" w:rsidP="00820AC7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Behandlingen av r</w:t>
            </w:r>
            <w:r w:rsidR="00764364" w:rsidRPr="00764364">
              <w:rPr>
                <w:b/>
              </w:rPr>
              <w:t>iksdagens skrivelse</w:t>
            </w:r>
            <w:r>
              <w:rPr>
                <w:b/>
              </w:rPr>
              <w:t>r</w:t>
            </w:r>
            <w:r w:rsidR="00764364" w:rsidRPr="00764364">
              <w:rPr>
                <w:b/>
              </w:rPr>
              <w:t xml:space="preserve"> till regeringen</w:t>
            </w:r>
          </w:p>
          <w:p w14:paraId="54D6F40E" w14:textId="77777777" w:rsidR="00764364" w:rsidRPr="00764364" w:rsidRDefault="00764364" w:rsidP="00820AC7">
            <w:pPr>
              <w:tabs>
                <w:tab w:val="left" w:pos="1701"/>
              </w:tabs>
              <w:rPr>
                <w:bCs/>
              </w:rPr>
            </w:pPr>
          </w:p>
          <w:p w14:paraId="50EBE73C" w14:textId="526C9905" w:rsidR="00820AC7" w:rsidRDefault="00820AC7" w:rsidP="002C003B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24A48">
              <w:rPr>
                <w:rFonts w:ascii="TimesNewRomanPSMT" w:hAnsi="TimesNewRomanPSMT" w:cs="TimesNewRomanPSMT"/>
                <w:szCs w:val="24"/>
              </w:rPr>
              <w:t>Utskottet behandlade fråga</w:t>
            </w:r>
            <w:r w:rsidR="005F3182" w:rsidRPr="00924A48">
              <w:rPr>
                <w:rFonts w:ascii="TimesNewRomanPSMT" w:hAnsi="TimesNewRomanPSMT" w:cs="TimesNewRomanPSMT"/>
                <w:szCs w:val="24"/>
              </w:rPr>
              <w:t>n</w:t>
            </w:r>
            <w:r w:rsidRPr="00924A48">
              <w:rPr>
                <w:rFonts w:ascii="TimesNewRomanPSMT" w:hAnsi="TimesNewRomanPSMT" w:cs="TimesNewRomanPSMT"/>
                <w:szCs w:val="24"/>
              </w:rPr>
              <w:t xml:space="preserve"> om yttrande till </w:t>
            </w:r>
            <w:r w:rsidR="007807D9" w:rsidRPr="00924A48">
              <w:rPr>
                <w:bCs/>
              </w:rPr>
              <w:t>konstitutionsutskottet</w:t>
            </w:r>
            <w:r w:rsidR="002C003B">
              <w:rPr>
                <w:bCs/>
              </w:rPr>
              <w:t xml:space="preserve"> </w:t>
            </w:r>
            <w:r w:rsidRPr="00924A48">
              <w:rPr>
                <w:rFonts w:ascii="TimesNewRomanPSMT" w:hAnsi="TimesNewRomanPSMT" w:cs="TimesNewRomanPSMT"/>
                <w:szCs w:val="24"/>
              </w:rPr>
              <w:t xml:space="preserve">över </w:t>
            </w:r>
            <w:r w:rsidR="007807D9" w:rsidRPr="00924A48">
              <w:rPr>
                <w:rFonts w:ascii="TimesNewRomanPSMT" w:hAnsi="TimesNewRomanPSMT" w:cs="TimesNewRomanPSMT"/>
                <w:szCs w:val="24"/>
              </w:rPr>
              <w:t>skrivelse</w:t>
            </w:r>
            <w:r w:rsidRPr="00924A48">
              <w:rPr>
                <w:rFonts w:ascii="TimesNewRomanPSMT" w:hAnsi="TimesNewRomanPSMT" w:cs="TimesNewRomanPSMT"/>
                <w:szCs w:val="24"/>
              </w:rPr>
              <w:t xml:space="preserve"> 202</w:t>
            </w:r>
            <w:r w:rsidR="00A508D0" w:rsidRPr="00924A48">
              <w:rPr>
                <w:rFonts w:ascii="TimesNewRomanPSMT" w:hAnsi="TimesNewRomanPSMT" w:cs="TimesNewRomanPSMT"/>
                <w:szCs w:val="24"/>
              </w:rPr>
              <w:t>2</w:t>
            </w:r>
            <w:r w:rsidRPr="00924A48">
              <w:rPr>
                <w:rFonts w:ascii="TimesNewRomanPSMT" w:hAnsi="TimesNewRomanPSMT" w:cs="TimesNewRomanPSMT"/>
                <w:szCs w:val="24"/>
              </w:rPr>
              <w:t>/2</w:t>
            </w:r>
            <w:r w:rsidR="00A508D0" w:rsidRPr="00924A48">
              <w:rPr>
                <w:rFonts w:ascii="TimesNewRomanPSMT" w:hAnsi="TimesNewRomanPSMT" w:cs="TimesNewRomanPSMT"/>
                <w:szCs w:val="24"/>
              </w:rPr>
              <w:t>3</w:t>
            </w:r>
            <w:r w:rsidRPr="00924A48">
              <w:rPr>
                <w:rFonts w:ascii="TimesNewRomanPSMT" w:hAnsi="TimesNewRomanPSMT" w:cs="TimesNewRomanPSMT"/>
                <w:szCs w:val="24"/>
              </w:rPr>
              <w:t>:</w:t>
            </w:r>
            <w:r w:rsidR="007807D9" w:rsidRPr="00924A48">
              <w:rPr>
                <w:rFonts w:ascii="TimesNewRomanPSMT" w:hAnsi="TimesNewRomanPSMT" w:cs="TimesNewRomanPSMT"/>
                <w:szCs w:val="24"/>
              </w:rPr>
              <w:t>75</w:t>
            </w:r>
            <w:r w:rsidR="00BF43FB">
              <w:t xml:space="preserve"> </w:t>
            </w:r>
            <w:r w:rsidR="00BF43FB" w:rsidRPr="00BF43FB">
              <w:rPr>
                <w:rFonts w:ascii="TimesNewRomanPSMT" w:hAnsi="TimesNewRomanPSMT" w:cs="TimesNewRomanPSMT"/>
                <w:szCs w:val="24"/>
              </w:rPr>
              <w:t>Riksdagens skrivelser till regeringen</w:t>
            </w:r>
            <w:r w:rsidR="00BF43FB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BF43FB" w:rsidRPr="00BF43FB">
              <w:rPr>
                <w:rFonts w:ascii="TimesNewRomanPSMT" w:hAnsi="TimesNewRomanPSMT" w:cs="TimesNewRomanPSMT"/>
                <w:szCs w:val="24"/>
              </w:rPr>
              <w:t>- åtgärder under 2022</w:t>
            </w:r>
            <w:r w:rsidR="00BF43FB"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563E5800" w14:textId="30C2E09A" w:rsidR="00764364" w:rsidRDefault="00764364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F2F3D4D" w14:textId="3101D4E7" w:rsidR="00764364" w:rsidRPr="00924A48" w:rsidRDefault="00764364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beslutade att yttra sig.</w:t>
            </w:r>
          </w:p>
          <w:p w14:paraId="0512C09E" w14:textId="77777777" w:rsidR="00820AC7" w:rsidRPr="007807D9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  <w:highlight w:val="yellow"/>
              </w:rPr>
            </w:pPr>
          </w:p>
          <w:p w14:paraId="70718ACE" w14:textId="1195FB76" w:rsidR="00820AC7" w:rsidRDefault="007D2629" w:rsidP="00BF43F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24A48">
              <w:rPr>
                <w:rFonts w:ascii="TimesNewRomanPSMT" w:hAnsi="TimesNewRomanPSMT" w:cs="TimesNewRomanPSMT"/>
                <w:szCs w:val="24"/>
              </w:rPr>
              <w:t>Frågan</w:t>
            </w:r>
            <w:r w:rsidR="00820AC7" w:rsidRPr="00924A48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</w:tc>
      </w:tr>
      <w:tr w:rsidR="003D50CF" w14:paraId="211762B5" w14:textId="77777777" w:rsidTr="00F217BA">
        <w:tc>
          <w:tcPr>
            <w:tcW w:w="567" w:type="dxa"/>
          </w:tcPr>
          <w:p w14:paraId="4085357A" w14:textId="78954571" w:rsidR="003D50CF" w:rsidRDefault="003D50C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1616974" w14:textId="3FF3290A" w:rsidR="00DD4FAD" w:rsidRPr="007D2629" w:rsidRDefault="00DD4FAD" w:rsidP="007D2629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</w:p>
        </w:tc>
      </w:tr>
      <w:tr w:rsidR="00F93B25" w14:paraId="26788694" w14:textId="77777777" w:rsidTr="00F217BA">
        <w:tc>
          <w:tcPr>
            <w:tcW w:w="567" w:type="dxa"/>
          </w:tcPr>
          <w:p w14:paraId="1D349AF6" w14:textId="46B223C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43F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62981A6" w14:textId="468FA23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</w:t>
            </w:r>
            <w:r w:rsidR="005256BC">
              <w:rPr>
                <w:b/>
                <w:snapToGrid w:val="0"/>
              </w:rPr>
              <w:t>a</w:t>
            </w:r>
          </w:p>
          <w:p w14:paraId="258280A5" w14:textId="77777777" w:rsidR="00B12978" w:rsidRDefault="00B12978" w:rsidP="00B12978">
            <w:pPr>
              <w:tabs>
                <w:tab w:val="left" w:pos="1701"/>
              </w:tabs>
              <w:rPr>
                <w:snapToGrid w:val="0"/>
              </w:rPr>
            </w:pPr>
          </w:p>
          <w:p w14:paraId="3AAB3B50" w14:textId="46870D9F" w:rsidR="00B12978" w:rsidRDefault="00B12978" w:rsidP="00B12978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B12978">
              <w:rPr>
                <w:rFonts w:ascii="TimesNewRomanPSMT" w:hAnsi="TimesNewRomanPSMT" w:cs="TimesNewRomanPSMT"/>
                <w:szCs w:val="24"/>
              </w:rPr>
              <w:t xml:space="preserve">MP-ledamoten föreslog att utskottet skulle ta ett initiativ om </w:t>
            </w:r>
            <w:r w:rsidR="00BF43FB">
              <w:rPr>
                <w:rFonts w:ascii="TimesNewRomanPSMT" w:hAnsi="TimesNewRomanPSMT" w:cs="TimesNewRomanPSMT"/>
                <w:szCs w:val="24"/>
              </w:rPr>
              <w:t xml:space="preserve">ändring i </w:t>
            </w:r>
            <w:r w:rsidR="005256BC">
              <w:rPr>
                <w:rFonts w:ascii="TimesNewRomanPSMT" w:hAnsi="TimesNewRomanPSMT" w:cs="TimesNewRomanPSMT"/>
                <w:szCs w:val="24"/>
              </w:rPr>
              <w:t>l</w:t>
            </w:r>
            <w:r w:rsidR="005256BC" w:rsidRPr="005256BC">
              <w:rPr>
                <w:rFonts w:ascii="TimesNewRomanPSMT" w:hAnsi="TimesNewRomanPSMT" w:cs="TimesNewRomanPSMT"/>
                <w:szCs w:val="24"/>
              </w:rPr>
              <w:t>ag</w:t>
            </w:r>
            <w:r w:rsidR="005256BC">
              <w:rPr>
                <w:rFonts w:ascii="TimesNewRomanPSMT" w:hAnsi="TimesNewRomanPSMT" w:cs="TimesNewRomanPSMT"/>
                <w:szCs w:val="24"/>
              </w:rPr>
              <w:t>en</w:t>
            </w:r>
            <w:r w:rsidR="005256BC" w:rsidRPr="005256BC">
              <w:rPr>
                <w:rFonts w:ascii="TimesNewRomanPSMT" w:hAnsi="TimesNewRomanPSMT" w:cs="TimesNewRomanPSMT"/>
                <w:szCs w:val="24"/>
              </w:rPr>
              <w:t xml:space="preserve"> om uppehållstillstånd för studerande på gymnasial nivå</w:t>
            </w:r>
            <w:r w:rsidR="005256BC"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7DE903CA" w14:textId="77777777" w:rsidR="00BF43FB" w:rsidRDefault="00BF43FB" w:rsidP="00B12978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081FF347" w14:textId="77777777" w:rsidR="00B12978" w:rsidRPr="00924A48" w:rsidRDefault="00B12978" w:rsidP="00B12978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924A48">
              <w:rPr>
                <w:rFonts w:ascii="TimesNewRomanPSMT" w:hAnsi="TimesNewRomanPSMT" w:cs="TimesNewRomanPSMT"/>
                <w:szCs w:val="24"/>
              </w:rPr>
              <w:t>Frågan bordlades.</w:t>
            </w:r>
          </w:p>
          <w:p w14:paraId="44C72238" w14:textId="40159389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67A80A8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43F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50EE3F6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3D50CF" w:rsidRPr="00051188">
              <w:rPr>
                <w:snapToGrid w:val="0"/>
              </w:rPr>
              <w:t xml:space="preserve">torsdagen </w:t>
            </w:r>
            <w:r w:rsidR="00EF70DA" w:rsidRPr="00051188">
              <w:rPr>
                <w:snapToGrid w:val="0"/>
              </w:rPr>
              <w:t xml:space="preserve">den </w:t>
            </w:r>
            <w:r w:rsidR="003D50CF" w:rsidRPr="00051188">
              <w:rPr>
                <w:snapToGrid w:val="0"/>
              </w:rPr>
              <w:t xml:space="preserve">13 april </w:t>
            </w:r>
            <w:r w:rsidR="00EF70DA" w:rsidRPr="00051188">
              <w:rPr>
                <w:snapToGrid w:val="0"/>
              </w:rPr>
              <w:t>20</w:t>
            </w:r>
            <w:r w:rsidR="00C3591B" w:rsidRPr="00051188">
              <w:rPr>
                <w:snapToGrid w:val="0"/>
              </w:rPr>
              <w:t>2</w:t>
            </w:r>
            <w:r w:rsidR="00C761EE" w:rsidRPr="00051188">
              <w:rPr>
                <w:snapToGrid w:val="0"/>
              </w:rPr>
              <w:t>3</w:t>
            </w:r>
            <w:r w:rsidRPr="00051188">
              <w:rPr>
                <w:snapToGrid w:val="0"/>
              </w:rPr>
              <w:t xml:space="preserve"> kl.</w:t>
            </w:r>
            <w:r w:rsidR="003D50CF" w:rsidRPr="00051188">
              <w:rPr>
                <w:snapToGrid w:val="0"/>
              </w:rPr>
              <w:t xml:space="preserve"> 10.00.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5325B5" w14:textId="77777777" w:rsidR="002C003B" w:rsidRDefault="002C003B" w:rsidP="0096348C">
            <w:pPr>
              <w:tabs>
                <w:tab w:val="left" w:pos="1701"/>
              </w:tabs>
            </w:pPr>
          </w:p>
          <w:p w14:paraId="1DC0BC68" w14:textId="77777777" w:rsidR="002C003B" w:rsidRDefault="002C003B" w:rsidP="0096348C">
            <w:pPr>
              <w:tabs>
                <w:tab w:val="left" w:pos="1701"/>
              </w:tabs>
            </w:pPr>
          </w:p>
          <w:p w14:paraId="146306E8" w14:textId="77777777" w:rsidR="002C003B" w:rsidRDefault="002C003B" w:rsidP="0096348C">
            <w:pPr>
              <w:tabs>
                <w:tab w:val="left" w:pos="1701"/>
              </w:tabs>
            </w:pPr>
          </w:p>
          <w:p w14:paraId="1FF1E19F" w14:textId="77777777" w:rsidR="002C003B" w:rsidRDefault="002C003B" w:rsidP="0096348C">
            <w:pPr>
              <w:tabs>
                <w:tab w:val="left" w:pos="1701"/>
              </w:tabs>
            </w:pPr>
          </w:p>
          <w:p w14:paraId="556157B3" w14:textId="360CB112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6EDEA260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3D50CF" w:rsidRPr="00051188">
              <w:t>13 april</w:t>
            </w:r>
            <w:r w:rsidR="00723D66" w:rsidRPr="00051188">
              <w:t xml:space="preserve"> </w:t>
            </w:r>
            <w:r w:rsidR="003F642F" w:rsidRPr="00051188">
              <w:t>20</w:t>
            </w:r>
            <w:r w:rsidR="00C3591B" w:rsidRPr="00051188">
              <w:t>2</w:t>
            </w:r>
            <w:r w:rsidR="00C761EE" w:rsidRPr="00051188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471"/>
        <w:gridCol w:w="380"/>
        <w:gridCol w:w="425"/>
        <w:gridCol w:w="425"/>
        <w:gridCol w:w="425"/>
        <w:gridCol w:w="567"/>
        <w:gridCol w:w="284"/>
        <w:gridCol w:w="283"/>
        <w:gridCol w:w="284"/>
        <w:gridCol w:w="70"/>
        <w:gridCol w:w="213"/>
        <w:gridCol w:w="284"/>
        <w:gridCol w:w="283"/>
        <w:gridCol w:w="284"/>
        <w:gridCol w:w="421"/>
      </w:tblGrid>
      <w:tr w:rsidR="0096348C" w14:paraId="3B6D79C9" w14:textId="77777777" w:rsidTr="00051188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6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45A00F45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7807D9">
              <w:t>2</w:t>
            </w:r>
            <w:r w:rsidR="000937E8">
              <w:t>2</w:t>
            </w:r>
          </w:p>
        </w:tc>
      </w:tr>
      <w:tr w:rsidR="00BA3D32" w14:paraId="1C1ACE54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591F4DA0" w:rsidR="0096348C" w:rsidRDefault="0005118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6348C"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>
              <w:rPr>
                <w:sz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5D395AA8" w:rsidR="0096348C" w:rsidRDefault="0005118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5–6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C9183E1" w:rsidR="0096348C" w:rsidRDefault="0005118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7–</w:t>
            </w:r>
            <w:r w:rsidR="002709C8">
              <w:rPr>
                <w:sz w:val="2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14:paraId="06C57628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6E11AA04" w:rsidR="0096348C" w:rsidRDefault="00BA3D3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36B456A3" w:rsidR="0096348C" w:rsidRDefault="00BA3D3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A3D32" w14:paraId="5796F416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AB674A6" w:rsidR="000910E8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1DDAB07D" w:rsidR="000910E8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41E04869" w:rsidR="000910E8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8378F7" w14:paraId="2963F948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A3D32" w:rsidRPr="001E1FAC" w14:paraId="36A7DFDC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731BA7CA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34A5C951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69B15AB0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5446B631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2B6C1C87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728E711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53F10361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37C84BAB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0427755F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57354B52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601B7A3A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1A0BBF1B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220863FB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329761F4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192CE2AE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4FAF3C6F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7306BC3B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7495AD52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6A00FE5B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10AE4F0F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0439DCD7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2D272145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432ADE65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0A1BB909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116B4C53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51341EEB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5EA2B3C3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649645CA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6C5A6DDB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579308D1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22D72F56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4004712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5A3209B7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3EC625E6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1C01369A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49B384EF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57381FCA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1DB12D71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524F0287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BF43FB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52A8B894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43A37030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06FFA75C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05C1C082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2DBDDF4E" w:rsidR="000910E8" w:rsidRPr="00E70A95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013BE1F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18C4226E" w:rsidR="000910E8" w:rsidRPr="00E70A95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47C23102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:rsidRPr="006A511D" w14:paraId="27996F74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14:paraId="0017B728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3D32" w14:paraId="041441C1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682C8F7F" w:rsidR="000910E8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40719F8D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37699DAB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528E4894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1089E503" w:rsidR="000910E8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6202BA77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69D27C70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3A9413C3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152370D2" w:rsidR="000910E8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1DB843B2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4AFCD44A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6BA951AE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0BABDBC5" w:rsidR="000910E8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4109BCAF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60690188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191226FA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5B1ABFE0" w:rsidR="000910E8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2D98682E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376CB8C4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001D7634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78F22661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24EB03FB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3EFD44B1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06957AA4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62FC3E08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2C3FCDC4" w:rsidR="000910E8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4AE1880C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60F9026E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21D0F8EA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492D1E4F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4BDF1DE3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624EDC4F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26C5A66E" w:rsidR="000910E8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498A64D5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5D4B1146" w:rsidR="000910E8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20C220C9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249C1B44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72D252FF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77CE75F6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7EA7DACA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51516A70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2250DA55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35C66D91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078E95B8" w:rsidR="00073002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23E298BA" w:rsidR="00073002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4709D96F" w:rsidR="00073002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4D2969B4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5D0AAF4B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0989FAB4" w:rsidR="00073002" w:rsidRDefault="005C4453" w:rsidP="000910E8">
            <w:r>
              <w:rPr>
                <w:lang w:val="en-GB" w:eastAsia="en-US"/>
              </w:rPr>
              <w:t>Bassem Nasr (MP)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777CF9DA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68D8B56D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04125976" w:rsidR="00073002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4630404E" w:rsidR="00073002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5FE74433" w:rsidR="00073002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249F1BD1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 w:rsidRPr="008E3845">
              <w:rPr>
                <w:lang w:val="en-GB" w:eastAsia="en-US"/>
              </w:rPr>
              <w:t> (V)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13BFCF57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34C05EA5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6E766C1F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3D32" w14:paraId="0A157F32" w14:textId="77777777" w:rsidTr="00BA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1C08AB5A" w:rsidR="00374AAE" w:rsidRPr="00E02BEB" w:rsidRDefault="005C4453" w:rsidP="000910E8"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4EFEBE63" w:rsidR="00374AAE" w:rsidRPr="0078232D" w:rsidRDefault="00BA3D3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62F09064" w:rsidR="00374AAE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441FB9C4" w:rsidR="00374AAE" w:rsidRPr="0078232D" w:rsidRDefault="008408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051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33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99" w:type="dxa"/>
            <w:gridSpan w:val="15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051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33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99" w:type="dxa"/>
            <w:gridSpan w:val="15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51188"/>
    <w:rsid w:val="00064405"/>
    <w:rsid w:val="0006692A"/>
    <w:rsid w:val="00073002"/>
    <w:rsid w:val="000910E8"/>
    <w:rsid w:val="000937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09C8"/>
    <w:rsid w:val="00274266"/>
    <w:rsid w:val="00275CD2"/>
    <w:rsid w:val="00277F93"/>
    <w:rsid w:val="00283BB1"/>
    <w:rsid w:val="00296D10"/>
    <w:rsid w:val="002B1854"/>
    <w:rsid w:val="002B51DB"/>
    <w:rsid w:val="002C003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50CF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B7E"/>
    <w:rsid w:val="00517E7E"/>
    <w:rsid w:val="005256BC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C4453"/>
    <w:rsid w:val="005E13C8"/>
    <w:rsid w:val="005E2037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C4A9D"/>
    <w:rsid w:val="006D3126"/>
    <w:rsid w:val="006F03D9"/>
    <w:rsid w:val="006F13AE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4364"/>
    <w:rsid w:val="00767BDA"/>
    <w:rsid w:val="00771B76"/>
    <w:rsid w:val="007722AE"/>
    <w:rsid w:val="00780720"/>
    <w:rsid w:val="007807D9"/>
    <w:rsid w:val="00785299"/>
    <w:rsid w:val="00791C46"/>
    <w:rsid w:val="007D2629"/>
    <w:rsid w:val="007E4B5A"/>
    <w:rsid w:val="007F2EDA"/>
    <w:rsid w:val="007F6B0D"/>
    <w:rsid w:val="00815B5B"/>
    <w:rsid w:val="00820AC7"/>
    <w:rsid w:val="00834B38"/>
    <w:rsid w:val="00834D0F"/>
    <w:rsid w:val="00835DF4"/>
    <w:rsid w:val="008378F7"/>
    <w:rsid w:val="0084083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24A48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2978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A3D32"/>
    <w:rsid w:val="00BE56A5"/>
    <w:rsid w:val="00BE7A1F"/>
    <w:rsid w:val="00BF03FD"/>
    <w:rsid w:val="00BF43FB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39AE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0A83"/>
    <w:rsid w:val="00DD2E3A"/>
    <w:rsid w:val="00DD4FAD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17BA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7807D9"/>
    <w:rPr>
      <w:color w:val="0563C1" w:themeColor="hyperlink"/>
      <w:u w:val="single"/>
    </w:rPr>
  </w:style>
  <w:style w:type="paragraph" w:customStyle="1" w:styleId="FormatmallPMrubrik14pt">
    <w:name w:val="Formatmall PMrubrik + 14 pt"/>
    <w:basedOn w:val="Normal"/>
    <w:semiHidden/>
    <w:unhideWhenUsed/>
    <w:rsid w:val="00B1297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492</TotalTime>
  <Pages>4</Pages>
  <Words>461</Words>
  <Characters>3119</Characters>
  <Application>Microsoft Office Word</Application>
  <DocSecurity>0</DocSecurity>
  <Lines>1559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107</cp:revision>
  <cp:lastPrinted>2022-01-12T13:24:00Z</cp:lastPrinted>
  <dcterms:created xsi:type="dcterms:W3CDTF">2020-04-16T06:26:00Z</dcterms:created>
  <dcterms:modified xsi:type="dcterms:W3CDTF">2023-04-05T12:28:00Z</dcterms:modified>
</cp:coreProperties>
</file>