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C76B9" w:rsidRPr="0081501D" w:rsidTr="008C76B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C76B9" w:rsidRPr="0081501D" w:rsidRDefault="008C76B9" w:rsidP="008C76B9">
            <w:pPr>
              <w:pStyle w:val="RSKRbeteckning"/>
              <w:spacing w:before="240"/>
            </w:pPr>
            <w:r w:rsidRPr="0081501D">
              <w:t>Riksdagsskrivelse</w:t>
            </w:r>
          </w:p>
          <w:p w:rsidR="008C76B9" w:rsidRPr="0081501D" w:rsidRDefault="008C76B9" w:rsidP="008C76B9">
            <w:pPr>
              <w:pStyle w:val="RSKRbeteckning"/>
            </w:pPr>
            <w:r w:rsidRPr="0081501D">
              <w:t>2011/12:194</w:t>
            </w:r>
          </w:p>
        </w:tc>
        <w:tc>
          <w:tcPr>
            <w:tcW w:w="1134" w:type="dxa"/>
          </w:tcPr>
          <w:p w:rsidR="008C76B9" w:rsidRPr="0081501D" w:rsidRDefault="0081501D" w:rsidP="008C76B9">
            <w:pPr>
              <w:jc w:val="right"/>
            </w:pPr>
            <w:r w:rsidRPr="0081501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6B9" w:rsidRPr="0081501D" w:rsidTr="008C76B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C76B9" w:rsidRPr="0081501D" w:rsidRDefault="008C76B9" w:rsidP="008C76B9">
            <w:pPr>
              <w:rPr>
                <w:sz w:val="10"/>
              </w:rPr>
            </w:pPr>
          </w:p>
        </w:tc>
      </w:tr>
    </w:tbl>
    <w:p w:rsidR="008C76B9" w:rsidRPr="0081501D" w:rsidRDefault="008C76B9" w:rsidP="008C76B9"/>
    <w:p w:rsidR="008C76B9" w:rsidRPr="0081501D" w:rsidRDefault="008C76B9" w:rsidP="008C76B9">
      <w:pPr>
        <w:pStyle w:val="Mottagare1"/>
      </w:pPr>
      <w:r w:rsidRPr="0081501D">
        <w:t>Riksbankens Jubileumsfond</w:t>
      </w:r>
      <w:r w:rsidR="00437AB1" w:rsidRPr="0081501D">
        <w:rPr>
          <w:rStyle w:val="Fotnotsreferens"/>
        </w:rPr>
        <w:footnoteReference w:id="1"/>
      </w:r>
    </w:p>
    <w:p w:rsidR="008C76B9" w:rsidRPr="0081501D" w:rsidRDefault="008C76B9" w:rsidP="008C76B9">
      <w:pPr>
        <w:pStyle w:val="Mottagare2"/>
      </w:pPr>
    </w:p>
    <w:p w:rsidR="008C76B9" w:rsidRPr="0081501D" w:rsidRDefault="008C76B9" w:rsidP="008C76B9">
      <w:r w:rsidRPr="0081501D">
        <w:t>Med överlämnande av utbildningsutskottets betänkande 2011/12:UbU19 Stiftelsen Riksbankens Jubileumsfonds verksamhet 2011 får jag anmäla att riksdagen denna dag bifallit utskottets förslag till riksdagsbeslut.</w:t>
      </w:r>
    </w:p>
    <w:p w:rsidR="008C76B9" w:rsidRPr="0081501D" w:rsidRDefault="008C76B9" w:rsidP="008C76B9">
      <w:pPr>
        <w:pStyle w:val="Stockholm"/>
      </w:pPr>
      <w:r w:rsidRPr="0081501D">
        <w:t>Stockholm den 25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76B9" w:rsidRPr="0081501D" w:rsidTr="008C76B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C76B9" w:rsidRPr="0081501D" w:rsidRDefault="008C76B9" w:rsidP="008C76B9">
            <w:pPr>
              <w:pStyle w:val="AvsTalman"/>
            </w:pPr>
            <w:r w:rsidRPr="0081501D">
              <w:t>Per Westerberg</w:t>
            </w:r>
          </w:p>
        </w:tc>
        <w:tc>
          <w:tcPr>
            <w:tcW w:w="3628" w:type="dxa"/>
          </w:tcPr>
          <w:p w:rsidR="008C76B9" w:rsidRPr="0081501D" w:rsidRDefault="008C76B9" w:rsidP="008C76B9">
            <w:pPr>
              <w:pStyle w:val="AvsTjnsteman"/>
            </w:pPr>
            <w:r w:rsidRPr="0081501D">
              <w:t>Claes Mårtensson</w:t>
            </w:r>
          </w:p>
        </w:tc>
      </w:tr>
    </w:tbl>
    <w:p w:rsidR="00CE5B19" w:rsidRPr="0081501D" w:rsidRDefault="00CE5B19" w:rsidP="008C76B9"/>
    <w:sectPr w:rsidR="00CE5B19" w:rsidRPr="0081501D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6570" w:rsidRPr="0081501D" w:rsidRDefault="00256570">
      <w:r w:rsidRPr="0081501D">
        <w:separator/>
      </w:r>
    </w:p>
  </w:endnote>
  <w:endnote w:type="continuationSeparator" w:id="0">
    <w:p w:rsidR="00256570" w:rsidRPr="0081501D" w:rsidRDefault="00256570">
      <w:r w:rsidRPr="008150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6570" w:rsidRPr="0081501D" w:rsidRDefault="00256570">
      <w:r w:rsidRPr="0081501D">
        <w:separator/>
      </w:r>
    </w:p>
  </w:footnote>
  <w:footnote w:type="continuationSeparator" w:id="0">
    <w:p w:rsidR="00256570" w:rsidRPr="0081501D" w:rsidRDefault="00256570">
      <w:r w:rsidRPr="0081501D">
        <w:continuationSeparator/>
      </w:r>
    </w:p>
  </w:footnote>
  <w:footnote w:id="1">
    <w:p w:rsidR="00437AB1" w:rsidRPr="0081501D" w:rsidRDefault="00437AB1">
      <w:pPr>
        <w:pStyle w:val="Fotnotstext"/>
      </w:pPr>
      <w:r w:rsidRPr="0081501D">
        <w:rPr>
          <w:rStyle w:val="Fotnotsreferens"/>
        </w:rPr>
        <w:footnoteRef/>
      </w:r>
      <w:r w:rsidRPr="0081501D">
        <w:t xml:space="preserve"> Riksdagsskrivelse 2011/12:193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8A"/>
    <w:rsid w:val="00062659"/>
    <w:rsid w:val="00137E7C"/>
    <w:rsid w:val="00256570"/>
    <w:rsid w:val="0028165D"/>
    <w:rsid w:val="002E72EA"/>
    <w:rsid w:val="00333AF6"/>
    <w:rsid w:val="00437AB1"/>
    <w:rsid w:val="0055519C"/>
    <w:rsid w:val="0059648A"/>
    <w:rsid w:val="0065744A"/>
    <w:rsid w:val="0067566D"/>
    <w:rsid w:val="0068755D"/>
    <w:rsid w:val="007D1F51"/>
    <w:rsid w:val="0081501D"/>
    <w:rsid w:val="008C76B9"/>
    <w:rsid w:val="00CE0BEB"/>
    <w:rsid w:val="00CE5B19"/>
    <w:rsid w:val="00E31940"/>
    <w:rsid w:val="00EA7294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6E287-C423-4508-BF7C-F0E46F26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9648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964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298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2012-04-19T09:42:00Z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2012-04-25</vt:lpwstr>
  </property>
  <property fmtid="{D5CDD505-2E9C-101B-9397-08002B2CF9AE}" pid="5" name="DatumIText">
    <vt:lpwstr>den 25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194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Riksbankens Jubileumsfond</vt:lpwstr>
  </property>
  <property fmtid="{D5CDD505-2E9C-101B-9397-08002B2CF9AE}" pid="12" name="RefRM">
    <vt:lpwstr>2011/12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Nr">
    <vt:lpwstr>19</vt:lpwstr>
  </property>
  <property fmtid="{D5CDD505-2E9C-101B-9397-08002B2CF9AE}" pid="16" name="RefRubrik">
    <vt:lpwstr>Stiftelsen Riksbankens Jubileumsfonds verksamhet 2011</vt:lpwstr>
  </property>
</Properties>
</file>