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35991" w:rsidP="00DA0661">
      <w:pPr>
        <w:pStyle w:val="Title"/>
      </w:pPr>
      <w:bookmarkStart w:id="0" w:name="Start"/>
      <w:bookmarkEnd w:id="0"/>
      <w:r>
        <w:t xml:space="preserve">Svar på fråga 2022/23:916 av Markus </w:t>
      </w:r>
      <w:r>
        <w:t>Wiechel</w:t>
      </w:r>
      <w:r>
        <w:t xml:space="preserve"> (SD)</w:t>
      </w:r>
      <w:r>
        <w:br/>
        <w:t>Representationskontor som egen myndighet</w:t>
      </w:r>
    </w:p>
    <w:p w:rsidR="00A35991" w:rsidP="002749F7">
      <w:pPr>
        <w:pStyle w:val="BodyText"/>
      </w:pPr>
      <w:r>
        <w:t xml:space="preserve">Markus </w:t>
      </w:r>
      <w:r>
        <w:t>Wiechel</w:t>
      </w:r>
      <w:r>
        <w:t xml:space="preserve"> har frågat mig hur arbetet med att öka representationskontoret i Taiwans befogenheter ser ut, och om det kan förväntas att jag verkar för en lagändring för att kunna räkna kontoret som en egen myndighet. </w:t>
      </w:r>
    </w:p>
    <w:p w:rsidR="005A3F58" w:rsidP="006F76DF">
      <w:pPr>
        <w:pStyle w:val="BodyText"/>
      </w:pPr>
      <w:r>
        <w:t xml:space="preserve">Regeringen ser kontinuerligt över formerna för </w:t>
      </w:r>
      <w:r w:rsidR="00DE4DC4">
        <w:t>Sveriges representation utomlands</w:t>
      </w:r>
      <w:r>
        <w:t xml:space="preserve">. </w:t>
      </w:r>
      <w:r>
        <w:t>Det tillkännagivande från riksdagen som Mar</w:t>
      </w:r>
      <w:r w:rsidR="00992433">
        <w:t>k</w:t>
      </w:r>
      <w:r>
        <w:t xml:space="preserve">us </w:t>
      </w:r>
      <w:r>
        <w:t>Wiechel</w:t>
      </w:r>
      <w:r>
        <w:t xml:space="preserve"> nämner i sin fråga har</w:t>
      </w:r>
      <w:r w:rsidRPr="00140AAD">
        <w:t xml:space="preserve"> mottagits av regeringen och frågan bereds inom Regeringskansliet.</w:t>
      </w:r>
    </w:p>
    <w:p w:rsidR="00983153" w:rsidP="006F76DF">
      <w:pPr>
        <w:pStyle w:val="BodyText"/>
      </w:pPr>
      <w:r>
        <w:t xml:space="preserve">Enligt förordningen (2014:115) med instruktion för utrikesrepresentationen utgörs utrikesrepresentationen av utlandsmyndigheterna, honorärkonsulaten och </w:t>
      </w:r>
      <w:r>
        <w:t>Svenska</w:t>
      </w:r>
      <w:r>
        <w:t xml:space="preserve"> dialoginstitutet för Mellanöstern och Nordafrika. Utlandsmyndigheter är beskickningar, delegationer vid internationella organisationer och karriärkonsulat.</w:t>
      </w:r>
    </w:p>
    <w:p w:rsidR="005A3F58" w:rsidP="006A12F1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>Sverige och Taiwan har</w:t>
      </w:r>
      <w:r w:rsidRPr="000D311D">
        <w:rPr>
          <w:shd w:val="clear" w:color="auto" w:fill="FFFFFF"/>
        </w:rPr>
        <w:t xml:space="preserve"> goda förbindelser</w:t>
      </w:r>
      <w:r>
        <w:rPr>
          <w:shd w:val="clear" w:color="auto" w:fill="FFFFFF"/>
        </w:rPr>
        <w:t>, bland annat ett brett utbyte på handels- och kulturområdena och en regelbunden dialog om gemensamt prioriterade frågor</w:t>
      </w:r>
      <w:r w:rsidRPr="000D311D">
        <w:rPr>
          <w:shd w:val="clear" w:color="auto" w:fill="FFFFFF"/>
        </w:rPr>
        <w:t>.</w:t>
      </w:r>
      <w:r>
        <w:rPr>
          <w:shd w:val="clear" w:color="auto" w:fill="FFFFFF"/>
        </w:rPr>
        <w:t xml:space="preserve"> R</w:t>
      </w:r>
      <w:r w:rsidRPr="000D311D">
        <w:rPr>
          <w:shd w:val="clear" w:color="auto" w:fill="FFFFFF"/>
        </w:rPr>
        <w:t xml:space="preserve">egeringen </w:t>
      </w:r>
      <w:r>
        <w:rPr>
          <w:shd w:val="clear" w:color="auto" w:fill="FFFFFF"/>
        </w:rPr>
        <w:t>verkar</w:t>
      </w:r>
      <w:r w:rsidRPr="000D311D">
        <w:rPr>
          <w:shd w:val="clear" w:color="auto" w:fill="FFFFFF"/>
        </w:rPr>
        <w:t xml:space="preserve"> </w:t>
      </w:r>
      <w:r>
        <w:rPr>
          <w:shd w:val="clear" w:color="auto" w:fill="FFFFFF"/>
        </w:rPr>
        <w:t>för</w:t>
      </w:r>
      <w:r w:rsidRPr="000D311D">
        <w:rPr>
          <w:shd w:val="clear" w:color="auto" w:fill="FFFFFF"/>
        </w:rPr>
        <w:t xml:space="preserve"> att utveckla förbindelserna med Taiwan</w:t>
      </w:r>
      <w:r w:rsidR="00DE4DC4">
        <w:rPr>
          <w:shd w:val="clear" w:color="auto" w:fill="FFFFFF"/>
        </w:rPr>
        <w:t xml:space="preserve"> och omhänderta svenska intressen</w:t>
      </w:r>
      <w:r w:rsidRPr="000D311D">
        <w:rPr>
          <w:shd w:val="clear" w:color="auto" w:fill="FFFFFF"/>
        </w:rPr>
        <w:t xml:space="preserve">. </w:t>
      </w:r>
    </w:p>
    <w:p w:rsidR="00A3599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FEA977D49F84FD2BC08647B829C6B20"/>
          </w:placeholder>
          <w:dataBinding w:xpath="/ns0:DocumentInfo[1]/ns0:BaseInfo[1]/ns0:HeaderDate[1]" w:storeItemID="{057C037B-F3E7-4B4E-87C3-24AAB8B4EAA6}" w:prefixMappings="xmlns:ns0='http://lp/documentinfo/RK' "/>
          <w:date w:fullDate="2023-08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92433">
            <w:t>28 augusti 2023</w:t>
          </w:r>
        </w:sdtContent>
      </w:sdt>
    </w:p>
    <w:p w:rsidR="00A35991" w:rsidP="004E7A8F">
      <w:pPr>
        <w:pStyle w:val="Brdtextutanavstnd"/>
      </w:pPr>
    </w:p>
    <w:p w:rsidR="00A35991" w:rsidP="004E7A8F">
      <w:pPr>
        <w:pStyle w:val="Brdtextutanavstnd"/>
      </w:pPr>
    </w:p>
    <w:p w:rsidR="00A35991" w:rsidRPr="00DB48AB" w:rsidP="00DB48AB">
      <w:pPr>
        <w:pStyle w:val="BodyText"/>
      </w:pPr>
      <w:r>
        <w:t>Tobias Billström</w:t>
      </w:r>
    </w:p>
    <w:sectPr w:rsidSect="00992433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3599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35991" w:rsidRPr="007D73AB" w:rsidP="00340DE0">
          <w:pPr>
            <w:pStyle w:val="Header"/>
          </w:pPr>
        </w:p>
      </w:tc>
      <w:tc>
        <w:tcPr>
          <w:tcW w:w="1134" w:type="dxa"/>
        </w:tcPr>
        <w:p w:rsidR="00A3599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3599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8" name="Bildobjekt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35991" w:rsidRPr="00710A6C" w:rsidP="00EE3C0F">
          <w:pPr>
            <w:pStyle w:val="Header"/>
            <w:rPr>
              <w:b/>
            </w:rPr>
          </w:pPr>
        </w:p>
        <w:p w:rsidR="00A35991" w:rsidP="00EE3C0F">
          <w:pPr>
            <w:pStyle w:val="Header"/>
          </w:pPr>
        </w:p>
        <w:p w:rsidR="00A35991" w:rsidP="00EE3C0F">
          <w:pPr>
            <w:pStyle w:val="Header"/>
          </w:pPr>
        </w:p>
        <w:p w:rsidR="00A3599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9692565DD344D02AB2F856E612301F9"/>
            </w:placeholder>
            <w:dataBinding w:xpath="/ns0:DocumentInfo[1]/ns0:BaseInfo[1]/ns0:Dnr[1]" w:storeItemID="{057C037B-F3E7-4B4E-87C3-24AAB8B4EAA6}" w:prefixMappings="xmlns:ns0='http://lp/documentinfo/RK' "/>
            <w:text/>
          </w:sdtPr>
          <w:sdtContent>
            <w:p w:rsidR="00A35991" w:rsidP="00EE3C0F">
              <w:pPr>
                <w:pStyle w:val="Header"/>
              </w:pPr>
              <w:r>
                <w:t>UD2023/</w:t>
              </w:r>
              <w:r w:rsidR="00992433">
                <w:t>11246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2C32F017294676A037FDB0ECF7C4FC"/>
            </w:placeholder>
            <w:showingPlcHdr/>
            <w:dataBinding w:xpath="/ns0:DocumentInfo[1]/ns0:BaseInfo[1]/ns0:DocNumber[1]" w:storeItemID="{057C037B-F3E7-4B4E-87C3-24AAB8B4EAA6}" w:prefixMappings="xmlns:ns0='http://lp/documentinfo/RK' "/>
            <w:text/>
          </w:sdtPr>
          <w:sdtContent>
            <w:p w:rsidR="00A3599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35991" w:rsidP="00EE3C0F">
          <w:pPr>
            <w:pStyle w:val="Header"/>
          </w:pPr>
        </w:p>
      </w:tc>
      <w:tc>
        <w:tcPr>
          <w:tcW w:w="1134" w:type="dxa"/>
        </w:tcPr>
        <w:p w:rsidR="00A35991" w:rsidP="0094502D">
          <w:pPr>
            <w:pStyle w:val="Header"/>
          </w:pPr>
        </w:p>
        <w:p w:rsidR="00A3599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67544E15F94B15B30D8557489DDE1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35991" w:rsidRPr="00A35991" w:rsidP="00340DE0">
              <w:pPr>
                <w:pStyle w:val="Header"/>
                <w:rPr>
                  <w:b/>
                </w:rPr>
              </w:pPr>
              <w:r w:rsidRPr="00A35991">
                <w:rPr>
                  <w:b/>
                </w:rPr>
                <w:t>Utrikesdepartementet</w:t>
              </w:r>
            </w:p>
            <w:p w:rsidR="00992433" w:rsidP="00340DE0">
              <w:pPr>
                <w:pStyle w:val="Header"/>
              </w:pPr>
              <w:r w:rsidRPr="00A35991">
                <w:t>Utrikesministern</w:t>
              </w:r>
            </w:p>
            <w:p w:rsidR="00992433" w:rsidP="00340DE0">
              <w:pPr>
                <w:pStyle w:val="Header"/>
              </w:pPr>
            </w:p>
            <w:p w:rsidR="00A3599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AC392B65114D3FB8F303FB89D1372A"/>
          </w:placeholder>
          <w:dataBinding w:xpath="/ns0:DocumentInfo[1]/ns0:BaseInfo[1]/ns0:Recipient[1]" w:storeItemID="{057C037B-F3E7-4B4E-87C3-24AAB8B4EAA6}" w:prefixMappings="xmlns:ns0='http://lp/documentinfo/RK' "/>
          <w:text w:multiLine="1"/>
        </w:sdtPr>
        <w:sdtContent>
          <w:tc>
            <w:tcPr>
              <w:tcW w:w="3170" w:type="dxa"/>
            </w:tcPr>
            <w:p w:rsidR="00A35991" w:rsidP="00547B89">
              <w:pPr>
                <w:pStyle w:val="Header"/>
              </w:pPr>
              <w:r>
                <w:t>Till riksdagen</w:t>
              </w:r>
              <w:r w:rsidR="00992433">
                <w:br/>
              </w:r>
              <w:r w:rsidR="00992433">
                <w:br/>
              </w:r>
            </w:p>
          </w:tc>
        </w:sdtContent>
      </w:sdt>
      <w:tc>
        <w:tcPr>
          <w:tcW w:w="1134" w:type="dxa"/>
        </w:tcPr>
        <w:p w:rsidR="00A3599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748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692565DD344D02AB2F856E61230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FBAAD-23A7-4D1D-9483-47733E54FAE5}"/>
      </w:docPartPr>
      <w:docPartBody>
        <w:p w:rsidR="006A78EE" w:rsidP="00A64E2D">
          <w:pPr>
            <w:pStyle w:val="D9692565DD344D02AB2F856E612301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2C32F017294676A037FDB0ECF7C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3C582-0E3E-49AB-A989-1710FBE8010F}"/>
      </w:docPartPr>
      <w:docPartBody>
        <w:p w:rsidR="006A78EE" w:rsidP="00A64E2D">
          <w:pPr>
            <w:pStyle w:val="CB2C32F017294676A037FDB0ECF7C4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67544E15F94B15B30D8557489DDE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BB1AB-7130-4F5B-833D-4BF5185406DA}"/>
      </w:docPartPr>
      <w:docPartBody>
        <w:p w:rsidR="006A78EE" w:rsidP="00A64E2D">
          <w:pPr>
            <w:pStyle w:val="D667544E15F94B15B30D8557489DDE1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AC392B65114D3FB8F303FB89D13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4FAD9-A1A8-4D88-9EF5-F35751FD3FBC}"/>
      </w:docPartPr>
      <w:docPartBody>
        <w:p w:rsidR="006A78EE" w:rsidP="00A64E2D">
          <w:pPr>
            <w:pStyle w:val="2BAC392B65114D3FB8F303FB89D137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EA977D49F84FD2BC08647B829C6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819A1-8835-491C-9E7E-B985F53AB9F2}"/>
      </w:docPartPr>
      <w:docPartBody>
        <w:p w:rsidR="006A78EE" w:rsidP="00A64E2D">
          <w:pPr>
            <w:pStyle w:val="CFEA977D49F84FD2BC08647B829C6B2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E2D"/>
    <w:rPr>
      <w:noProof w:val="0"/>
      <w:color w:val="808080"/>
    </w:rPr>
  </w:style>
  <w:style w:type="paragraph" w:customStyle="1" w:styleId="D9692565DD344D02AB2F856E612301F9">
    <w:name w:val="D9692565DD344D02AB2F856E612301F9"/>
    <w:rsid w:val="00A64E2D"/>
  </w:style>
  <w:style w:type="paragraph" w:customStyle="1" w:styleId="2BAC392B65114D3FB8F303FB89D1372A">
    <w:name w:val="2BAC392B65114D3FB8F303FB89D1372A"/>
    <w:rsid w:val="00A64E2D"/>
  </w:style>
  <w:style w:type="paragraph" w:customStyle="1" w:styleId="CB2C32F017294676A037FDB0ECF7C4FC1">
    <w:name w:val="CB2C32F017294676A037FDB0ECF7C4FC1"/>
    <w:rsid w:val="00A64E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67544E15F94B15B30D8557489DDE1D1">
    <w:name w:val="D667544E15F94B15B30D8557489DDE1D1"/>
    <w:rsid w:val="00A64E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EA977D49F84FD2BC08647B829C6B20">
    <w:name w:val="CFEA977D49F84FD2BC08647B829C6B20"/>
    <w:rsid w:val="00A64E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2023-08-28T00:00:00</HeaderDate>
    <Office/>
    <Dnr>UD2023/11246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d809fdcd-e084-4e96-ba32-ae1749a404b4</RD_Svarsid>
  </documentManagement>
</p:properties>
</file>

<file path=customXml/itemProps1.xml><?xml version="1.0" encoding="utf-8"?>
<ds:datastoreItem xmlns:ds="http://schemas.openxmlformats.org/officeDocument/2006/customXml" ds:itemID="{AC9E53C4-4AA4-40D2-A95D-BDB8ECF6A34B}"/>
</file>

<file path=customXml/itemProps2.xml><?xml version="1.0" encoding="utf-8"?>
<ds:datastoreItem xmlns:ds="http://schemas.openxmlformats.org/officeDocument/2006/customXml" ds:itemID="{1CE40E38-A9CA-4D12-9A3B-A36AA7951B0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57C037B-F3E7-4B4E-87C3-24AAB8B4EAA6}"/>
</file>

<file path=customXml/itemProps5.xml><?xml version="1.0" encoding="utf-8"?>
<ds:datastoreItem xmlns:ds="http://schemas.openxmlformats.org/officeDocument/2006/customXml" ds:itemID="{D419F532-9354-45DC-A928-9CDB2F485B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916 av Markus Wiechel (SD) Representationskontor som egen myndighet.docx</dc:title>
  <cp:revision>2</cp:revision>
  <dcterms:created xsi:type="dcterms:W3CDTF">2023-08-25T12:24:00Z</dcterms:created>
  <dcterms:modified xsi:type="dcterms:W3CDTF">2023-08-25T12:24:00Z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b3235838-9e61-4095-b3e6-46ae5df5767e</vt:lpwstr>
  </property>
</Properties>
</file>