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6C7E" w:rsidP="00DA0661">
      <w:pPr>
        <w:pStyle w:val="Title"/>
      </w:pPr>
      <w:bookmarkStart w:id="0" w:name="Start"/>
      <w:bookmarkStart w:id="1" w:name="_Hlk38289336"/>
      <w:bookmarkEnd w:id="0"/>
      <w:r>
        <w:t xml:space="preserve">Svar på fråga </w:t>
      </w:r>
      <w:r w:rsidR="002738EA">
        <w:t>2020/21:</w:t>
      </w:r>
      <w:r w:rsidRPr="00BF1497" w:rsidR="00BF1497">
        <w:t>3223</w:t>
      </w:r>
      <w:r w:rsidR="00141BAD">
        <w:t xml:space="preserve"> av </w:t>
      </w:r>
      <w:r w:rsidRPr="005C5286" w:rsidR="00141BAD">
        <w:t>Amineh Kakabaveh (-)</w:t>
      </w:r>
      <w:r w:rsidR="00141BAD">
        <w:t xml:space="preserve"> </w:t>
      </w:r>
      <w:r w:rsidRPr="00BF1497" w:rsidR="00BF1497">
        <w:t xml:space="preserve">Fängslande av politiker och folkvalda i Turkiet och fråga </w:t>
      </w:r>
      <w:r w:rsidR="002738EA">
        <w:t>2020/21:</w:t>
      </w:r>
      <w:r w:rsidRPr="00BF1497" w:rsidR="00BF1497">
        <w:t xml:space="preserve">3224 </w:t>
      </w:r>
      <w:r w:rsidR="00141BAD">
        <w:t xml:space="preserve">av </w:t>
      </w:r>
      <w:r w:rsidRPr="005C5286" w:rsidR="00141BAD">
        <w:t>Amineh</w:t>
      </w:r>
      <w:r w:rsidRPr="005C5286" w:rsidR="00141BAD">
        <w:t xml:space="preserve"> </w:t>
      </w:r>
      <w:r w:rsidRPr="005C5286" w:rsidR="00141BAD">
        <w:t>Kakabaveh</w:t>
      </w:r>
      <w:r w:rsidRPr="005C5286" w:rsidR="00141BAD">
        <w:t xml:space="preserve"> </w:t>
      </w:r>
      <w:r w:rsidR="00141BAD">
        <w:t xml:space="preserve">(-) </w:t>
      </w:r>
      <w:r w:rsidRPr="00BF1497" w:rsidR="00BF1497">
        <w:t>Turkiets agerande i Kurdistan</w:t>
      </w:r>
    </w:p>
    <w:p w:rsidR="007F4796" w:rsidRPr="00692DC1" w:rsidP="00692DC1">
      <w:r w:rsidRPr="00692DC1">
        <w:t xml:space="preserve">Amineh Kakabaveh </w:t>
      </w:r>
      <w:r w:rsidRPr="00692DC1" w:rsidR="007E4951">
        <w:t xml:space="preserve">har </w:t>
      </w:r>
      <w:r w:rsidRPr="00692DC1" w:rsidR="000C1DD1">
        <w:t xml:space="preserve">frågat </w:t>
      </w:r>
      <w:r w:rsidRPr="00692DC1" w:rsidR="007E4951">
        <w:t>mig om</w:t>
      </w:r>
      <w:r w:rsidRPr="00692DC1" w:rsidR="00441CC9">
        <w:t xml:space="preserve"> jag och regeringen kommer att protestera mot den skenrättegång som regimen bedriver mot </w:t>
      </w:r>
      <w:r w:rsidRPr="00692DC1" w:rsidR="00441CC9">
        <w:t>Demirtas</w:t>
      </w:r>
      <w:r w:rsidRPr="00692DC1" w:rsidR="00441CC9">
        <w:t xml:space="preserve"> och hans 107 medåtalade, och om den svenska regeringen kommer att kräva frigivning av alla politiska fångar och alla medlemmar och politiker i HDP</w:t>
      </w:r>
      <w:r w:rsidRPr="00692DC1">
        <w:t>.</w:t>
      </w:r>
      <w:r w:rsidRPr="00692DC1" w:rsidR="00441CC9">
        <w:t xml:space="preserve"> Vidare har Amineh Kakabaveh frågat mig om jag och regeringen avser att inom EU verka för ett fördömande av Turkiets krigshandlingar i Kurdistan/Irak och </w:t>
      </w:r>
      <w:r w:rsidRPr="00692DC1" w:rsidR="00441CC9">
        <w:t>Rojavaprovinsen</w:t>
      </w:r>
      <w:r w:rsidRPr="00692DC1" w:rsidR="00441CC9">
        <w:t xml:space="preserve"> i Syrien som ett grovt brott mot folkrätten och de mänskliga rättigheterna och att verka för att få stopp på turkiska militära invasioner, bränder och plundringar av naturresurser i Kurdistan/Irak och förstörelsen av skogs- och jordbruksmark.</w:t>
      </w:r>
    </w:p>
    <w:p w:rsidR="00692DC1" w:rsidRPr="00692DC1" w:rsidP="00692DC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692DC1">
        <w:rPr>
          <w:rFonts w:asciiTheme="minorHAnsi" w:hAnsiTheme="minorHAnsi"/>
          <w:sz w:val="25"/>
          <w:szCs w:val="25"/>
        </w:rPr>
        <w:t xml:space="preserve">Sverige </w:t>
      </w:r>
      <w:r w:rsidR="000B472B">
        <w:rPr>
          <w:rFonts w:asciiTheme="minorHAnsi" w:hAnsiTheme="minorHAnsi"/>
          <w:sz w:val="25"/>
          <w:szCs w:val="25"/>
        </w:rPr>
        <w:t xml:space="preserve">framför </w:t>
      </w:r>
      <w:r w:rsidR="004725C0">
        <w:rPr>
          <w:rFonts w:asciiTheme="minorHAnsi" w:hAnsiTheme="minorHAnsi"/>
          <w:sz w:val="25"/>
          <w:szCs w:val="25"/>
        </w:rPr>
        <w:t>regelbundet</w:t>
      </w:r>
      <w:r w:rsidR="0050429C">
        <w:rPr>
          <w:rFonts w:asciiTheme="minorHAnsi" w:hAnsiTheme="minorHAnsi"/>
          <w:sz w:val="25"/>
          <w:szCs w:val="25"/>
        </w:rPr>
        <w:t xml:space="preserve">, såväl genom </w:t>
      </w:r>
      <w:r w:rsidRPr="00692DC1" w:rsidR="0050429C">
        <w:rPr>
          <w:rFonts w:asciiTheme="minorHAnsi" w:hAnsiTheme="minorHAnsi"/>
          <w:sz w:val="25"/>
          <w:szCs w:val="25"/>
        </w:rPr>
        <w:t>EU</w:t>
      </w:r>
      <w:r w:rsidR="0050429C">
        <w:rPr>
          <w:rFonts w:asciiTheme="minorHAnsi" w:hAnsiTheme="minorHAnsi"/>
          <w:sz w:val="25"/>
          <w:szCs w:val="25"/>
        </w:rPr>
        <w:t xml:space="preserve"> som i bilaterala samtal med turkiska företrädare, hur allvarligt vi ser på</w:t>
      </w:r>
      <w:r w:rsidR="00920679">
        <w:rPr>
          <w:rFonts w:asciiTheme="minorHAnsi" w:hAnsiTheme="minorHAnsi"/>
          <w:sz w:val="25"/>
          <w:szCs w:val="25"/>
        </w:rPr>
        <w:t xml:space="preserve"> </w:t>
      </w:r>
      <w:r w:rsidR="0050429C">
        <w:rPr>
          <w:rFonts w:asciiTheme="minorHAnsi" w:hAnsiTheme="minorHAnsi"/>
          <w:sz w:val="25"/>
          <w:szCs w:val="25"/>
        </w:rPr>
        <w:t>de</w:t>
      </w:r>
      <w:r w:rsidR="000B472B">
        <w:rPr>
          <w:rFonts w:asciiTheme="minorHAnsi" w:hAnsiTheme="minorHAnsi"/>
          <w:sz w:val="25"/>
          <w:szCs w:val="25"/>
        </w:rPr>
        <w:t xml:space="preserve"> </w:t>
      </w:r>
      <w:r w:rsidRPr="00692DC1">
        <w:rPr>
          <w:rFonts w:asciiTheme="minorHAnsi" w:hAnsiTheme="minorHAnsi"/>
          <w:sz w:val="25"/>
          <w:szCs w:val="25"/>
        </w:rPr>
        <w:t xml:space="preserve">åtgärder som vidtagits </w:t>
      </w:r>
      <w:r w:rsidR="004725C0">
        <w:rPr>
          <w:rFonts w:asciiTheme="minorHAnsi" w:hAnsiTheme="minorHAnsi"/>
          <w:sz w:val="25"/>
          <w:szCs w:val="25"/>
        </w:rPr>
        <w:t>gentemot det prokurdiska oppositionspartiet HDP</w:t>
      </w:r>
      <w:r w:rsidR="00B861F8">
        <w:rPr>
          <w:rFonts w:asciiTheme="minorHAnsi" w:hAnsiTheme="minorHAnsi"/>
          <w:sz w:val="25"/>
          <w:szCs w:val="25"/>
        </w:rPr>
        <w:t xml:space="preserve">. Det gäller </w:t>
      </w:r>
      <w:r w:rsidR="004725C0">
        <w:rPr>
          <w:rFonts w:asciiTheme="minorHAnsi" w:hAnsiTheme="minorHAnsi"/>
          <w:sz w:val="25"/>
          <w:szCs w:val="25"/>
        </w:rPr>
        <w:t>bland annat</w:t>
      </w:r>
      <w:r w:rsidRPr="00692DC1">
        <w:rPr>
          <w:rFonts w:asciiTheme="minorHAnsi" w:hAnsiTheme="minorHAnsi"/>
          <w:sz w:val="25"/>
          <w:szCs w:val="25"/>
        </w:rPr>
        <w:t xml:space="preserve"> </w:t>
      </w:r>
      <w:r w:rsidR="00B861F8">
        <w:rPr>
          <w:rFonts w:asciiTheme="minorHAnsi" w:hAnsiTheme="minorHAnsi"/>
          <w:sz w:val="25"/>
          <w:szCs w:val="25"/>
        </w:rPr>
        <w:t xml:space="preserve">talan om </w:t>
      </w:r>
      <w:r w:rsidR="004725C0">
        <w:rPr>
          <w:rFonts w:asciiTheme="minorHAnsi" w:hAnsiTheme="minorHAnsi"/>
          <w:sz w:val="25"/>
          <w:szCs w:val="25"/>
        </w:rPr>
        <w:t xml:space="preserve">att </w:t>
      </w:r>
      <w:r w:rsidRPr="00692DC1">
        <w:rPr>
          <w:rFonts w:asciiTheme="minorHAnsi" w:hAnsiTheme="minorHAnsi"/>
          <w:sz w:val="25"/>
          <w:szCs w:val="25"/>
        </w:rPr>
        <w:t xml:space="preserve">upplösa </w:t>
      </w:r>
      <w:r w:rsidR="004725C0">
        <w:rPr>
          <w:rFonts w:asciiTheme="minorHAnsi" w:hAnsiTheme="minorHAnsi"/>
          <w:sz w:val="25"/>
          <w:szCs w:val="25"/>
        </w:rPr>
        <w:t xml:space="preserve">partiet </w:t>
      </w:r>
      <w:r w:rsidRPr="00692DC1">
        <w:rPr>
          <w:rFonts w:asciiTheme="minorHAnsi" w:hAnsiTheme="minorHAnsi"/>
          <w:sz w:val="25"/>
          <w:szCs w:val="25"/>
        </w:rPr>
        <w:t>och avsätta</w:t>
      </w:r>
      <w:r w:rsidR="00B861F8">
        <w:rPr>
          <w:rFonts w:asciiTheme="minorHAnsi" w:hAnsiTheme="minorHAnsi"/>
          <w:sz w:val="25"/>
          <w:szCs w:val="25"/>
        </w:rPr>
        <w:t>ndet av</w:t>
      </w:r>
      <w:r w:rsidRPr="00692DC1">
        <w:rPr>
          <w:rFonts w:asciiTheme="minorHAnsi" w:hAnsiTheme="minorHAnsi"/>
          <w:sz w:val="25"/>
          <w:szCs w:val="25"/>
        </w:rPr>
        <w:t xml:space="preserve"> enskilda parlamentsledamöter. </w:t>
      </w:r>
      <w:r w:rsidR="00920679">
        <w:rPr>
          <w:rFonts w:asciiTheme="minorHAnsi" w:hAnsiTheme="minorHAnsi"/>
          <w:sz w:val="25"/>
          <w:szCs w:val="25"/>
        </w:rPr>
        <w:t xml:space="preserve">Jag har också träffat företrädare för HDP för att diskutera deras situation och uttrycka mitt stöd, senast i samband med mitt besök i Ankara i höstas. Regeringen </w:t>
      </w:r>
      <w:r w:rsidRPr="00180C21" w:rsidR="00180C21">
        <w:rPr>
          <w:rFonts w:asciiTheme="minorHAnsi" w:hAnsiTheme="minorHAnsi"/>
          <w:sz w:val="25"/>
          <w:szCs w:val="25"/>
        </w:rPr>
        <w:t>lägger stor vikt vid efterlevnaden av Europadomstolens domar och deltar aktivt i arbetet med att bevaka verkställigheten av domar</w:t>
      </w:r>
      <w:r w:rsidR="00920679">
        <w:rPr>
          <w:rFonts w:asciiTheme="minorHAnsi" w:hAnsiTheme="minorHAnsi"/>
          <w:sz w:val="25"/>
          <w:szCs w:val="25"/>
        </w:rPr>
        <w:t>na</w:t>
      </w:r>
      <w:r w:rsidRPr="00180C21" w:rsidR="00180C21">
        <w:rPr>
          <w:rFonts w:asciiTheme="minorHAnsi" w:hAnsiTheme="minorHAnsi"/>
          <w:sz w:val="25"/>
          <w:szCs w:val="25"/>
        </w:rPr>
        <w:t xml:space="preserve"> inom ramen för Europarådets ministerkommitté. </w:t>
      </w:r>
      <w:r>
        <w:rPr>
          <w:rFonts w:asciiTheme="minorHAnsi" w:hAnsiTheme="minorHAnsi"/>
          <w:sz w:val="25"/>
          <w:szCs w:val="25"/>
        </w:rPr>
        <w:t xml:space="preserve">Som en viktig del av det diplomatiska uppdraget bevakar de </w:t>
      </w:r>
      <w:r w:rsidRPr="00692DC1">
        <w:rPr>
          <w:rFonts w:asciiTheme="minorHAnsi" w:hAnsiTheme="minorHAnsi"/>
          <w:sz w:val="25"/>
          <w:szCs w:val="25"/>
        </w:rPr>
        <w:t>svenska utlandsmyndigheterna i Turkiet rättegångar, exempelvis mot fängslade oppositionella och folkvalda parlamentariker</w:t>
      </w:r>
      <w:r w:rsidR="00F8157C">
        <w:rPr>
          <w:rFonts w:asciiTheme="minorHAnsi" w:hAnsiTheme="minorHAnsi"/>
          <w:sz w:val="25"/>
          <w:szCs w:val="25"/>
        </w:rPr>
        <w:t xml:space="preserve">. Det gäller bland annat </w:t>
      </w:r>
      <w:r>
        <w:rPr>
          <w:rFonts w:asciiTheme="minorHAnsi" w:hAnsiTheme="minorHAnsi"/>
          <w:sz w:val="25"/>
          <w:szCs w:val="25"/>
        </w:rPr>
        <w:t xml:space="preserve">rättegångarna avseende de tidigare </w:t>
      </w:r>
      <w:r w:rsidRPr="00692DC1">
        <w:rPr>
          <w:rFonts w:asciiTheme="minorHAnsi" w:hAnsiTheme="minorHAnsi"/>
          <w:sz w:val="25"/>
          <w:szCs w:val="25"/>
        </w:rPr>
        <w:t xml:space="preserve">ledarna för HDP, </w:t>
      </w:r>
      <w:r w:rsidRPr="00692DC1">
        <w:rPr>
          <w:rFonts w:asciiTheme="minorHAnsi" w:hAnsiTheme="minorHAnsi"/>
          <w:sz w:val="25"/>
          <w:szCs w:val="25"/>
        </w:rPr>
        <w:t>Figen</w:t>
      </w:r>
      <w:r w:rsidRPr="00692DC1">
        <w:rPr>
          <w:rFonts w:asciiTheme="minorHAnsi" w:hAnsiTheme="minorHAnsi"/>
          <w:sz w:val="25"/>
          <w:szCs w:val="25"/>
        </w:rPr>
        <w:t xml:space="preserve"> </w:t>
      </w:r>
      <w:r w:rsidRPr="00692DC1">
        <w:rPr>
          <w:rFonts w:asciiTheme="minorHAnsi" w:hAnsiTheme="minorHAnsi"/>
          <w:sz w:val="25"/>
          <w:szCs w:val="25"/>
        </w:rPr>
        <w:t>Yüksekdağ</w:t>
      </w:r>
      <w:r w:rsidRPr="00692DC1">
        <w:rPr>
          <w:rFonts w:asciiTheme="minorHAnsi" w:hAnsiTheme="minorHAnsi"/>
          <w:sz w:val="25"/>
          <w:szCs w:val="25"/>
        </w:rPr>
        <w:t xml:space="preserve"> </w:t>
      </w:r>
      <w:r w:rsidRPr="00692DC1">
        <w:rPr>
          <w:rFonts w:asciiTheme="minorHAnsi" w:hAnsiTheme="minorHAnsi"/>
          <w:sz w:val="25"/>
          <w:szCs w:val="25"/>
        </w:rPr>
        <w:t xml:space="preserve">och </w:t>
      </w:r>
      <w:r w:rsidRPr="00692DC1">
        <w:rPr>
          <w:rFonts w:asciiTheme="minorHAnsi" w:hAnsiTheme="minorHAnsi"/>
          <w:sz w:val="25"/>
          <w:szCs w:val="25"/>
        </w:rPr>
        <w:t>Selahattin</w:t>
      </w:r>
      <w:r w:rsidRPr="00692DC1">
        <w:rPr>
          <w:rFonts w:asciiTheme="minorHAnsi" w:hAnsiTheme="minorHAnsi"/>
          <w:sz w:val="25"/>
          <w:szCs w:val="25"/>
        </w:rPr>
        <w:t xml:space="preserve"> Demirtaş. Vi har </w:t>
      </w:r>
      <w:r w:rsidR="00920679">
        <w:rPr>
          <w:rFonts w:asciiTheme="minorHAnsi" w:hAnsiTheme="minorHAnsi"/>
          <w:sz w:val="25"/>
          <w:szCs w:val="25"/>
        </w:rPr>
        <w:t>vid upprepade tillfällen</w:t>
      </w:r>
      <w:r w:rsidRPr="00692DC1">
        <w:rPr>
          <w:rFonts w:asciiTheme="minorHAnsi" w:hAnsiTheme="minorHAnsi"/>
          <w:sz w:val="25"/>
          <w:szCs w:val="25"/>
        </w:rPr>
        <w:t xml:space="preserve"> krävt deras frigivning.</w:t>
      </w:r>
      <w:r>
        <w:rPr>
          <w:rFonts w:asciiTheme="minorHAnsi" w:hAnsiTheme="minorHAnsi"/>
          <w:sz w:val="25"/>
          <w:szCs w:val="25"/>
        </w:rPr>
        <w:t xml:space="preserve"> </w:t>
      </w:r>
    </w:p>
    <w:p w:rsidR="00692DC1" w:rsidRPr="00692DC1" w:rsidP="00692DC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:rsidR="00692DC1" w:rsidRPr="00692DC1" w:rsidP="00692DC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692DC1">
        <w:rPr>
          <w:rFonts w:asciiTheme="minorHAnsi" w:hAnsiTheme="minorHAnsi"/>
          <w:sz w:val="25"/>
          <w:szCs w:val="25"/>
        </w:rPr>
        <w:t xml:space="preserve">Jag har tidigare redogjort för regeringens syn på bristerna vad gäller </w:t>
      </w:r>
      <w:r w:rsidR="006E1981">
        <w:rPr>
          <w:rFonts w:asciiTheme="minorHAnsi" w:hAnsiTheme="minorHAnsi"/>
          <w:sz w:val="25"/>
          <w:szCs w:val="25"/>
        </w:rPr>
        <w:t xml:space="preserve">respekten för </w:t>
      </w:r>
      <w:r w:rsidRPr="00692DC1">
        <w:rPr>
          <w:rFonts w:asciiTheme="minorHAnsi" w:hAnsiTheme="minorHAnsi"/>
          <w:sz w:val="25"/>
          <w:szCs w:val="25"/>
        </w:rPr>
        <w:t xml:space="preserve">mänskliga rättigheter, inklusive situationen för folkvalda representanter i svaren på fråga </w:t>
      </w:r>
      <w:r w:rsidRPr="00DC042E" w:rsidR="00DC042E">
        <w:rPr>
          <w:rFonts w:asciiTheme="minorHAnsi" w:hAnsiTheme="minorHAnsi"/>
          <w:sz w:val="25"/>
          <w:szCs w:val="25"/>
        </w:rPr>
        <w:t xml:space="preserve">2020/21:2433 </w:t>
      </w:r>
      <w:r w:rsidR="00DC042E">
        <w:rPr>
          <w:rFonts w:asciiTheme="minorHAnsi" w:hAnsiTheme="minorHAnsi"/>
          <w:sz w:val="25"/>
          <w:szCs w:val="25"/>
        </w:rPr>
        <w:t xml:space="preserve">och </w:t>
      </w:r>
      <w:r w:rsidRPr="00692DC1" w:rsidR="00DC042E">
        <w:rPr>
          <w:rFonts w:asciiTheme="minorHAnsi" w:hAnsiTheme="minorHAnsi"/>
          <w:sz w:val="25"/>
          <w:szCs w:val="25"/>
        </w:rPr>
        <w:t xml:space="preserve">fråga 2020/21:1766 </w:t>
      </w:r>
      <w:r w:rsidRPr="00DC042E" w:rsidR="00DC042E">
        <w:rPr>
          <w:rFonts w:asciiTheme="minorHAnsi" w:hAnsiTheme="minorHAnsi"/>
          <w:sz w:val="25"/>
          <w:szCs w:val="25"/>
        </w:rPr>
        <w:t xml:space="preserve">av Markus </w:t>
      </w:r>
      <w:r w:rsidRPr="00DC042E" w:rsidR="00DC042E">
        <w:rPr>
          <w:rFonts w:asciiTheme="minorHAnsi" w:hAnsiTheme="minorHAnsi"/>
          <w:sz w:val="25"/>
          <w:szCs w:val="25"/>
        </w:rPr>
        <w:t>Wiechel</w:t>
      </w:r>
      <w:r w:rsidR="00DC042E">
        <w:rPr>
          <w:rFonts w:asciiTheme="minorHAnsi" w:hAnsiTheme="minorHAnsi"/>
          <w:sz w:val="25"/>
          <w:szCs w:val="25"/>
        </w:rPr>
        <w:t>, och fråga</w:t>
      </w:r>
      <w:r w:rsidRPr="00DC042E" w:rsidR="00DC042E">
        <w:rPr>
          <w:rFonts w:asciiTheme="minorHAnsi" w:hAnsiTheme="minorHAnsi"/>
          <w:sz w:val="25"/>
          <w:szCs w:val="25"/>
        </w:rPr>
        <w:t xml:space="preserve"> </w:t>
      </w:r>
      <w:r w:rsidRPr="00692DC1">
        <w:rPr>
          <w:rFonts w:asciiTheme="minorHAnsi" w:hAnsiTheme="minorHAnsi"/>
          <w:sz w:val="25"/>
          <w:szCs w:val="25"/>
        </w:rPr>
        <w:t>2020/21: 2343 av Sara Gille</w:t>
      </w:r>
      <w:r w:rsidR="00DC042E">
        <w:rPr>
          <w:rFonts w:asciiTheme="minorHAnsi" w:hAnsiTheme="minorHAnsi"/>
          <w:sz w:val="25"/>
          <w:szCs w:val="25"/>
        </w:rPr>
        <w:t>.</w:t>
      </w:r>
    </w:p>
    <w:p w:rsidR="00692DC1" w:rsidRPr="00692DC1" w:rsidP="00692DC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:rsidR="00FF327D" w:rsidRPr="002F6070" w:rsidP="000B7638">
      <w:pPr>
        <w:tabs>
          <w:tab w:val="left" w:pos="2203"/>
        </w:tabs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692DC1">
        <w:rPr>
          <w:rFonts w:eastAsia="Times New Roman" w:cs="Times New Roman"/>
        </w:rPr>
        <w:t xml:space="preserve">Irak har under de senaste åren varit hårt drabbat av konflikt, och landets stabilitet har påverkats negativt av ökande regionala spänningar. </w:t>
      </w:r>
      <w:r w:rsidR="001D3A6C">
        <w:rPr>
          <w:rFonts w:eastAsia="Times New Roman" w:cs="Times New Roman"/>
        </w:rPr>
        <w:t>Sverige har</w:t>
      </w:r>
      <w:r w:rsidR="009F7F2E">
        <w:rPr>
          <w:rFonts w:eastAsia="Times New Roman" w:cs="Times New Roman"/>
        </w:rPr>
        <w:t xml:space="preserve"> i samtal med turkiska företrädare och inom EU lyft vår oro över </w:t>
      </w:r>
      <w:r w:rsidRPr="00692DC1">
        <w:rPr>
          <w:rFonts w:eastAsia="Times New Roman" w:cs="Times New Roman"/>
        </w:rPr>
        <w:t>Turkiets agerande i sitt närområde, inklusive Irak.</w:t>
      </w:r>
      <w:r>
        <w:rPr>
          <w:rFonts w:eastAsia="Times New Roman" w:cs="Times New Roman"/>
        </w:rPr>
        <w:t xml:space="preserve"> </w:t>
      </w:r>
      <w:r w:rsidRPr="00692DC1">
        <w:rPr>
          <w:rFonts w:eastAsia="Times New Roman" w:cs="Times New Roman"/>
        </w:rPr>
        <w:t xml:space="preserve">Det är viktigt att samtliga parter agerar i enlighet med folkrätten med full respekt för Iraks suveränitet. Turkiets militära </w:t>
      </w:r>
      <w:r w:rsidR="004725C0">
        <w:rPr>
          <w:rFonts w:eastAsia="Times New Roman" w:cs="Times New Roman"/>
        </w:rPr>
        <w:t>operationer</w:t>
      </w:r>
      <w:r w:rsidRPr="00692DC1" w:rsidR="004725C0">
        <w:rPr>
          <w:rFonts w:eastAsia="Times New Roman" w:cs="Times New Roman"/>
        </w:rPr>
        <w:t xml:space="preserve"> </w:t>
      </w:r>
      <w:r w:rsidRPr="00692DC1">
        <w:rPr>
          <w:rFonts w:eastAsia="Times New Roman" w:cs="Times New Roman"/>
        </w:rPr>
        <w:t xml:space="preserve">i norra Irak påverkar civilas säkerhet och stabiliteten i regionen. Den internationella humanitära rätten ställer tydliga krav på skydd av civila. Parterna i en väpnad konflikt får endast rikta anfall mot militära mål. Reglerna om distinktion, proportionalitet och försiktighet måste följas. </w:t>
      </w:r>
      <w:r w:rsidR="00AE451D">
        <w:rPr>
          <w:rFonts w:eastAsia="Times New Roman" w:cs="Times New Roman"/>
        </w:rPr>
        <w:t>Detta är</w:t>
      </w:r>
      <w:r w:rsidRPr="00692DC1">
        <w:rPr>
          <w:rFonts w:eastAsia="Times New Roman" w:cs="Times New Roman"/>
        </w:rPr>
        <w:t xml:space="preserve"> något vi konsekvent betonar i internationella sammanhang, inklusive EU och FN.</w:t>
      </w:r>
    </w:p>
    <w:p w:rsidR="000B7638" w:rsidRPr="00692DC1" w:rsidP="00692DC1">
      <w:r>
        <w:br/>
        <w:t>Jag ha</w:t>
      </w:r>
      <w:r w:rsidR="002738EA">
        <w:t>r</w:t>
      </w:r>
      <w:r>
        <w:t xml:space="preserve"> tidigare redogjort för regeringens syn på Turkiets militära aktivitet i Irak i fråga</w:t>
      </w:r>
      <w:r w:rsidR="00DC042E">
        <w:t xml:space="preserve"> </w:t>
      </w:r>
      <w:r w:rsidRPr="00DC042E" w:rsidR="00DC042E">
        <w:t>2020/21:2992</w:t>
      </w:r>
      <w:r w:rsidR="00DC042E">
        <w:t xml:space="preserve"> av Håkan Svenneling.</w:t>
      </w:r>
    </w:p>
    <w:p w:rsidR="00EC6C7E" w:rsidRPr="00692DC1" w:rsidP="00692DC1">
      <w:r w:rsidRPr="002738EA">
        <w:t xml:space="preserve">Stockholm den </w:t>
      </w:r>
      <w:r w:rsidR="002738EA">
        <w:t>23</w:t>
      </w:r>
      <w:r w:rsidRPr="002738EA" w:rsidR="00FF5C75">
        <w:t xml:space="preserve"> juni 2021</w:t>
      </w:r>
    </w:p>
    <w:p w:rsidR="00EC6C7E" w:rsidRPr="00692DC1" w:rsidP="00692DC1">
      <w:pPr>
        <w:pStyle w:val="RKnormal"/>
        <w:spacing w:line="276" w:lineRule="auto"/>
        <w:rPr>
          <w:sz w:val="25"/>
          <w:szCs w:val="25"/>
        </w:rPr>
      </w:pPr>
    </w:p>
    <w:p w:rsidR="00DE7CFC" w:rsidRPr="00692DC1" w:rsidP="00692DC1">
      <w:pPr>
        <w:pStyle w:val="RKnormal"/>
        <w:spacing w:line="276" w:lineRule="auto"/>
        <w:rPr>
          <w:sz w:val="25"/>
          <w:szCs w:val="25"/>
        </w:rPr>
      </w:pPr>
    </w:p>
    <w:p w:rsidR="00EC6C7E" w:rsidRPr="00DB48AB" w:rsidP="00692DC1">
      <w:pPr>
        <w:pStyle w:val="RKnormal"/>
        <w:spacing w:line="276" w:lineRule="auto"/>
      </w:pPr>
      <w:r>
        <w:t xml:space="preserve">Ann Linde </w:t>
      </w:r>
      <w:bookmarkEnd w:id="1"/>
    </w:p>
    <w:sectPr w:rsidSect="00FF141D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6C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6C7E" w:rsidRPr="007D73AB" w:rsidP="00340DE0">
          <w:pPr>
            <w:pStyle w:val="Header"/>
          </w:pPr>
        </w:p>
      </w:tc>
      <w:tc>
        <w:tcPr>
          <w:tcW w:w="1134" w:type="dxa"/>
        </w:tcPr>
        <w:p w:rsidR="00EC6C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6C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8" name="Bildobjekt 8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6C7E" w:rsidRPr="00710A6C" w:rsidP="00EE3C0F">
          <w:pPr>
            <w:pStyle w:val="Header"/>
            <w:rPr>
              <w:b/>
            </w:rPr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sdt>
          <w:sdtPr>
            <w:alias w:val="Dnr"/>
            <w:tag w:val="ccRKShow_Dnr"/>
            <w:id w:val="-822506046"/>
            <w:placeholder>
              <w:docPart w:val="32730B26145340DB85740B32CCD5A760"/>
            </w:placeholder>
            <w:showingPlcHdr/>
            <w:dataBinding w:xpath="/ns0:DocumentInfo[1]/ns0:BaseInfo[1]/ns0:Dn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198384903"/>
            <w:placeholder>
              <w:docPart w:val="D870AEF2D1D74112B2F693C1352CAF66"/>
            </w:placeholder>
            <w:dataBinding w:xpath="/ns0:DocumentInfo[1]/ns0:BaseInfo[1]/ns0:DocNumbe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t>UD2021/08950 /08951</w:t>
              </w:r>
            </w:p>
          </w:sdtContent>
        </w:sdt>
        <w:p w:rsidR="00EC6C7E" w:rsidP="00EE3C0F">
          <w:pPr>
            <w:pStyle w:val="Header"/>
          </w:pPr>
        </w:p>
      </w:tc>
      <w:tc>
        <w:tcPr>
          <w:tcW w:w="1134" w:type="dxa"/>
        </w:tcPr>
        <w:p w:rsidR="00EC6C7E" w:rsidP="0094502D">
          <w:pPr>
            <w:pStyle w:val="Header"/>
          </w:pPr>
        </w:p>
        <w:p w:rsidR="00EC6C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230807919"/>
          <w:placeholder>
            <w:docPart w:val="09C8E0ACED2046D1B4DEB0DCDBA040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011F" w:rsidRPr="001D011F" w:rsidP="00340DE0">
              <w:pPr>
                <w:pStyle w:val="Header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:rsidR="00643A96" w:rsidP="00340DE0">
              <w:pPr>
                <w:pStyle w:val="Header"/>
              </w:pPr>
              <w:r w:rsidRPr="001D011F">
                <w:t>Utrikesministern</w:t>
              </w:r>
            </w:p>
            <w:p w:rsidR="00643A96" w:rsidP="00340DE0">
              <w:pPr>
                <w:pStyle w:val="Header"/>
              </w:pPr>
            </w:p>
            <w:p w:rsidR="00EC6C7E" w:rsidRPr="00B94DCA" w:rsidP="007E4951">
              <w:pPr>
                <w:pStyle w:val="Header"/>
                <w:rPr>
                  <w:lang w:val="de-DE"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1197048801"/>
            <w:placeholder>
              <w:docPart w:val="AC949D44C5D041C4A80A53D7BAC4DF58"/>
            </w:placeholder>
            <w:showingPlcHdr/>
            <w:dataBinding w:xpath="/ns0:DocumentInfo[1]/ns0:BaseInfo[1]/ns0:Recipient[1]" w:storeItemID="{8B893EBE-AB7E-4E92-B07A-C019A0E8CC8F}" w:prefixMappings="xmlns:ns0='http://lp/documentinfo/RK' "/>
            <w:text w:multiLine="1"/>
          </w:sdtPr>
          <w:sdtContent>
            <w:p w:rsidR="00EC6C7E" w:rsidP="00547B89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43A96" w:rsidP="00643A96">
          <w:pPr>
            <w:rPr>
              <w:rFonts w:asciiTheme="majorHAnsi" w:hAnsiTheme="majorHAnsi"/>
              <w:sz w:val="19"/>
            </w:rPr>
          </w:pPr>
        </w:p>
        <w:p w:rsidR="00643A96" w:rsidRPr="00643A96" w:rsidP="00E11675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134" w:type="dxa"/>
        </w:tcPr>
        <w:p w:rsidR="00EC6C7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CF01BB4"/>
    <w:multiLevelType w:val="hybridMultilevel"/>
    <w:tmpl w:val="FA927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8646BAD"/>
    <w:multiLevelType w:val="hybridMultilevel"/>
    <w:tmpl w:val="EDAA52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P="00246DCA">
          <w:pPr>
            <w:pStyle w:val="32730B26145340DB85740B32CCD5A7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P="00246DCA">
          <w:pPr>
            <w:pStyle w:val="D870AEF2D1D74112B2F693C1352CAF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P="00246DCA">
          <w:pPr>
            <w:pStyle w:val="09C8E0ACED2046D1B4DEB0DCDBA040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49D44C5D041C4A80A53D7BAC4D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75C72-12E9-436D-B919-70825CB83F01}"/>
      </w:docPartPr>
      <w:docPartBody>
        <w:p w:rsidR="00CC1B08" w:rsidP="00246DCA">
          <w:pPr>
            <w:pStyle w:val="AC949D44C5D041C4A80A53D7BAC4DF5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79FEEDB6AF4804B3DC8D057F13A402">
    <w:name w:val="AC79FEEDB6AF4804B3DC8D057F13A402"/>
    <w:rsid w:val="00246DCA"/>
  </w:style>
  <w:style w:type="character" w:styleId="PlaceholderText">
    <w:name w:val="Placeholder Text"/>
    <w:basedOn w:val="DefaultParagraphFont"/>
    <w:uiPriority w:val="99"/>
    <w:semiHidden/>
    <w:rsid w:val="00246DCA"/>
    <w:rPr>
      <w:noProof w:val="0"/>
      <w:color w:val="808080"/>
    </w:rPr>
  </w:style>
  <w:style w:type="paragraph" w:customStyle="1" w:styleId="73136140CBD740A3BC053943D7A703AE">
    <w:name w:val="73136140CBD740A3BC053943D7A703AE"/>
    <w:rsid w:val="00246DCA"/>
  </w:style>
  <w:style w:type="paragraph" w:customStyle="1" w:styleId="828DA447E0E647B6B59EA1349C693CD0">
    <w:name w:val="828DA447E0E647B6B59EA1349C693CD0"/>
    <w:rsid w:val="00246DCA"/>
  </w:style>
  <w:style w:type="paragraph" w:customStyle="1" w:styleId="1B20BABEDBF6421CBB6E7FF1CD68BA22">
    <w:name w:val="1B20BABEDBF6421CBB6E7FF1CD68BA22"/>
    <w:rsid w:val="00246DCA"/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35A594EB1CBA4D8B9B0D053177576374">
    <w:name w:val="35A594EB1CBA4D8B9B0D053177576374"/>
    <w:rsid w:val="00246DCA"/>
  </w:style>
  <w:style w:type="paragraph" w:customStyle="1" w:styleId="CF00F43B1F15458385EF916364612B45">
    <w:name w:val="CF00F43B1F15458385EF916364612B45"/>
    <w:rsid w:val="00246DCA"/>
  </w:style>
  <w:style w:type="paragraph" w:customStyle="1" w:styleId="A95F4B9ECC8349188096C6B0660F649C">
    <w:name w:val="A95F4B9ECC8349188096C6B0660F649C"/>
    <w:rsid w:val="00246DCA"/>
  </w:style>
  <w:style w:type="paragraph" w:customStyle="1" w:styleId="09C8E0ACED2046D1B4DEB0DCDBA04080">
    <w:name w:val="09C8E0ACED2046D1B4DEB0DCDBA04080"/>
    <w:rsid w:val="00246DCA"/>
  </w:style>
  <w:style w:type="paragraph" w:customStyle="1" w:styleId="AC949D44C5D041C4A80A53D7BAC4DF58">
    <w:name w:val="AC949D44C5D041C4A80A53D7BAC4DF58"/>
    <w:rsid w:val="00246DCA"/>
  </w:style>
  <w:style w:type="paragraph" w:customStyle="1" w:styleId="5600D77D7BAD41BA9B6E4900C504FFD8">
    <w:name w:val="5600D77D7BAD41BA9B6E4900C504FFD8"/>
    <w:rsid w:val="00246DCA"/>
  </w:style>
  <w:style w:type="paragraph" w:customStyle="1" w:styleId="129A2150BBB5408885E73B2677570AC1">
    <w:name w:val="129A2150BBB5408885E73B2677570AC1"/>
    <w:rsid w:val="00246DCA"/>
  </w:style>
  <w:style w:type="paragraph" w:customStyle="1" w:styleId="2C28CE1D00FF4A8FB9C820A14B01E164">
    <w:name w:val="2C28CE1D00FF4A8FB9C820A14B01E164"/>
    <w:rsid w:val="00246DCA"/>
  </w:style>
  <w:style w:type="paragraph" w:customStyle="1" w:styleId="33440EF847594207B2A256A4BBFFAB2B">
    <w:name w:val="33440EF847594207B2A256A4BBFFAB2B"/>
    <w:rsid w:val="00246DCA"/>
  </w:style>
  <w:style w:type="paragraph" w:customStyle="1" w:styleId="04246F8A1E6E4335BD12BBE8A9DAE98F">
    <w:name w:val="04246F8A1E6E4335BD12BBE8A9DAE98F"/>
    <w:rsid w:val="00246DCA"/>
  </w:style>
  <w:style w:type="paragraph" w:customStyle="1" w:styleId="C755BD0F86D14B328A1BBB795EE6A861">
    <w:name w:val="C755BD0F86D14B328A1BBB795EE6A861"/>
    <w:rsid w:val="00246DCA"/>
  </w:style>
  <w:style w:type="paragraph" w:customStyle="1" w:styleId="59E46C27842F474FABDFD89DFFFC2E6D">
    <w:name w:val="59E46C27842F474FABDFD89DFFFC2E6D"/>
    <w:rsid w:val="00246D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c77b6d0c-52be-4030-a645-e01f5be0d81b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/>
    <SenderText/>
    <DocNumber>UD2021/08950 /08951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3ED0A03-A4D1-4275-80F3-F19FC14AE255}"/>
</file>

<file path=customXml/itemProps2.xml><?xml version="1.0" encoding="utf-8"?>
<ds:datastoreItem xmlns:ds="http://schemas.openxmlformats.org/officeDocument/2006/customXml" ds:itemID="{C6201771-34F4-4FDA-90A2-7ABF09A0AFE6}"/>
</file>

<file path=customXml/itemProps3.xml><?xml version="1.0" encoding="utf-8"?>
<ds:datastoreItem xmlns:ds="http://schemas.openxmlformats.org/officeDocument/2006/customXml" ds:itemID="{50CC2487-3788-4469-BC7E-FC55379D029C}"/>
</file>

<file path=customXml/itemProps4.xml><?xml version="1.0" encoding="utf-8"?>
<ds:datastoreItem xmlns:ds="http://schemas.openxmlformats.org/officeDocument/2006/customXml" ds:itemID="{6A69FF39-A84D-416E-8F86-5A9DCEC6E1B5}"/>
</file>

<file path=customXml/itemProps5.xml><?xml version="1.0" encoding="utf-8"?>
<ds:datastoreItem xmlns:ds="http://schemas.openxmlformats.org/officeDocument/2006/customXml" ds:itemID="{8B893EBE-AB7E-4E92-B07A-C019A0E8CC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489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3223 och fråga 3224 av Amineh Kakabaveh (-).docx</dc:title>
  <cp:revision>2</cp:revision>
  <cp:lastPrinted>2020-01-03T09:44:00Z</cp:lastPrinted>
  <dcterms:created xsi:type="dcterms:W3CDTF">2021-06-23T13:25:00Z</dcterms:created>
  <dcterms:modified xsi:type="dcterms:W3CDTF">2021-06-23T13:25:00Z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eb4ae549-dd25-4ae7-9e17-b73fa991aa12</vt:lpwstr>
  </property>
</Properties>
</file>