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DF8B1571BC432987128F2CFCC90874"/>
        </w:placeholder>
        <w:text/>
      </w:sdtPr>
      <w:sdtEndPr/>
      <w:sdtContent>
        <w:p w:rsidRPr="009B062B" w:rsidR="00AF30DD" w:rsidP="00521264" w:rsidRDefault="00AF30DD" w14:paraId="25243DC5" w14:textId="77777777">
          <w:pPr>
            <w:pStyle w:val="Rubrik1"/>
            <w:spacing w:after="300"/>
          </w:pPr>
          <w:r w:rsidRPr="009B062B">
            <w:t>Förslag till riksdagsbeslut</w:t>
          </w:r>
        </w:p>
      </w:sdtContent>
    </w:sdt>
    <w:bookmarkStart w:name="_Hlk52463168" w:displacedByCustomXml="next" w:id="0"/>
    <w:sdt>
      <w:sdtPr>
        <w:alias w:val="Yrkande 1"/>
        <w:tag w:val="92b15161-0246-436a-9b4c-d7a0d6734352"/>
        <w:id w:val="-1223744317"/>
        <w:lock w:val="sdtLocked"/>
      </w:sdtPr>
      <w:sdtEndPr/>
      <w:sdtContent>
        <w:p w:rsidR="005B4456" w:rsidRDefault="00824B18" w14:paraId="25243DC6" w14:textId="77777777">
          <w:pPr>
            <w:pStyle w:val="Frslagstext"/>
          </w:pPr>
          <w:r>
            <w:t>Riksdagen ställer sig bakom det som anförs i motionen om att utreda möjligheten att införa tjänstemannastatus för viss sjukvårdspersonal och tillkännager detta för regeringen.</w:t>
          </w:r>
        </w:p>
      </w:sdtContent>
    </w:sdt>
    <w:bookmarkEnd w:displacedByCustomXml="next" w:id="0"/>
    <w:bookmarkStart w:name="_Hlk52463169" w:displacedByCustomXml="next" w:id="1"/>
    <w:sdt>
      <w:sdtPr>
        <w:alias w:val="Yrkande 2"/>
        <w:tag w:val="a82c331c-9267-4f0d-a683-9ed15566a15b"/>
        <w:id w:val="-1494790089"/>
        <w:lock w:val="sdtLocked"/>
      </w:sdtPr>
      <w:sdtEndPr/>
      <w:sdtContent>
        <w:p w:rsidR="005B4456" w:rsidRDefault="00824B18" w14:paraId="25243DC7" w14:textId="3F1BB775">
          <w:pPr>
            <w:pStyle w:val="Frslagstext"/>
          </w:pPr>
          <w:r>
            <w:t>Riksdagen ställer sig bakom det som anförs i motionen om att utreda möjligheten att viss sjukvård</w:t>
          </w:r>
          <w:r w:rsidR="00A23A83">
            <w:t>s</w:t>
          </w:r>
          <w:r>
            <w:t>personal omfattas av brottet sabotage mot blåljusverksamhet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024508238D6148CC95151646840F9262"/>
        </w:placeholder>
        <w:text/>
      </w:sdtPr>
      <w:sdtEndPr/>
      <w:sdtContent>
        <w:p w:rsidRPr="009B062B" w:rsidR="006D79C9" w:rsidP="00333E95" w:rsidRDefault="006D79C9" w14:paraId="25243DC8" w14:textId="77777777">
          <w:pPr>
            <w:pStyle w:val="Rubrik1"/>
          </w:pPr>
          <w:r>
            <w:t>Motivering</w:t>
          </w:r>
        </w:p>
      </w:sdtContent>
    </w:sdt>
    <w:p w:rsidR="00A24A95" w:rsidP="008E0FE2" w:rsidRDefault="001B4969" w14:paraId="25243DC9" w14:textId="44D73A3F">
      <w:pPr>
        <w:pStyle w:val="Normalutanindragellerluft"/>
      </w:pPr>
      <w:r>
        <w:t>M</w:t>
      </w:r>
      <w:r w:rsidR="00BB656D">
        <w:t>änniskor</w:t>
      </w:r>
      <w:r w:rsidRPr="002954D7" w:rsidR="00BB656D">
        <w:t xml:space="preserve"> som arbetar med att </w:t>
      </w:r>
      <w:r w:rsidR="00BB656D">
        <w:t xml:space="preserve">hjälpa och </w:t>
      </w:r>
      <w:r w:rsidRPr="002954D7" w:rsidR="00BB656D">
        <w:t>rädda andra människors liv ska ha den allra yttersta och största respekt från övriga samhället</w:t>
      </w:r>
      <w:r>
        <w:t>. De</w:t>
      </w:r>
      <w:r w:rsidRPr="002954D7" w:rsidR="00BB656D">
        <w:t xml:space="preserve"> </w:t>
      </w:r>
      <w:r w:rsidR="003049F3">
        <w:t>förtjänar därför</w:t>
      </w:r>
      <w:r w:rsidRPr="002954D7" w:rsidR="00BB656D">
        <w:t xml:space="preserve"> ett starkt straff</w:t>
      </w:r>
      <w:r w:rsidR="003552DD">
        <w:softHyphen/>
      </w:r>
      <w:r w:rsidRPr="002954D7" w:rsidR="00BB656D">
        <w:t>rättsligt skydd</w:t>
      </w:r>
      <w:r>
        <w:t xml:space="preserve"> för att förhindra att de utsätts för våld och hot</w:t>
      </w:r>
      <w:r w:rsidRPr="002954D7" w:rsidR="00BB656D">
        <w:t xml:space="preserve">. </w:t>
      </w:r>
    </w:p>
    <w:p w:rsidR="00306BBF" w:rsidP="003552DD" w:rsidRDefault="00306BBF" w14:paraId="25243DCB" w14:textId="0FE25D1B">
      <w:r>
        <w:t>E</w:t>
      </w:r>
      <w:r w:rsidRPr="00306BBF">
        <w:t xml:space="preserve">nligt </w:t>
      </w:r>
      <w:r w:rsidR="00A23A83">
        <w:t>b</w:t>
      </w:r>
      <w:r w:rsidRPr="00306BBF">
        <w:t>rottsbalken</w:t>
      </w:r>
      <w:r>
        <w:t xml:space="preserve">s </w:t>
      </w:r>
      <w:r w:rsidRPr="00306BBF">
        <w:t>17</w:t>
      </w:r>
      <w:r w:rsidR="00A23A83">
        <w:t>:e</w:t>
      </w:r>
      <w:r w:rsidRPr="00306BBF">
        <w:t xml:space="preserve"> kap</w:t>
      </w:r>
      <w:r>
        <w:t>itel</w:t>
      </w:r>
      <w:r w:rsidRPr="00306BBF">
        <w:t xml:space="preserve"> </w:t>
      </w:r>
      <w:r>
        <w:t>ska d</w:t>
      </w:r>
      <w:r w:rsidRPr="00306BBF">
        <w:t>en som med våld eller hot om våld förgriper sig på en tjänsteman i hans eller hennes myndighetsutövning eller för att tvinga tjänste</w:t>
      </w:r>
      <w:r w:rsidR="003552DD">
        <w:softHyphen/>
      </w:r>
      <w:r w:rsidRPr="00306BBF">
        <w:t>mannen till eller hindra honom eller henne från en åtgärd i myndighetsutövningen eller för att hämnas för en sådan åtgärd döm</w:t>
      </w:r>
      <w:r>
        <w:t>as</w:t>
      </w:r>
      <w:r w:rsidRPr="00306BBF">
        <w:t xml:space="preserve"> för våld eller hot mot tjänsteman till böter eller fängelse i högst två år. Detsamma gäller om någon på detta sätt förgriper sig mot en tjänsteman som tidigare har utövat myndighet för vad han eller hon har gjort eller underlåtit att göra i myndighetsutövningen.</w:t>
      </w:r>
      <w:r>
        <w:t xml:space="preserve"> Detta särskilda </w:t>
      </w:r>
      <w:r w:rsidR="00BB656D">
        <w:t xml:space="preserve">och angelägna </w:t>
      </w:r>
      <w:r>
        <w:t>skydd som myndighetsutövare som exempelvis</w:t>
      </w:r>
      <w:r w:rsidR="00A24A95">
        <w:t xml:space="preserve"> polis, </w:t>
      </w:r>
      <w:r w:rsidR="00BB656D">
        <w:t xml:space="preserve">parkeringsvakter och </w:t>
      </w:r>
      <w:r w:rsidR="00A24A95">
        <w:t>socials</w:t>
      </w:r>
      <w:r w:rsidR="004B5408">
        <w:t>ekreterare</w:t>
      </w:r>
      <w:r w:rsidR="00BB656D">
        <w:t xml:space="preserve"> omfattas av kallas tjänstemannastatus.</w:t>
      </w:r>
    </w:p>
    <w:p w:rsidR="002954D7" w:rsidP="003552DD" w:rsidRDefault="002954D7" w14:paraId="25243DCD" w14:textId="30DACD23">
      <w:r w:rsidRPr="002954D7">
        <w:t>Den 1 januari i år trädde det nya brottet sabotage mot blåljusverksamhet i kraft. Det straffbelägger att angripa eller på annat sätt störa polis, räddningstjänst eller ambulans</w:t>
      </w:r>
      <w:r w:rsidR="003552DD">
        <w:softHyphen/>
      </w:r>
      <w:r w:rsidRPr="002954D7">
        <w:t>sjukvård om gärningen är ägnad att allvarligt försvåra eller hindra utryckningsverk</w:t>
      </w:r>
      <w:r w:rsidR="003552DD">
        <w:softHyphen/>
      </w:r>
      <w:r w:rsidRPr="002954D7">
        <w:t xml:space="preserve">samhet eller brottsbekämpande verksamhet. Handlingar som omfattas av det nya brottet är bland annat våld och hot mot blåljuspersonal, inklusive räddningstjänstpersonal, och </w:t>
      </w:r>
      <w:r w:rsidRPr="002954D7">
        <w:lastRenderedPageBreak/>
        <w:t>mot personer som bistår blåljusverksamhet.</w:t>
      </w:r>
      <w:r w:rsidR="003049F3">
        <w:t xml:space="preserve"> Detta </w:t>
      </w:r>
      <w:r w:rsidR="004C0B3C">
        <w:t>förstärkta straffrättsliga</w:t>
      </w:r>
      <w:r w:rsidR="00A23A83">
        <w:t xml:space="preserve"> </w:t>
      </w:r>
      <w:r w:rsidR="003049F3">
        <w:t xml:space="preserve">skydd för blåljuspersonal är mycket angeläget och </w:t>
      </w:r>
      <w:r w:rsidR="004C0B3C">
        <w:t>välkommet.</w:t>
      </w:r>
    </w:p>
    <w:p w:rsidR="003049F3" w:rsidP="003552DD" w:rsidRDefault="001B4969" w14:paraId="25243DCF" w14:textId="54FC8783">
      <w:r>
        <w:t xml:space="preserve">Dessvärre omfattas inte sjukvårdspersonal </w:t>
      </w:r>
      <w:r w:rsidR="00A278F5">
        <w:t xml:space="preserve">på vårdinrättningar </w:t>
      </w:r>
      <w:r>
        <w:t xml:space="preserve">av </w:t>
      </w:r>
      <w:r w:rsidR="00A23A83">
        <w:t>vare sig</w:t>
      </w:r>
      <w:r>
        <w:t xml:space="preserve"> tjänste</w:t>
      </w:r>
      <w:r w:rsidR="003552DD">
        <w:softHyphen/>
      </w:r>
      <w:bookmarkStart w:name="_GoBack" w:id="3"/>
      <w:bookmarkEnd w:id="3"/>
      <w:r>
        <w:t>mannastatus eller brottet sabotage mot blåljusverksamhet. Detta är problematisk</w:t>
      </w:r>
      <w:r w:rsidR="00A23A83">
        <w:t>t</w:t>
      </w:r>
      <w:r>
        <w:t xml:space="preserve"> då det förekommer att sjukvårdspersonal </w:t>
      </w:r>
      <w:r w:rsidR="003049F3">
        <w:t>inte minst</w:t>
      </w:r>
      <w:r>
        <w:t xml:space="preserve"> på akutmottagningar utsätts för våld och hot i samband med vård av patienter koppla</w:t>
      </w:r>
      <w:r w:rsidR="00A23A83">
        <w:t>t</w:t>
      </w:r>
      <w:r>
        <w:t xml:space="preserve"> till </w:t>
      </w:r>
      <w:r w:rsidR="003049F3">
        <w:t xml:space="preserve">exempelvis </w:t>
      </w:r>
      <w:r>
        <w:t>gängkriminalitet</w:t>
      </w:r>
      <w:r w:rsidR="003049F3">
        <w:t xml:space="preserve"> eller patienter som är påverkade av narkotika</w:t>
      </w:r>
      <w:r>
        <w:t xml:space="preserve">. Det förekommer även att sjukvårdspersonal </w:t>
      </w:r>
      <w:r w:rsidR="003049F3">
        <w:t>få</w:t>
      </w:r>
      <w:r w:rsidR="00A23A83">
        <w:t>r</w:t>
      </w:r>
      <w:r w:rsidR="003049F3">
        <w:t xml:space="preserve"> utstå hot mot anhöriga vilket medför att de </w:t>
      </w:r>
      <w:r>
        <w:t xml:space="preserve">inte vågar vittna om de </w:t>
      </w:r>
      <w:r w:rsidR="003049F3">
        <w:t xml:space="preserve">i samband med sin yrkesutövning utsätts för eller </w:t>
      </w:r>
      <w:r>
        <w:t xml:space="preserve">bevittnar </w:t>
      </w:r>
      <w:r w:rsidR="003049F3">
        <w:t xml:space="preserve">en brottslig gärning. </w:t>
      </w:r>
    </w:p>
    <w:p w:rsidR="001B4969" w:rsidP="003552DD" w:rsidRDefault="001B4969" w14:paraId="25243DD1" w14:textId="2BB9B796">
      <w:r>
        <w:t>De</w:t>
      </w:r>
      <w:r w:rsidR="003049F3">
        <w:t>t bristande straffrättsliga skyddet</w:t>
      </w:r>
      <w:r>
        <w:t xml:space="preserve"> </w:t>
      </w:r>
      <w:r w:rsidR="003049F3">
        <w:t xml:space="preserve">för sjukvårdspersonal </w:t>
      </w:r>
      <w:r>
        <w:t xml:space="preserve">skapar en </w:t>
      </w:r>
      <w:r w:rsidR="003049F3">
        <w:t xml:space="preserve">oacceptabel </w:t>
      </w:r>
      <w:r>
        <w:t xml:space="preserve">otrygghet på arbetsplatsen för </w:t>
      </w:r>
      <w:r w:rsidR="003049F3">
        <w:t>människor</w:t>
      </w:r>
      <w:r w:rsidR="00A23A83">
        <w:t xml:space="preserve"> som</w:t>
      </w:r>
      <w:r w:rsidR="003049F3">
        <w:t xml:space="preserve"> gör sitt yttersta för att rädda andra människors liv. Baserat på ovanstående föreslår jag att möjligheten att viss sjukvård</w:t>
      </w:r>
      <w:r w:rsidR="000F5F7B">
        <w:t>s</w:t>
      </w:r>
      <w:r w:rsidR="003049F3">
        <w:t>personal omfattas av tjänstemannastatus eller brottet sabotage mot blåljusverksamhet utreds.</w:t>
      </w:r>
    </w:p>
    <w:sdt>
      <w:sdtPr>
        <w:rPr>
          <w:i/>
          <w:noProof/>
        </w:rPr>
        <w:alias w:val="CC_Underskrifter"/>
        <w:tag w:val="CC_Underskrifter"/>
        <w:id w:val="583496634"/>
        <w:lock w:val="sdtContentLocked"/>
        <w:placeholder>
          <w:docPart w:val="E7C4AEFB311144FF9C7A7C0C24B2E290"/>
        </w:placeholder>
      </w:sdtPr>
      <w:sdtEndPr>
        <w:rPr>
          <w:i w:val="0"/>
          <w:noProof w:val="0"/>
        </w:rPr>
      </w:sdtEndPr>
      <w:sdtContent>
        <w:p w:rsidR="00521264" w:rsidP="00521264" w:rsidRDefault="00521264" w14:paraId="25243DD2" w14:textId="77777777"/>
        <w:p w:rsidRPr="008E0FE2" w:rsidR="004801AC" w:rsidP="00521264" w:rsidRDefault="003552DD" w14:paraId="25243D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bl>
    <w:p w:rsidR="006F2C67" w:rsidRDefault="006F2C67" w14:paraId="25243DD7" w14:textId="77777777"/>
    <w:sectPr w:rsidR="006F2C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43DD9" w14:textId="77777777" w:rsidR="00674789" w:rsidRDefault="00674789" w:rsidP="000C1CAD">
      <w:pPr>
        <w:spacing w:line="240" w:lineRule="auto"/>
      </w:pPr>
      <w:r>
        <w:separator/>
      </w:r>
    </w:p>
  </w:endnote>
  <w:endnote w:type="continuationSeparator" w:id="0">
    <w:p w14:paraId="25243DDA" w14:textId="77777777" w:rsidR="00674789" w:rsidRDefault="006747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3D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3D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6EA59" w14:textId="77777777" w:rsidR="00ED2B48" w:rsidRDefault="00ED2B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43DD7" w14:textId="77777777" w:rsidR="00674789" w:rsidRDefault="00674789" w:rsidP="000C1CAD">
      <w:pPr>
        <w:spacing w:line="240" w:lineRule="auto"/>
      </w:pPr>
      <w:r>
        <w:separator/>
      </w:r>
    </w:p>
  </w:footnote>
  <w:footnote w:type="continuationSeparator" w:id="0">
    <w:p w14:paraId="25243DD8" w14:textId="77777777" w:rsidR="00674789" w:rsidRDefault="006747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243D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243DEA" wp14:anchorId="25243D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52DD" w14:paraId="25243DED" w14:textId="77777777">
                          <w:pPr>
                            <w:jc w:val="right"/>
                          </w:pPr>
                          <w:sdt>
                            <w:sdtPr>
                              <w:alias w:val="CC_Noformat_Partikod"/>
                              <w:tag w:val="CC_Noformat_Partikod"/>
                              <w:id w:val="-53464382"/>
                              <w:placeholder>
                                <w:docPart w:val="BDFC969EB41B4A3E867136FEE7C3B41A"/>
                              </w:placeholder>
                              <w:text/>
                            </w:sdtPr>
                            <w:sdtEndPr/>
                            <w:sdtContent>
                              <w:r w:rsidR="00674789">
                                <w:t>KD</w:t>
                              </w:r>
                            </w:sdtContent>
                          </w:sdt>
                          <w:sdt>
                            <w:sdtPr>
                              <w:alias w:val="CC_Noformat_Partinummer"/>
                              <w:tag w:val="CC_Noformat_Partinummer"/>
                              <w:id w:val="-1709555926"/>
                              <w:placeholder>
                                <w:docPart w:val="F67F6282C8724593A2903C5EE04049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243D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52DD" w14:paraId="25243DED" w14:textId="77777777">
                    <w:pPr>
                      <w:jc w:val="right"/>
                    </w:pPr>
                    <w:sdt>
                      <w:sdtPr>
                        <w:alias w:val="CC_Noformat_Partikod"/>
                        <w:tag w:val="CC_Noformat_Partikod"/>
                        <w:id w:val="-53464382"/>
                        <w:placeholder>
                          <w:docPart w:val="BDFC969EB41B4A3E867136FEE7C3B41A"/>
                        </w:placeholder>
                        <w:text/>
                      </w:sdtPr>
                      <w:sdtEndPr/>
                      <w:sdtContent>
                        <w:r w:rsidR="00674789">
                          <w:t>KD</w:t>
                        </w:r>
                      </w:sdtContent>
                    </w:sdt>
                    <w:sdt>
                      <w:sdtPr>
                        <w:alias w:val="CC_Noformat_Partinummer"/>
                        <w:tag w:val="CC_Noformat_Partinummer"/>
                        <w:id w:val="-1709555926"/>
                        <w:placeholder>
                          <w:docPart w:val="F67F6282C8724593A2903C5EE04049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243D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243DDD" w14:textId="77777777">
    <w:pPr>
      <w:jc w:val="right"/>
    </w:pPr>
  </w:p>
  <w:p w:rsidR="00262EA3" w:rsidP="00776B74" w:rsidRDefault="00262EA3" w14:paraId="25243D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52DD" w14:paraId="25243D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243DEC" wp14:anchorId="25243D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52DD" w14:paraId="25243D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478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52DD" w14:paraId="25243D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52DD" w14:paraId="25243D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:1034</w:t>
        </w:r>
      </w:sdtContent>
    </w:sdt>
  </w:p>
  <w:p w:rsidR="00262EA3" w:rsidP="00E03A3D" w:rsidRDefault="003552DD" w14:paraId="25243DE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Pia Steensland (KD)</w:t>
        </w:r>
      </w:sdtContent>
    </w:sdt>
  </w:p>
  <w:sdt>
    <w:sdtPr>
      <w:alias w:val="CC_Noformat_Rubtext"/>
      <w:tag w:val="CC_Noformat_Rubtext"/>
      <w:id w:val="-218060500"/>
      <w:lock w:val="sdtLocked"/>
      <w:placeholder>
        <w:docPart w:val="72286B86D30B4CA59846115EF88CF02C"/>
      </w:placeholder>
      <w:text/>
    </w:sdtPr>
    <w:sdtEndPr/>
    <w:sdtContent>
      <w:p w:rsidR="00262EA3" w:rsidP="00283E0F" w:rsidRDefault="003049F3" w14:paraId="25243DE6" w14:textId="77777777">
        <w:pPr>
          <w:pStyle w:val="FSHRub2"/>
        </w:pPr>
        <w:r>
          <w:t>Stärkt straffrättsligt skydd för sjukvårdspersonal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25243D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747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5F7B"/>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969"/>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4D7"/>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9F3"/>
    <w:rsid w:val="00304E25"/>
    <w:rsid w:val="0030531E"/>
    <w:rsid w:val="003053E0"/>
    <w:rsid w:val="0030562F"/>
    <w:rsid w:val="00306BB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2DD"/>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408"/>
    <w:rsid w:val="004B5B5E"/>
    <w:rsid w:val="004B5C44"/>
    <w:rsid w:val="004B626D"/>
    <w:rsid w:val="004B6CB9"/>
    <w:rsid w:val="004B7B5D"/>
    <w:rsid w:val="004C051E"/>
    <w:rsid w:val="004C0749"/>
    <w:rsid w:val="004C08A1"/>
    <w:rsid w:val="004C0B3C"/>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036"/>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264"/>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456"/>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46"/>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789"/>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C6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B18"/>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A83"/>
    <w:rsid w:val="00A23F97"/>
    <w:rsid w:val="00A244BC"/>
    <w:rsid w:val="00A244C8"/>
    <w:rsid w:val="00A24682"/>
    <w:rsid w:val="00A24A95"/>
    <w:rsid w:val="00A24E73"/>
    <w:rsid w:val="00A25917"/>
    <w:rsid w:val="00A26190"/>
    <w:rsid w:val="00A262DF"/>
    <w:rsid w:val="00A2683A"/>
    <w:rsid w:val="00A276DA"/>
    <w:rsid w:val="00A278AA"/>
    <w:rsid w:val="00A278F5"/>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308"/>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6D"/>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B48"/>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243DC4"/>
  <w15:chartTrackingRefBased/>
  <w15:docId w15:val="{4D622B02-071C-4D71-923A-47A6833B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DF8B1571BC432987128F2CFCC90874"/>
        <w:category>
          <w:name w:val="Allmänt"/>
          <w:gallery w:val="placeholder"/>
        </w:category>
        <w:types>
          <w:type w:val="bbPlcHdr"/>
        </w:types>
        <w:behaviors>
          <w:behavior w:val="content"/>
        </w:behaviors>
        <w:guid w:val="{FF6D3EB7-B31F-4F87-AAF4-9728476017BA}"/>
      </w:docPartPr>
      <w:docPartBody>
        <w:p w:rsidR="00B2406D" w:rsidRDefault="00094B44">
          <w:pPr>
            <w:pStyle w:val="46DF8B1571BC432987128F2CFCC90874"/>
          </w:pPr>
          <w:r w:rsidRPr="005A0A93">
            <w:rPr>
              <w:rStyle w:val="Platshllartext"/>
            </w:rPr>
            <w:t>Förslag till riksdagsbeslut</w:t>
          </w:r>
        </w:p>
      </w:docPartBody>
    </w:docPart>
    <w:docPart>
      <w:docPartPr>
        <w:name w:val="024508238D6148CC95151646840F9262"/>
        <w:category>
          <w:name w:val="Allmänt"/>
          <w:gallery w:val="placeholder"/>
        </w:category>
        <w:types>
          <w:type w:val="bbPlcHdr"/>
        </w:types>
        <w:behaviors>
          <w:behavior w:val="content"/>
        </w:behaviors>
        <w:guid w:val="{32C659A6-4B0C-4B61-8442-7271A71294B1}"/>
      </w:docPartPr>
      <w:docPartBody>
        <w:p w:rsidR="00B2406D" w:rsidRDefault="00094B44">
          <w:pPr>
            <w:pStyle w:val="024508238D6148CC95151646840F9262"/>
          </w:pPr>
          <w:r w:rsidRPr="005A0A93">
            <w:rPr>
              <w:rStyle w:val="Platshllartext"/>
            </w:rPr>
            <w:t>Motivering</w:t>
          </w:r>
        </w:p>
      </w:docPartBody>
    </w:docPart>
    <w:docPart>
      <w:docPartPr>
        <w:name w:val="BDFC969EB41B4A3E867136FEE7C3B41A"/>
        <w:category>
          <w:name w:val="Allmänt"/>
          <w:gallery w:val="placeholder"/>
        </w:category>
        <w:types>
          <w:type w:val="bbPlcHdr"/>
        </w:types>
        <w:behaviors>
          <w:behavior w:val="content"/>
        </w:behaviors>
        <w:guid w:val="{CBFD977F-B894-46B0-8973-EB43052F6AFA}"/>
      </w:docPartPr>
      <w:docPartBody>
        <w:p w:rsidR="00B2406D" w:rsidRDefault="00094B44">
          <w:pPr>
            <w:pStyle w:val="BDFC969EB41B4A3E867136FEE7C3B41A"/>
          </w:pPr>
          <w:r>
            <w:rPr>
              <w:rStyle w:val="Platshllartext"/>
            </w:rPr>
            <w:t xml:space="preserve"> </w:t>
          </w:r>
        </w:p>
      </w:docPartBody>
    </w:docPart>
    <w:docPart>
      <w:docPartPr>
        <w:name w:val="F67F6282C8724593A2903C5EE04049A8"/>
        <w:category>
          <w:name w:val="Allmänt"/>
          <w:gallery w:val="placeholder"/>
        </w:category>
        <w:types>
          <w:type w:val="bbPlcHdr"/>
        </w:types>
        <w:behaviors>
          <w:behavior w:val="content"/>
        </w:behaviors>
        <w:guid w:val="{109CF033-DCA3-42BA-B46B-4AD55126946A}"/>
      </w:docPartPr>
      <w:docPartBody>
        <w:p w:rsidR="00B2406D" w:rsidRDefault="00094B44">
          <w:pPr>
            <w:pStyle w:val="F67F6282C8724593A2903C5EE04049A8"/>
          </w:pPr>
          <w:r>
            <w:t xml:space="preserve"> </w:t>
          </w:r>
        </w:p>
      </w:docPartBody>
    </w:docPart>
    <w:docPart>
      <w:docPartPr>
        <w:name w:val="DefaultPlaceholder_-1854013440"/>
        <w:category>
          <w:name w:val="Allmänt"/>
          <w:gallery w:val="placeholder"/>
        </w:category>
        <w:types>
          <w:type w:val="bbPlcHdr"/>
        </w:types>
        <w:behaviors>
          <w:behavior w:val="content"/>
        </w:behaviors>
        <w:guid w:val="{60D6659C-2A9E-48F7-81AF-7937E92E7C52}"/>
      </w:docPartPr>
      <w:docPartBody>
        <w:p w:rsidR="00B2406D" w:rsidRDefault="00094B44">
          <w:r w:rsidRPr="007320E4">
            <w:rPr>
              <w:rStyle w:val="Platshllartext"/>
            </w:rPr>
            <w:t>Klicka eller tryck här för att ange text.</w:t>
          </w:r>
        </w:p>
      </w:docPartBody>
    </w:docPart>
    <w:docPart>
      <w:docPartPr>
        <w:name w:val="72286B86D30B4CA59846115EF88CF02C"/>
        <w:category>
          <w:name w:val="Allmänt"/>
          <w:gallery w:val="placeholder"/>
        </w:category>
        <w:types>
          <w:type w:val="bbPlcHdr"/>
        </w:types>
        <w:behaviors>
          <w:behavior w:val="content"/>
        </w:behaviors>
        <w:guid w:val="{2D255E50-266C-436B-85AC-26D42FACF043}"/>
      </w:docPartPr>
      <w:docPartBody>
        <w:p w:rsidR="00B2406D" w:rsidRDefault="00094B44">
          <w:r w:rsidRPr="007320E4">
            <w:rPr>
              <w:rStyle w:val="Platshllartext"/>
            </w:rPr>
            <w:t>[ange din text här]</w:t>
          </w:r>
        </w:p>
      </w:docPartBody>
    </w:docPart>
    <w:docPart>
      <w:docPartPr>
        <w:name w:val="E7C4AEFB311144FF9C7A7C0C24B2E290"/>
        <w:category>
          <w:name w:val="Allmänt"/>
          <w:gallery w:val="placeholder"/>
        </w:category>
        <w:types>
          <w:type w:val="bbPlcHdr"/>
        </w:types>
        <w:behaviors>
          <w:behavior w:val="content"/>
        </w:behaviors>
        <w:guid w:val="{617FFB6D-57F7-4B48-9BF2-0BE606FE115F}"/>
      </w:docPartPr>
      <w:docPartBody>
        <w:p w:rsidR="002726DF" w:rsidRDefault="002726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44"/>
    <w:rsid w:val="00094B44"/>
    <w:rsid w:val="002726DF"/>
    <w:rsid w:val="00B240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4B44"/>
    <w:rPr>
      <w:color w:val="F4B083" w:themeColor="accent2" w:themeTint="99"/>
    </w:rPr>
  </w:style>
  <w:style w:type="paragraph" w:customStyle="1" w:styleId="46DF8B1571BC432987128F2CFCC90874">
    <w:name w:val="46DF8B1571BC432987128F2CFCC90874"/>
  </w:style>
  <w:style w:type="paragraph" w:customStyle="1" w:styleId="2C888F93FA3A4A5DB88320FB579A886E">
    <w:name w:val="2C888F93FA3A4A5DB88320FB579A88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33F07CD534101898F379010425339">
    <w:name w:val="45333F07CD534101898F379010425339"/>
  </w:style>
  <w:style w:type="paragraph" w:customStyle="1" w:styleId="024508238D6148CC95151646840F9262">
    <w:name w:val="024508238D6148CC95151646840F9262"/>
  </w:style>
  <w:style w:type="paragraph" w:customStyle="1" w:styleId="24BF2CE6A09046FAAF7BEB987F8B39B6">
    <w:name w:val="24BF2CE6A09046FAAF7BEB987F8B39B6"/>
  </w:style>
  <w:style w:type="paragraph" w:customStyle="1" w:styleId="5DD14BBD198146A1A7E90092D13898C8">
    <w:name w:val="5DD14BBD198146A1A7E90092D13898C8"/>
  </w:style>
  <w:style w:type="paragraph" w:customStyle="1" w:styleId="BDFC969EB41B4A3E867136FEE7C3B41A">
    <w:name w:val="BDFC969EB41B4A3E867136FEE7C3B41A"/>
  </w:style>
  <w:style w:type="paragraph" w:customStyle="1" w:styleId="F67F6282C8724593A2903C5EE04049A8">
    <w:name w:val="F67F6282C8724593A2903C5EE0404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A9900B-BC45-404D-AED5-78D508E86514}"/>
</file>

<file path=customXml/itemProps2.xml><?xml version="1.0" encoding="utf-8"?>
<ds:datastoreItem xmlns:ds="http://schemas.openxmlformats.org/officeDocument/2006/customXml" ds:itemID="{2AAD4AE1-38A4-41DE-99FB-6687E3C77D9E}"/>
</file>

<file path=customXml/itemProps3.xml><?xml version="1.0" encoding="utf-8"?>
<ds:datastoreItem xmlns:ds="http://schemas.openxmlformats.org/officeDocument/2006/customXml" ds:itemID="{FF7E854B-C4C5-43E9-9A36-8C47D3E4B4A1}"/>
</file>

<file path=docProps/app.xml><?xml version="1.0" encoding="utf-8"?>
<Properties xmlns="http://schemas.openxmlformats.org/officeDocument/2006/extended-properties" xmlns:vt="http://schemas.openxmlformats.org/officeDocument/2006/docPropsVTypes">
  <Template>Normal</Template>
  <TotalTime>7</TotalTime>
  <Pages>2</Pages>
  <Words>407</Words>
  <Characters>2495</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Stärkt straffrättsligt skydd för sjukvårdspersonal</vt:lpstr>
      <vt:lpstr>
      </vt:lpstr>
    </vt:vector>
  </TitlesOfParts>
  <Company>Sveriges riksdag</Company>
  <LinksUpToDate>false</LinksUpToDate>
  <CharactersWithSpaces>2891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