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919628A693413EA5DAD5D178E4101A"/>
        </w:placeholder>
        <w15:appearance w15:val="hidden"/>
        <w:text/>
      </w:sdtPr>
      <w:sdtEndPr/>
      <w:sdtContent>
        <w:p w:rsidRPr="009B062B" w:rsidR="00AF30DD" w:rsidP="009B062B" w:rsidRDefault="00AF30DD" w14:paraId="7F4839BD" w14:textId="77777777">
          <w:pPr>
            <w:pStyle w:val="RubrikFrslagTIllRiksdagsbeslut"/>
          </w:pPr>
          <w:r w:rsidRPr="009B062B">
            <w:t>Förslag till riksdagsbeslut</w:t>
          </w:r>
        </w:p>
      </w:sdtContent>
    </w:sdt>
    <w:sdt>
      <w:sdtPr>
        <w:alias w:val="Yrkande 1"/>
        <w:tag w:val="b64c4921-f40c-46ec-b9c7-d5e1ef21cc6a"/>
        <w:id w:val="757878367"/>
        <w:lock w:val="sdtLocked"/>
      </w:sdtPr>
      <w:sdtEndPr/>
      <w:sdtContent>
        <w:p w:rsidR="004977B4" w:rsidRDefault="002330A2" w14:paraId="7F4839BE" w14:textId="77777777">
          <w:pPr>
            <w:pStyle w:val="Frslagstext"/>
            <w:numPr>
              <w:ilvl w:val="0"/>
              <w:numId w:val="0"/>
            </w:numPr>
          </w:pPr>
          <w:r>
            <w:t>Riksdagen ställer sig bakom det som anförs i motionen om behov av att arbeta medvetet med att bryta traditionella könsmönster i förskolan som t.ex. gjordes i det tidigare arbetet med genuspedagoger och tillkännager detta för regeringen.</w:t>
          </w:r>
        </w:p>
      </w:sdtContent>
    </w:sdt>
    <w:p w:rsidRPr="009B062B" w:rsidR="00AF30DD" w:rsidP="009B062B" w:rsidRDefault="000156D9" w14:paraId="7F4839BF" w14:textId="77777777">
      <w:pPr>
        <w:pStyle w:val="Rubrik1"/>
      </w:pPr>
      <w:bookmarkStart w:name="MotionsStart" w:id="0"/>
      <w:bookmarkEnd w:id="0"/>
      <w:r w:rsidRPr="009B062B">
        <w:t>Motivering</w:t>
      </w:r>
    </w:p>
    <w:p w:rsidR="00F47742" w:rsidP="00F47742" w:rsidRDefault="00F47742" w14:paraId="7F4839C0" w14:textId="77777777">
      <w:pPr>
        <w:pStyle w:val="Normalutanindragellerluft"/>
      </w:pPr>
      <w:r>
        <w:t xml:space="preserve">I Sverige år 2016 är affärernas barnklädesavdelningar strikt uppdelade efter den normativa vuxenvärldens bild av kön. I samtal med andra vuxna leds ämnet allt för ofta in på huruvida en viss färg är kompatibel med ett visst kön. Fortfarande finns en bred, allmän uppfattning om att kön enbart är något genetiskt betingat. Men, valet mellan en bil och en docka följer inte med vår DNA-sammansättning. </w:t>
      </w:r>
    </w:p>
    <w:p w:rsidRPr="00C402E9" w:rsidR="00F47742" w:rsidP="00C402E9" w:rsidRDefault="00F47742" w14:paraId="7F4839C1" w14:textId="77777777">
      <w:bookmarkStart w:name="_GoBack" w:id="1"/>
      <w:bookmarkEnd w:id="1"/>
      <w:r w:rsidRPr="00C402E9">
        <w:t xml:space="preserve">Därför måste vi lyfta blicken och se hur våra barn tvingas in i patriarkala strukturer och konservativa roller beroende på hur de är födda. Vi måste inse att en aktiv genuspedagogik redan från förskolan är avgörande för </w:t>
      </w:r>
      <w:r w:rsidRPr="00C402E9">
        <w:lastRenderedPageBreak/>
        <w:t xml:space="preserve">vilka möjligheter våra barn kommer få senare i livet. För vilket samhälle vi vill bygga. Genuspedagogiken ska även spridas i vuxenvärlden, t.ex. genom att frågeställningar bryts och diskussioner leds av en genuspedagog vid föräldramöten i skolan. </w:t>
      </w:r>
    </w:p>
    <w:p w:rsidRPr="00C402E9" w:rsidR="00F47742" w:rsidP="00C402E9" w:rsidRDefault="00F47742" w14:paraId="7F4839C2" w14:textId="77777777">
      <w:r w:rsidRPr="00C402E9">
        <w:t xml:space="preserve">Förskolan och skolan har en viktig uppgift att öka jämställdheten i samhället. Det är en demokrati- och maktfråga att varje flicka och pojke får samma möjligheter att utveckla sin fulla potential som människa. Om inte förskolan och skolan aktivt arbetar med värderingar och attityder kring jämställdhet så kan det bidrar till att förlegade könsroller befäst. </w:t>
      </w:r>
    </w:p>
    <w:p w:rsidRPr="00C402E9" w:rsidR="00093F48" w:rsidP="00C402E9" w:rsidRDefault="00F47742" w14:paraId="7F4839C3" w14:textId="77777777">
      <w:r w:rsidRPr="00C402E9">
        <w:t xml:space="preserve">Det finns alltså ett stort </w:t>
      </w:r>
      <w:r w:rsidRPr="00C402E9" w:rsidR="00974C19">
        <w:t>behov av att arbeta medvetet med att bryta traditionella könsmönster i såväl skola som förskola som t.ex. gjordes i det tidigare arbetet med genuspedagoger</w:t>
      </w:r>
      <w:r w:rsidRPr="00C402E9">
        <w:t xml:space="preserve">. </w:t>
      </w:r>
    </w:p>
    <w:sdt>
      <w:sdtPr>
        <w:alias w:val="CC_Underskrifter"/>
        <w:tag w:val="CC_Underskrifter"/>
        <w:id w:val="583496634"/>
        <w:lock w:val="sdtContentLocked"/>
        <w:placeholder>
          <w:docPart w:val="B3A74FF885354A45BD80DE085CBC74F3"/>
        </w:placeholder>
        <w15:appearance w15:val="hidden"/>
      </w:sdtPr>
      <w:sdtEndPr/>
      <w:sdtContent>
        <w:p w:rsidR="004801AC" w:rsidP="0067722F" w:rsidRDefault="00C402E9" w14:paraId="7F483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Veronica Lindholm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7D497B" w:rsidRDefault="007D497B" w14:paraId="7F4839CE" w14:textId="77777777"/>
    <w:sectPr w:rsidR="007D49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839D0" w14:textId="77777777" w:rsidR="00115DE9" w:rsidRDefault="00115DE9" w:rsidP="000C1CAD">
      <w:pPr>
        <w:spacing w:line="240" w:lineRule="auto"/>
      </w:pPr>
      <w:r>
        <w:separator/>
      </w:r>
    </w:p>
  </w:endnote>
  <w:endnote w:type="continuationSeparator" w:id="0">
    <w:p w14:paraId="7F4839D1" w14:textId="77777777" w:rsidR="00115DE9" w:rsidRDefault="00115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39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39D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2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839CE" w14:textId="77777777" w:rsidR="00115DE9" w:rsidRDefault="00115DE9" w:rsidP="000C1CAD">
      <w:pPr>
        <w:spacing w:line="240" w:lineRule="auto"/>
      </w:pPr>
      <w:r>
        <w:separator/>
      </w:r>
    </w:p>
  </w:footnote>
  <w:footnote w:type="continuationSeparator" w:id="0">
    <w:p w14:paraId="7F4839CF" w14:textId="77777777" w:rsidR="00115DE9" w:rsidRDefault="00115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4839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839E2" wp14:anchorId="7F483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02E9" w14:paraId="7F4839E3" w14:textId="77777777">
                          <w:pPr>
                            <w:jc w:val="right"/>
                          </w:pPr>
                          <w:sdt>
                            <w:sdtPr>
                              <w:alias w:val="CC_Noformat_Partikod"/>
                              <w:tag w:val="CC_Noformat_Partikod"/>
                              <w:id w:val="-53464382"/>
                              <w:placeholder>
                                <w:docPart w:val="22DD3B5A971941EABCA93B3C0EAD6D69"/>
                              </w:placeholder>
                              <w:text/>
                            </w:sdtPr>
                            <w:sdtEndPr/>
                            <w:sdtContent>
                              <w:r w:rsidR="00F47742">
                                <w:t>S</w:t>
                              </w:r>
                            </w:sdtContent>
                          </w:sdt>
                          <w:sdt>
                            <w:sdtPr>
                              <w:alias w:val="CC_Noformat_Partinummer"/>
                              <w:tag w:val="CC_Noformat_Partinummer"/>
                              <w:id w:val="-1709555926"/>
                              <w:placeholder>
                                <w:docPart w:val="665971F3DB8249228988B1F9238D91F7"/>
                              </w:placeholder>
                              <w:text/>
                            </w:sdtPr>
                            <w:sdtEndPr/>
                            <w:sdtContent>
                              <w:r w:rsidR="00F47742">
                                <w:t>4056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839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02E9" w14:paraId="7F4839E3" w14:textId="77777777">
                    <w:pPr>
                      <w:jc w:val="right"/>
                    </w:pPr>
                    <w:sdt>
                      <w:sdtPr>
                        <w:alias w:val="CC_Noformat_Partikod"/>
                        <w:tag w:val="CC_Noformat_Partikod"/>
                        <w:id w:val="-53464382"/>
                        <w:placeholder>
                          <w:docPart w:val="22DD3B5A971941EABCA93B3C0EAD6D69"/>
                        </w:placeholder>
                        <w:text/>
                      </w:sdtPr>
                      <w:sdtEndPr/>
                      <w:sdtContent>
                        <w:r w:rsidR="00F47742">
                          <w:t>S</w:t>
                        </w:r>
                      </w:sdtContent>
                    </w:sdt>
                    <w:sdt>
                      <w:sdtPr>
                        <w:alias w:val="CC_Noformat_Partinummer"/>
                        <w:tag w:val="CC_Noformat_Partinummer"/>
                        <w:id w:val="-1709555926"/>
                        <w:placeholder>
                          <w:docPart w:val="665971F3DB8249228988B1F9238D91F7"/>
                        </w:placeholder>
                        <w:text/>
                      </w:sdtPr>
                      <w:sdtEndPr/>
                      <w:sdtContent>
                        <w:r w:rsidR="00F47742">
                          <w:t>4056</w:t>
                        </w:r>
                      </w:sdtContent>
                    </w:sdt>
                  </w:p>
                </w:txbxContent>
              </v:textbox>
              <w10:wrap anchorx="page"/>
            </v:shape>
          </w:pict>
        </mc:Fallback>
      </mc:AlternateContent>
    </w:r>
  </w:p>
  <w:p w:rsidRPr="00293C4F" w:rsidR="007A5507" w:rsidP="00776B74" w:rsidRDefault="007A5507" w14:paraId="7F483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02E9" w14:paraId="7F4839D4" w14:textId="77777777">
    <w:pPr>
      <w:jc w:val="right"/>
    </w:pPr>
    <w:sdt>
      <w:sdtPr>
        <w:alias w:val="CC_Noformat_Partikod"/>
        <w:tag w:val="CC_Noformat_Partikod"/>
        <w:id w:val="559911109"/>
        <w:text/>
      </w:sdtPr>
      <w:sdtEndPr/>
      <w:sdtContent>
        <w:r w:rsidR="00F47742">
          <w:t>S</w:t>
        </w:r>
      </w:sdtContent>
    </w:sdt>
    <w:sdt>
      <w:sdtPr>
        <w:alias w:val="CC_Noformat_Partinummer"/>
        <w:tag w:val="CC_Noformat_Partinummer"/>
        <w:id w:val="1197820850"/>
        <w:text/>
      </w:sdtPr>
      <w:sdtEndPr/>
      <w:sdtContent>
        <w:r w:rsidR="00F47742">
          <w:t>4056</w:t>
        </w:r>
      </w:sdtContent>
    </w:sdt>
  </w:p>
  <w:p w:rsidR="007A5507" w:rsidP="00776B74" w:rsidRDefault="007A5507" w14:paraId="7F4839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02E9" w14:paraId="7F4839D8" w14:textId="77777777">
    <w:pPr>
      <w:jc w:val="right"/>
    </w:pPr>
    <w:sdt>
      <w:sdtPr>
        <w:alias w:val="CC_Noformat_Partikod"/>
        <w:tag w:val="CC_Noformat_Partikod"/>
        <w:id w:val="1471015553"/>
        <w:text/>
      </w:sdtPr>
      <w:sdtEndPr/>
      <w:sdtContent>
        <w:r w:rsidR="00F47742">
          <w:t>S</w:t>
        </w:r>
      </w:sdtContent>
    </w:sdt>
    <w:sdt>
      <w:sdtPr>
        <w:alias w:val="CC_Noformat_Partinummer"/>
        <w:tag w:val="CC_Noformat_Partinummer"/>
        <w:id w:val="-2014525982"/>
        <w:text/>
      </w:sdtPr>
      <w:sdtEndPr/>
      <w:sdtContent>
        <w:r w:rsidR="00F47742">
          <w:t>4056</w:t>
        </w:r>
      </w:sdtContent>
    </w:sdt>
  </w:p>
  <w:p w:rsidR="007A5507" w:rsidP="00A314CF" w:rsidRDefault="00C402E9" w14:paraId="2958D89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02E9" w14:paraId="7F4839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02E9" w14:paraId="7F4839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7A5507" w:rsidP="00E03A3D" w:rsidRDefault="00C402E9" w14:paraId="7F4839DD"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7A5507" w:rsidP="00283E0F" w:rsidRDefault="00F47742" w14:paraId="7F4839DE" w14:textId="77777777">
        <w:pPr>
          <w:pStyle w:val="FSHRub2"/>
        </w:pPr>
        <w:r>
          <w:t>Genuspedagoger i Sveriges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F4839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77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DE9"/>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0A2"/>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7B4"/>
    <w:rsid w:val="004A1326"/>
    <w:rsid w:val="004A3E9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B57"/>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832"/>
    <w:rsid w:val="00652080"/>
    <w:rsid w:val="00653781"/>
    <w:rsid w:val="00654A01"/>
    <w:rsid w:val="00661278"/>
    <w:rsid w:val="00662A20"/>
    <w:rsid w:val="00662B4C"/>
    <w:rsid w:val="00667F61"/>
    <w:rsid w:val="006711A6"/>
    <w:rsid w:val="00671AA7"/>
    <w:rsid w:val="006720A5"/>
    <w:rsid w:val="00672B87"/>
    <w:rsid w:val="00673460"/>
    <w:rsid w:val="00676000"/>
    <w:rsid w:val="0067722F"/>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122"/>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97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C19"/>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2E9"/>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742"/>
    <w:rsid w:val="00F506CD"/>
    <w:rsid w:val="00F5172E"/>
    <w:rsid w:val="00F55F38"/>
    <w:rsid w:val="00F55FA4"/>
    <w:rsid w:val="00F56C7A"/>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839BC"/>
  <w15:chartTrackingRefBased/>
  <w15:docId w15:val="{D4ABF5CE-2AE4-424E-ADAC-5A39DA6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919628A693413EA5DAD5D178E4101A"/>
        <w:category>
          <w:name w:val="Allmänt"/>
          <w:gallery w:val="placeholder"/>
        </w:category>
        <w:types>
          <w:type w:val="bbPlcHdr"/>
        </w:types>
        <w:behaviors>
          <w:behavior w:val="content"/>
        </w:behaviors>
        <w:guid w:val="{9C4FDC21-926A-438C-AB01-BDDCE500641B}"/>
      </w:docPartPr>
      <w:docPartBody>
        <w:p w:rsidR="00AF2CA5" w:rsidRDefault="009C088B">
          <w:pPr>
            <w:pStyle w:val="05919628A693413EA5DAD5D178E4101A"/>
          </w:pPr>
          <w:r w:rsidRPr="009A726D">
            <w:rPr>
              <w:rStyle w:val="Platshllartext"/>
            </w:rPr>
            <w:t>Klicka här för att ange text.</w:t>
          </w:r>
        </w:p>
      </w:docPartBody>
    </w:docPart>
    <w:docPart>
      <w:docPartPr>
        <w:name w:val="B3A74FF885354A45BD80DE085CBC74F3"/>
        <w:category>
          <w:name w:val="Allmänt"/>
          <w:gallery w:val="placeholder"/>
        </w:category>
        <w:types>
          <w:type w:val="bbPlcHdr"/>
        </w:types>
        <w:behaviors>
          <w:behavior w:val="content"/>
        </w:behaviors>
        <w:guid w:val="{280800E7-5AB8-4D57-AA40-9E8F810CE6B0}"/>
      </w:docPartPr>
      <w:docPartBody>
        <w:p w:rsidR="00AF2CA5" w:rsidRDefault="009C088B">
          <w:pPr>
            <w:pStyle w:val="B3A74FF885354A45BD80DE085CBC74F3"/>
          </w:pPr>
          <w:r w:rsidRPr="002551EA">
            <w:rPr>
              <w:rStyle w:val="Platshllartext"/>
              <w:color w:val="808080" w:themeColor="background1" w:themeShade="80"/>
            </w:rPr>
            <w:t>[Motionärernas namn]</w:t>
          </w:r>
        </w:p>
      </w:docPartBody>
    </w:docPart>
    <w:docPart>
      <w:docPartPr>
        <w:name w:val="22DD3B5A971941EABCA93B3C0EAD6D69"/>
        <w:category>
          <w:name w:val="Allmänt"/>
          <w:gallery w:val="placeholder"/>
        </w:category>
        <w:types>
          <w:type w:val="bbPlcHdr"/>
        </w:types>
        <w:behaviors>
          <w:behavior w:val="content"/>
        </w:behaviors>
        <w:guid w:val="{5957A8D9-86FA-4916-B9E6-39ED04B52214}"/>
      </w:docPartPr>
      <w:docPartBody>
        <w:p w:rsidR="00AF2CA5" w:rsidRDefault="009C088B">
          <w:pPr>
            <w:pStyle w:val="22DD3B5A971941EABCA93B3C0EAD6D69"/>
          </w:pPr>
          <w:r>
            <w:rPr>
              <w:rStyle w:val="Platshllartext"/>
            </w:rPr>
            <w:t xml:space="preserve"> </w:t>
          </w:r>
        </w:p>
      </w:docPartBody>
    </w:docPart>
    <w:docPart>
      <w:docPartPr>
        <w:name w:val="665971F3DB8249228988B1F9238D91F7"/>
        <w:category>
          <w:name w:val="Allmänt"/>
          <w:gallery w:val="placeholder"/>
        </w:category>
        <w:types>
          <w:type w:val="bbPlcHdr"/>
        </w:types>
        <w:behaviors>
          <w:behavior w:val="content"/>
        </w:behaviors>
        <w:guid w:val="{E5AF6FED-E448-4CFC-88B8-1349FCC5C64A}"/>
      </w:docPartPr>
      <w:docPartBody>
        <w:p w:rsidR="00AF2CA5" w:rsidRDefault="009C088B">
          <w:pPr>
            <w:pStyle w:val="665971F3DB8249228988B1F9238D91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8B"/>
    <w:rsid w:val="00775005"/>
    <w:rsid w:val="009C088B"/>
    <w:rsid w:val="00AF2CA5"/>
    <w:rsid w:val="00DB1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19628A693413EA5DAD5D178E4101A">
    <w:name w:val="05919628A693413EA5DAD5D178E4101A"/>
  </w:style>
  <w:style w:type="paragraph" w:customStyle="1" w:styleId="00B73645E8CF44268CAB8C6620C05046">
    <w:name w:val="00B73645E8CF44268CAB8C6620C05046"/>
  </w:style>
  <w:style w:type="paragraph" w:customStyle="1" w:styleId="E5E9B4C98A664C04A9ACACF028440FDB">
    <w:name w:val="E5E9B4C98A664C04A9ACACF028440FDB"/>
  </w:style>
  <w:style w:type="paragraph" w:customStyle="1" w:styleId="B3A74FF885354A45BD80DE085CBC74F3">
    <w:name w:val="B3A74FF885354A45BD80DE085CBC74F3"/>
  </w:style>
  <w:style w:type="paragraph" w:customStyle="1" w:styleId="22DD3B5A971941EABCA93B3C0EAD6D69">
    <w:name w:val="22DD3B5A971941EABCA93B3C0EAD6D69"/>
  </w:style>
  <w:style w:type="paragraph" w:customStyle="1" w:styleId="665971F3DB8249228988B1F9238D91F7">
    <w:name w:val="665971F3DB8249228988B1F9238D9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9371</RubrikLookup>
    <MotionGuid xmlns="00d11361-0b92-4bae-a181-288d6a55b763">26f9b53f-8d56-406e-bd1c-385fd7b052c6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360D-F912-4C4D-8817-6C7B8343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60BB1-2F46-45F4-A053-145D7A2DDB7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E5D894F-07BD-45C6-8F8C-17F102D3CE3B}">
  <ds:schemaRefs>
    <ds:schemaRef ds:uri="http://schemas.riksdagen.se/motion"/>
  </ds:schemaRefs>
</ds:datastoreItem>
</file>

<file path=customXml/itemProps5.xml><?xml version="1.0" encoding="utf-8"?>
<ds:datastoreItem xmlns:ds="http://schemas.openxmlformats.org/officeDocument/2006/customXml" ds:itemID="{5F62FFAF-3ADA-48B1-81A5-7E7EEA32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276</Words>
  <Characters>1505</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201617S4056 Genuspedagoger i Sveriges kommuner</vt:lpstr>
      <vt:lpstr/>
    </vt:vector>
  </TitlesOfParts>
  <Company>Sveriges riksdag</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201617S4056 Genuspedagoger i Sveriges kommuner</dc:title>
  <dc:subject/>
  <dc:creator>Riksdagsförvaltningen</dc:creator>
  <cp:keywords/>
  <dc:description/>
  <cp:lastModifiedBy>Kerstin Carlqvist</cp:lastModifiedBy>
  <cp:revision>7</cp:revision>
  <cp:lastPrinted>2016-06-13T12:10:00Z</cp:lastPrinted>
  <dcterms:created xsi:type="dcterms:W3CDTF">2016-10-01T13:37:00Z</dcterms:created>
  <dcterms:modified xsi:type="dcterms:W3CDTF">2017-04-25T10:00:00Z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*TFAAD1F62FD9D*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https://filur.riksdagen.se/drop/DropOffLibrary/TFAAD1F62FD9D.docx</vt:lpwstr>
  </property>
  <property fmtid="{D5CDD505-2E9C-101B-9397-08002B2CF9AE}" pid="13" name="RevisionsOn">
    <vt:lpwstr>1</vt:lpwstr>
  </property>
</Properties>
</file>