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B185B399D217443AAD7E62D92701CB9D"/>
        </w:placeholder>
        <w15:appearance w15:val="hidden"/>
        <w:text/>
      </w:sdtPr>
      <w:sdtEndPr/>
      <w:sdtContent>
        <w:p w:rsidRPr="009B062B" w:rsidR="00AF30DD" w:rsidP="009B062B" w:rsidRDefault="00AF30DD" w14:paraId="244ACF8B" w14:textId="77777777">
          <w:pPr>
            <w:pStyle w:val="RubrikFrslagTIllRiksdagsbeslut"/>
          </w:pPr>
          <w:r w:rsidRPr="009B062B">
            <w:t>Förslag till riksdagsbeslut</w:t>
          </w:r>
        </w:p>
      </w:sdtContent>
    </w:sdt>
    <w:sdt>
      <w:sdtPr>
        <w:alias w:val="Yrkande 1"/>
        <w:tag w:val="f54ff7cb-c7e3-4463-9222-28905881f815"/>
        <w:id w:val="-1583213477"/>
        <w:lock w:val="sdtLocked"/>
      </w:sdtPr>
      <w:sdtEndPr/>
      <w:sdtContent>
        <w:p w:rsidR="0036595F" w:rsidRDefault="00371719" w14:paraId="244ACF8C" w14:textId="6AF6264E">
          <w:pPr>
            <w:pStyle w:val="Frslagstext"/>
            <w:numPr>
              <w:ilvl w:val="0"/>
              <w:numId w:val="0"/>
            </w:numPr>
          </w:pPr>
          <w:r>
            <w:t>Riksdagen ställer sig bakom det som anförs i motionen om att reglerna kring vårdbidrag för merkostnader bör ses över i syfte att fler än en förälder ska kunna få sådant stöd,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688398F25F248729C312480BCAD0A0C"/>
        </w:placeholder>
        <w15:appearance w15:val="hidden"/>
        <w:text/>
      </w:sdtPr>
      <w:sdtEndPr/>
      <w:sdtContent>
        <w:p w:rsidRPr="009B062B" w:rsidR="006D79C9" w:rsidP="00333E95" w:rsidRDefault="006D79C9" w14:paraId="244ACF8D" w14:textId="77777777">
          <w:pPr>
            <w:pStyle w:val="Rubrik1"/>
          </w:pPr>
          <w:r>
            <w:t>Motivering</w:t>
          </w:r>
        </w:p>
      </w:sdtContent>
    </w:sdt>
    <w:p w:rsidR="00EC235F" w:rsidP="00EC235F" w:rsidRDefault="00EC235F" w14:paraId="244ACF8E" w14:textId="77777777">
      <w:pPr>
        <w:pStyle w:val="Normalutanindragellerluft"/>
      </w:pPr>
      <w:r>
        <w:t xml:space="preserve">Om du har stora kostnader på grund av barn som bor i ditt hem med funktionsnedsättning eller sjukdom så kan du ansöka om vårdbidrag för merkostnader, som exempelvis slitage på hemmet, tvätt, särskild mat, vissa resor och hjälpmedel. Detta är ett bra stöd, men stödet är ålderdomligt utformat. Endast en sökande kan få del av stödet, vilket skapar problem om barnet har växelvis boende. </w:t>
      </w:r>
    </w:p>
    <w:p w:rsidRPr="00EC235F" w:rsidR="00EC235F" w:rsidP="00EC235F" w:rsidRDefault="00EC235F" w14:paraId="244ACF8F" w14:textId="77777777">
      <w:r w:rsidRPr="00EC235F">
        <w:t xml:space="preserve">Därför borde reglerna kring vårdbidrag ses över så att stöd kan utbetalas till fler </w:t>
      </w:r>
      <w:r>
        <w:t>än en förälder</w:t>
      </w:r>
      <w:r w:rsidRPr="00EC235F">
        <w:t>.</w:t>
      </w:r>
    </w:p>
    <w:p w:rsidR="00652B73" w:rsidP="00B53D64" w:rsidRDefault="00652B73" w14:paraId="244ACF90" w14:textId="77777777">
      <w:pPr>
        <w:pStyle w:val="Normalutanindragellerluft"/>
      </w:pPr>
    </w:p>
    <w:sdt>
      <w:sdtPr>
        <w:alias w:val="CC_Underskrifter"/>
        <w:tag w:val="CC_Underskrifter"/>
        <w:id w:val="583496634"/>
        <w:lock w:val="sdtContentLocked"/>
        <w:placeholder>
          <w:docPart w:val="095248A2BAA24D4BBE12C8409EB42088"/>
        </w:placeholder>
        <w15:appearance w15:val="hidden"/>
      </w:sdtPr>
      <w:sdtEndPr/>
      <w:sdtContent>
        <w:p w:rsidR="004801AC" w:rsidP="009E0BFE" w:rsidRDefault="0050670F" w14:paraId="244ACF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5D472D" w:rsidRDefault="005D472D" w14:paraId="244ACF95" w14:textId="77777777"/>
    <w:sectPr w:rsidR="005D47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ACF97" w14:textId="77777777" w:rsidR="00EC235F" w:rsidRDefault="00EC235F" w:rsidP="000C1CAD">
      <w:pPr>
        <w:spacing w:line="240" w:lineRule="auto"/>
      </w:pPr>
      <w:r>
        <w:separator/>
      </w:r>
    </w:p>
  </w:endnote>
  <w:endnote w:type="continuationSeparator" w:id="0">
    <w:p w14:paraId="244ACF98" w14:textId="77777777" w:rsidR="00EC235F" w:rsidRDefault="00EC23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ACF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ACF9E"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ACF95" w14:textId="77777777" w:rsidR="00EC235F" w:rsidRDefault="00EC235F" w:rsidP="000C1CAD">
      <w:pPr>
        <w:spacing w:line="240" w:lineRule="auto"/>
      </w:pPr>
      <w:r>
        <w:separator/>
      </w:r>
    </w:p>
  </w:footnote>
  <w:footnote w:type="continuationSeparator" w:id="0">
    <w:p w14:paraId="244ACF96" w14:textId="77777777" w:rsidR="00EC235F" w:rsidRDefault="00EC23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44ACF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4ACFA8" wp14:anchorId="244ACF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0670F" w14:paraId="244ACFA9" w14:textId="77777777">
                          <w:pPr>
                            <w:jc w:val="right"/>
                          </w:pPr>
                          <w:sdt>
                            <w:sdtPr>
                              <w:alias w:val="CC_Noformat_Partikod"/>
                              <w:tag w:val="CC_Noformat_Partikod"/>
                              <w:id w:val="-53464382"/>
                              <w:placeholder>
                                <w:docPart w:val="5FC12D20225D48A2A4DA3F80645404B7"/>
                              </w:placeholder>
                              <w:text/>
                            </w:sdtPr>
                            <w:sdtEndPr/>
                            <w:sdtContent>
                              <w:r w:rsidR="00EC235F">
                                <w:t>S</w:t>
                              </w:r>
                            </w:sdtContent>
                          </w:sdt>
                          <w:sdt>
                            <w:sdtPr>
                              <w:alias w:val="CC_Noformat_Partinummer"/>
                              <w:tag w:val="CC_Noformat_Partinummer"/>
                              <w:id w:val="-1709555926"/>
                              <w:placeholder>
                                <w:docPart w:val="59854EF1918C4F5894BDF0F43443F9CE"/>
                              </w:placeholder>
                              <w:text/>
                            </w:sdtPr>
                            <w:sdtEndPr/>
                            <w:sdtContent>
                              <w:r w:rsidR="00EC235F">
                                <w:t>1074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4ACF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0670F" w14:paraId="244ACFA9" w14:textId="77777777">
                    <w:pPr>
                      <w:jc w:val="right"/>
                    </w:pPr>
                    <w:sdt>
                      <w:sdtPr>
                        <w:alias w:val="CC_Noformat_Partikod"/>
                        <w:tag w:val="CC_Noformat_Partikod"/>
                        <w:id w:val="-53464382"/>
                        <w:placeholder>
                          <w:docPart w:val="5FC12D20225D48A2A4DA3F80645404B7"/>
                        </w:placeholder>
                        <w:text/>
                      </w:sdtPr>
                      <w:sdtEndPr/>
                      <w:sdtContent>
                        <w:r w:rsidR="00EC235F">
                          <w:t>S</w:t>
                        </w:r>
                      </w:sdtContent>
                    </w:sdt>
                    <w:sdt>
                      <w:sdtPr>
                        <w:alias w:val="CC_Noformat_Partinummer"/>
                        <w:tag w:val="CC_Noformat_Partinummer"/>
                        <w:id w:val="-1709555926"/>
                        <w:placeholder>
                          <w:docPart w:val="59854EF1918C4F5894BDF0F43443F9CE"/>
                        </w:placeholder>
                        <w:text/>
                      </w:sdtPr>
                      <w:sdtEndPr/>
                      <w:sdtContent>
                        <w:r w:rsidR="00EC235F">
                          <w:t>1074</w:t>
                        </w:r>
                      </w:sdtContent>
                    </w:sdt>
                  </w:p>
                </w:txbxContent>
              </v:textbox>
              <w10:wrap anchorx="page"/>
            </v:shape>
          </w:pict>
        </mc:Fallback>
      </mc:AlternateContent>
    </w:r>
  </w:p>
  <w:p w:rsidRPr="00293C4F" w:rsidR="004F35FE" w:rsidP="00776B74" w:rsidRDefault="004F35FE" w14:paraId="244ACF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670F" w14:paraId="244ACF9B" w14:textId="77777777">
    <w:pPr>
      <w:jc w:val="right"/>
    </w:pPr>
    <w:sdt>
      <w:sdtPr>
        <w:alias w:val="CC_Noformat_Partikod"/>
        <w:tag w:val="CC_Noformat_Partikod"/>
        <w:id w:val="559911109"/>
        <w:placeholder>
          <w:docPart w:val="59854EF1918C4F5894BDF0F43443F9CE"/>
        </w:placeholder>
        <w:text/>
      </w:sdtPr>
      <w:sdtEndPr/>
      <w:sdtContent>
        <w:r w:rsidR="00EC235F">
          <w:t>S</w:t>
        </w:r>
      </w:sdtContent>
    </w:sdt>
    <w:sdt>
      <w:sdtPr>
        <w:alias w:val="CC_Noformat_Partinummer"/>
        <w:tag w:val="CC_Noformat_Partinummer"/>
        <w:id w:val="1197820850"/>
        <w:text/>
      </w:sdtPr>
      <w:sdtEndPr/>
      <w:sdtContent>
        <w:r w:rsidR="00EC235F">
          <w:t>1074</w:t>
        </w:r>
      </w:sdtContent>
    </w:sdt>
  </w:p>
  <w:p w:rsidR="004F35FE" w:rsidP="00776B74" w:rsidRDefault="004F35FE" w14:paraId="244ACF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670F" w14:paraId="244ACF9F" w14:textId="77777777">
    <w:pPr>
      <w:jc w:val="right"/>
    </w:pPr>
    <w:sdt>
      <w:sdtPr>
        <w:alias w:val="CC_Noformat_Partikod"/>
        <w:tag w:val="CC_Noformat_Partikod"/>
        <w:id w:val="1471015553"/>
        <w:text/>
      </w:sdtPr>
      <w:sdtEndPr/>
      <w:sdtContent>
        <w:r w:rsidR="00EC235F">
          <w:t>S</w:t>
        </w:r>
      </w:sdtContent>
    </w:sdt>
    <w:sdt>
      <w:sdtPr>
        <w:alias w:val="CC_Noformat_Partinummer"/>
        <w:tag w:val="CC_Noformat_Partinummer"/>
        <w:id w:val="-2014525982"/>
        <w:text/>
      </w:sdtPr>
      <w:sdtEndPr/>
      <w:sdtContent>
        <w:r w:rsidR="00EC235F">
          <w:t>1074</w:t>
        </w:r>
      </w:sdtContent>
    </w:sdt>
  </w:p>
  <w:p w:rsidR="004F35FE" w:rsidP="00A314CF" w:rsidRDefault="0050670F" w14:paraId="244ACF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0670F" w14:paraId="244ACFA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0670F" w14:paraId="244ACF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:1909</w:t>
        </w:r>
      </w:sdtContent>
    </w:sdt>
  </w:p>
  <w:p w:rsidR="004F35FE" w:rsidP="00E03A3D" w:rsidRDefault="0050670F" w14:paraId="244ACFA3" w14:textId="77777777">
    <w:pPr>
      <w:pStyle w:val="Motionr"/>
    </w:pPr>
    <w:sdt>
      <w:sdtPr>
        <w:alias w:val="CC_Noformat_Avtext"/>
        <w:tag w:val="CC_Noformat_Avtext"/>
        <w:id w:val="-2020768203"/>
        <w:lock w:val="sdtContentLocked"/>
        <w15:appearance w15:val="hidden"/>
        <w:text/>
      </w:sdtPr>
      <w:sdtEndPr/>
      <w:sdtContent>
        <w:r>
          <w:t>av Johanna Haraldsson (S)</w:t>
        </w:r>
      </w:sdtContent>
    </w:sdt>
  </w:p>
  <w:sdt>
    <w:sdtPr>
      <w:alias w:val="CC_Noformat_Rubtext"/>
      <w:tag w:val="CC_Noformat_Rubtext"/>
      <w:id w:val="-218060500"/>
      <w:lock w:val="sdtLocked"/>
      <w15:appearance w15:val="hidden"/>
      <w:text/>
    </w:sdtPr>
    <w:sdtEndPr/>
    <w:sdtContent>
      <w:p w:rsidR="004F35FE" w:rsidP="00283E0F" w:rsidRDefault="00EC235F" w14:paraId="244ACFA4" w14:textId="77777777">
        <w:pPr>
          <w:pStyle w:val="FSHRub2"/>
        </w:pPr>
        <w:r>
          <w:t>Vårdbidrag för merkostnader</w:t>
        </w:r>
      </w:p>
    </w:sdtContent>
  </w:sdt>
  <w:sdt>
    <w:sdtPr>
      <w:alias w:val="CC_Boilerplate_3"/>
      <w:tag w:val="CC_Boilerplate_3"/>
      <w:id w:val="1606463544"/>
      <w:lock w:val="sdtContentLocked"/>
      <w15:appearance w15:val="hidden"/>
      <w:text w:multiLine="1"/>
    </w:sdtPr>
    <w:sdtEndPr/>
    <w:sdtContent>
      <w:p w:rsidR="004F35FE" w:rsidP="00283E0F" w:rsidRDefault="004F35FE" w14:paraId="244ACF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35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7CC"/>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95F"/>
    <w:rsid w:val="00365CB8"/>
    <w:rsid w:val="00365ED9"/>
    <w:rsid w:val="00366306"/>
    <w:rsid w:val="00370C71"/>
    <w:rsid w:val="003711D4"/>
    <w:rsid w:val="00371719"/>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70F"/>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72D"/>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9D5"/>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BFE"/>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99F"/>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0ED"/>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35F"/>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0F"/>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4ACF8A"/>
  <w15:chartTrackingRefBased/>
  <w15:docId w15:val="{1FE538EF-AE7C-4862-8F84-4A8F7B66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85B399D217443AAD7E62D92701CB9D"/>
        <w:category>
          <w:name w:val="Allmänt"/>
          <w:gallery w:val="placeholder"/>
        </w:category>
        <w:types>
          <w:type w:val="bbPlcHdr"/>
        </w:types>
        <w:behaviors>
          <w:behavior w:val="content"/>
        </w:behaviors>
        <w:guid w:val="{4B9C8A11-D6EC-43E2-9A97-89514C339B3B}"/>
      </w:docPartPr>
      <w:docPartBody>
        <w:p w:rsidR="00B57474" w:rsidRDefault="00B57474">
          <w:pPr>
            <w:pStyle w:val="B185B399D217443AAD7E62D92701CB9D"/>
          </w:pPr>
          <w:r w:rsidRPr="005A0A93">
            <w:rPr>
              <w:rStyle w:val="Platshllartext"/>
            </w:rPr>
            <w:t>Förslag till riksdagsbeslut</w:t>
          </w:r>
        </w:p>
      </w:docPartBody>
    </w:docPart>
    <w:docPart>
      <w:docPartPr>
        <w:name w:val="7688398F25F248729C312480BCAD0A0C"/>
        <w:category>
          <w:name w:val="Allmänt"/>
          <w:gallery w:val="placeholder"/>
        </w:category>
        <w:types>
          <w:type w:val="bbPlcHdr"/>
        </w:types>
        <w:behaviors>
          <w:behavior w:val="content"/>
        </w:behaviors>
        <w:guid w:val="{FE4CF378-B86E-456E-B3F4-FD697C45E8BA}"/>
      </w:docPartPr>
      <w:docPartBody>
        <w:p w:rsidR="00B57474" w:rsidRDefault="00B57474">
          <w:pPr>
            <w:pStyle w:val="7688398F25F248729C312480BCAD0A0C"/>
          </w:pPr>
          <w:r w:rsidRPr="005A0A93">
            <w:rPr>
              <w:rStyle w:val="Platshllartext"/>
            </w:rPr>
            <w:t>Motivering</w:t>
          </w:r>
        </w:p>
      </w:docPartBody>
    </w:docPart>
    <w:docPart>
      <w:docPartPr>
        <w:name w:val="5FC12D20225D48A2A4DA3F80645404B7"/>
        <w:category>
          <w:name w:val="Allmänt"/>
          <w:gallery w:val="placeholder"/>
        </w:category>
        <w:types>
          <w:type w:val="bbPlcHdr"/>
        </w:types>
        <w:behaviors>
          <w:behavior w:val="content"/>
        </w:behaviors>
        <w:guid w:val="{F1BD4CE7-EDD6-41CB-B385-F1074BEAE93A}"/>
      </w:docPartPr>
      <w:docPartBody>
        <w:p w:rsidR="00B57474" w:rsidRDefault="00B57474">
          <w:pPr>
            <w:pStyle w:val="5FC12D20225D48A2A4DA3F80645404B7"/>
          </w:pPr>
          <w:r>
            <w:rPr>
              <w:rStyle w:val="Platshllartext"/>
            </w:rPr>
            <w:t xml:space="preserve"> </w:t>
          </w:r>
        </w:p>
      </w:docPartBody>
    </w:docPart>
    <w:docPart>
      <w:docPartPr>
        <w:name w:val="59854EF1918C4F5894BDF0F43443F9CE"/>
        <w:category>
          <w:name w:val="Allmänt"/>
          <w:gallery w:val="placeholder"/>
        </w:category>
        <w:types>
          <w:type w:val="bbPlcHdr"/>
        </w:types>
        <w:behaviors>
          <w:behavior w:val="content"/>
        </w:behaviors>
        <w:guid w:val="{BC0D8FC4-9550-4701-8A96-2AB27ABDDFB6}"/>
      </w:docPartPr>
      <w:docPartBody>
        <w:p w:rsidR="00B57474" w:rsidRDefault="00B57474">
          <w:pPr>
            <w:pStyle w:val="59854EF1918C4F5894BDF0F43443F9CE"/>
          </w:pPr>
          <w:r>
            <w:t xml:space="preserve"> </w:t>
          </w:r>
        </w:p>
      </w:docPartBody>
    </w:docPart>
    <w:docPart>
      <w:docPartPr>
        <w:name w:val="095248A2BAA24D4BBE12C8409EB42088"/>
        <w:category>
          <w:name w:val="Allmänt"/>
          <w:gallery w:val="placeholder"/>
        </w:category>
        <w:types>
          <w:type w:val="bbPlcHdr"/>
        </w:types>
        <w:behaviors>
          <w:behavior w:val="content"/>
        </w:behaviors>
        <w:guid w:val="{B8287CCF-4964-4C11-AED7-39D405E79BE4}"/>
      </w:docPartPr>
      <w:docPartBody>
        <w:p w:rsidR="00000000" w:rsidRDefault="00C13A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474"/>
    <w:rsid w:val="00B574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85B399D217443AAD7E62D92701CB9D">
    <w:name w:val="B185B399D217443AAD7E62D92701CB9D"/>
  </w:style>
  <w:style w:type="paragraph" w:customStyle="1" w:styleId="629B70A0AC4744B6A353E9629C7B135F">
    <w:name w:val="629B70A0AC4744B6A353E9629C7B135F"/>
  </w:style>
  <w:style w:type="paragraph" w:customStyle="1" w:styleId="13BBDB1A47924DC38C1FDEAB7CEFD9A5">
    <w:name w:val="13BBDB1A47924DC38C1FDEAB7CEFD9A5"/>
  </w:style>
  <w:style w:type="paragraph" w:customStyle="1" w:styleId="7688398F25F248729C312480BCAD0A0C">
    <w:name w:val="7688398F25F248729C312480BCAD0A0C"/>
  </w:style>
  <w:style w:type="paragraph" w:customStyle="1" w:styleId="9FBE558C462A496C8F88BF1C6756D024">
    <w:name w:val="9FBE558C462A496C8F88BF1C6756D024"/>
  </w:style>
  <w:style w:type="paragraph" w:customStyle="1" w:styleId="5FC12D20225D48A2A4DA3F80645404B7">
    <w:name w:val="5FC12D20225D48A2A4DA3F80645404B7"/>
  </w:style>
  <w:style w:type="paragraph" w:customStyle="1" w:styleId="59854EF1918C4F5894BDF0F43443F9CE">
    <w:name w:val="59854EF1918C4F5894BDF0F43443F9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763AF2-50EB-44AA-AFF9-5F525DEABE5A}"/>
</file>

<file path=customXml/itemProps2.xml><?xml version="1.0" encoding="utf-8"?>
<ds:datastoreItem xmlns:ds="http://schemas.openxmlformats.org/officeDocument/2006/customXml" ds:itemID="{564D1616-7B66-4524-AD92-695EA397DEB9}"/>
</file>

<file path=customXml/itemProps3.xml><?xml version="1.0" encoding="utf-8"?>
<ds:datastoreItem xmlns:ds="http://schemas.openxmlformats.org/officeDocument/2006/customXml" ds:itemID="{35478075-038C-4FCF-9A13-415BD6019373}"/>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659</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S1074 Vårdbidrag för merkostnader</vt:lpstr>
      <vt:lpstr>
      </vt:lpstr>
    </vt:vector>
  </TitlesOfParts>
  <Company>Sveriges riksdag</Company>
  <LinksUpToDate>false</LinksUpToDate>
  <CharactersWithSpaces>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