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70C" w:rsidRPr="0055570C" w:rsidRDefault="0055570C">
      <w:pPr>
        <w:pStyle w:val="Hemstlrubrik"/>
      </w:pPr>
      <w:r w:rsidRPr="0055570C">
        <w:t>Förslag till riksdagsbeslut</w:t>
      </w:r>
    </w:p>
    <w:p w:rsidR="0055570C" w:rsidRPr="0055570C" w:rsidRDefault="0055570C">
      <w:pPr>
        <w:pStyle w:val="Hemstlatt"/>
        <w:numPr>
          <w:ilvl w:val="0"/>
          <w:numId w:val="1"/>
        </w:numPr>
      </w:pPr>
      <w:r w:rsidRPr="0055570C">
        <w:t>Riksdagen tillkännager för regeringen som sin mening vad som anförs i motionen om att Sverige ska införa ett morat</w:t>
      </w:r>
      <w:r w:rsidRPr="0055570C">
        <w:t>o</w:t>
      </w:r>
      <w:r w:rsidRPr="0055570C">
        <w:t>rium för bombkapsel 90 som ett första steg mot en avveckling av va</w:t>
      </w:r>
      <w:r w:rsidRPr="0055570C">
        <w:t>p</w:t>
      </w:r>
      <w:r w:rsidRPr="0055570C">
        <w:t>net.</w:t>
      </w:r>
    </w:p>
    <w:p w:rsidR="0055570C" w:rsidRPr="0055570C" w:rsidRDefault="0055570C">
      <w:pPr>
        <w:pStyle w:val="Hemstlatt"/>
        <w:numPr>
          <w:ilvl w:val="0"/>
          <w:numId w:val="1"/>
        </w:numPr>
      </w:pPr>
      <w:r w:rsidRPr="0055570C">
        <w:t>Riksdagen tillkännager för regeringen som sin mening vad som anförs i motionen om att en plan utfärdas för ett avvecklande av bombkapsel 90.</w:t>
      </w:r>
    </w:p>
    <w:p w:rsidR="0055570C" w:rsidRPr="0055570C" w:rsidRDefault="0055570C">
      <w:pPr>
        <w:pStyle w:val="Hemstlatt"/>
        <w:numPr>
          <w:ilvl w:val="0"/>
          <w:numId w:val="1"/>
        </w:numPr>
      </w:pPr>
      <w:r w:rsidRPr="0055570C">
        <w:t>Riksdagen tillkännager för regeringen som sin mening vad som anförs i motionen om att Sverige ska arbeta aktivt för ett internati</w:t>
      </w:r>
      <w:r w:rsidRPr="0055570C">
        <w:t>o</w:t>
      </w:r>
      <w:r w:rsidRPr="0055570C">
        <w:t>nellt förbud mot samtliga klustervapen.</w:t>
      </w:r>
    </w:p>
    <w:p w:rsidR="0055570C" w:rsidRPr="0055570C" w:rsidRDefault="0055570C">
      <w:pPr>
        <w:pStyle w:val="Hemstlatt"/>
        <w:numPr>
          <w:ilvl w:val="0"/>
          <w:numId w:val="1"/>
        </w:numPr>
      </w:pPr>
      <w:r w:rsidRPr="0055570C">
        <w:t>Riksdagen tillkännager för regeringen som sin mening vad som anförs i motionen om att Sverige, som ett första steg mot ett intern</w:t>
      </w:r>
      <w:r w:rsidRPr="0055570C">
        <w:t>a</w:t>
      </w:r>
      <w:r w:rsidRPr="0055570C">
        <w:t>tionellt förbud mot klustervapen, skriver under Oslokonventionen i Oslo den 3 december 2008.</w:t>
      </w:r>
    </w:p>
    <w:p w:rsidR="0055570C" w:rsidRPr="0055570C" w:rsidRDefault="0055570C">
      <w:pPr>
        <w:pStyle w:val="Rubrik1"/>
      </w:pPr>
      <w:r w:rsidRPr="0055570C">
        <w:t>Vilka är de militära skälen till att använda klustervapnen?</w:t>
      </w:r>
    </w:p>
    <w:p w:rsidR="0055570C" w:rsidRPr="0055570C" w:rsidRDefault="0055570C">
      <w:pPr>
        <w:pStyle w:val="Normaltindrag"/>
        <w:ind w:firstLine="0"/>
      </w:pPr>
      <w:r w:rsidRPr="0055570C">
        <w:t>De humanitära konsekvenserna av klustervapen är oerhört allvarliga eftersom de slår urskillningslöst mot civilbefolkningen. Cirka 98 procent av de männ</w:t>
      </w:r>
      <w:r w:rsidRPr="0055570C">
        <w:t>i</w:t>
      </w:r>
      <w:r w:rsidRPr="0055570C">
        <w:t>skor som dödas eller skadas av klustervapen beräknas ha varit civila, och ungefär 40 procent av de drabbade är barn. Självklart ska dessa vapen förbj</w:t>
      </w:r>
      <w:r w:rsidRPr="0055570C">
        <w:t>u</w:t>
      </w:r>
      <w:r w:rsidRPr="0055570C">
        <w:t>das.</w:t>
      </w:r>
    </w:p>
    <w:p w:rsidR="0055570C" w:rsidRPr="0055570C" w:rsidRDefault="0055570C">
      <w:pPr>
        <w:pStyle w:val="Normaltindrag"/>
      </w:pPr>
      <w:r w:rsidRPr="0055570C">
        <w:t>Man kan fråga sig vilka de militära skälen är att använda klustervapen när civilbefolkningen drabbas till 98 procent av vapnet?</w:t>
      </w:r>
    </w:p>
    <w:p w:rsidR="0055570C" w:rsidRPr="0055570C" w:rsidRDefault="0055570C">
      <w:pPr>
        <w:pStyle w:val="Normaltindrag"/>
      </w:pPr>
      <w:r w:rsidRPr="0055570C">
        <w:t>Klustervapnen utvecklades under kalla kriget och är anpassad efter den t</w:t>
      </w:r>
      <w:r w:rsidRPr="0055570C">
        <w:t>i</w:t>
      </w:r>
      <w:r w:rsidRPr="0055570C">
        <w:t>dens krig. Tanken var att man bl.a. skulle ha klusterbomber som kunde spränga sönder tanks som befann sig i terräng som vara svåra att komma åt. Klusterbomber passar inte in i ett ”modernt krig”. Klustervapen är ett anfall</w:t>
      </w:r>
      <w:r w:rsidRPr="0055570C">
        <w:t>s</w:t>
      </w:r>
      <w:r w:rsidRPr="0055570C">
        <w:t>vapen och har inte använts i ett försvarssyfte.</w:t>
      </w:r>
    </w:p>
    <w:p w:rsidR="0055570C" w:rsidRPr="0055570C" w:rsidRDefault="0055570C">
      <w:pPr>
        <w:pStyle w:val="Normaltindrag"/>
      </w:pPr>
      <w:r w:rsidRPr="0055570C">
        <w:lastRenderedPageBreak/>
        <w:t>Den förre försvarsministern, Mikael Odenberg (m), sade på en konferens under Almedalsveckan i Visby 2007 att det svenska klustervapnet, bombka</w:t>
      </w:r>
      <w:r w:rsidRPr="0055570C">
        <w:t>p</w:t>
      </w:r>
      <w:r w:rsidRPr="0055570C">
        <w:t>sel 90, inte kommer att användas på svenskt territorium och inte heller inte</w:t>
      </w:r>
      <w:r w:rsidRPr="0055570C">
        <w:t>r</w:t>
      </w:r>
      <w:r w:rsidRPr="0055570C">
        <w:t>nationellt. Då blir den logiska frågan: Varför ska vi då behålla bombkapsel 90?</w:t>
      </w:r>
    </w:p>
    <w:p w:rsidR="0055570C" w:rsidRPr="0055570C" w:rsidRDefault="0055570C">
      <w:pPr>
        <w:pStyle w:val="Normaltindrag"/>
      </w:pPr>
      <w:r w:rsidRPr="0055570C">
        <w:t>Bomkapsel 90 var tänkt att användas under kalla kriget och skulle anvä</w:t>
      </w:r>
      <w:r w:rsidRPr="0055570C">
        <w:t>n</w:t>
      </w:r>
      <w:r w:rsidRPr="0055570C">
        <w:t>das om Sverige skulle bli anfallet. Den situationen befinner sig, som tur är, inte Sverige i dag.</w:t>
      </w:r>
    </w:p>
    <w:p w:rsidR="0055570C" w:rsidRPr="0055570C" w:rsidRDefault="0055570C">
      <w:pPr>
        <w:pStyle w:val="Rubrik1"/>
      </w:pPr>
      <w:r w:rsidRPr="0055570C">
        <w:t>Kort historik om Osloprocessen</w:t>
      </w:r>
    </w:p>
    <w:p w:rsidR="0055570C" w:rsidRPr="0055570C" w:rsidRDefault="0055570C">
      <w:pPr>
        <w:autoSpaceDE w:val="0"/>
        <w:autoSpaceDN w:val="0"/>
        <w:adjustRightInd w:val="0"/>
      </w:pPr>
      <w:r w:rsidRPr="0055570C">
        <w:t xml:space="preserve">I februari 2007 hölls den första internationella konferensen om klustervapen i Oslo. Under Oslokonferensen argumenterade Sverige, utan vidare framgång, mot ett framtida totalförbud av klusterbomber utan förespråkade i stället ett avtal som reglerar användningen av klustervapen samt förbjuder vissa typer av äldre klustervapen. Sverige deklarerade också att man tills vidare avser att behålla det svenska klustervapnet, bombkapsel 90. För detta fick Sverige hård kritik från både stater och den internationella </w:t>
      </w:r>
      <w:r w:rsidRPr="0055570C">
        <w:t>klustervapenkoalitionen CMC.</w:t>
      </w:r>
    </w:p>
    <w:p w:rsidR="0055570C" w:rsidRPr="0055570C" w:rsidRDefault="0055570C">
      <w:pPr>
        <w:pStyle w:val="Normaltindrag"/>
      </w:pPr>
      <w:r w:rsidRPr="0055570C">
        <w:t>Slutdeklarationen från mötet fastslog att ett internationellt avtal som ”fö</w:t>
      </w:r>
      <w:r w:rsidRPr="0055570C">
        <w:t>r</w:t>
      </w:r>
      <w:r w:rsidRPr="0055570C">
        <w:t>bjuder användningen, produktion, överföring och lagring av klustervapen som orsakar oacceptabel skada på civilpersoner” ska vara slutförhandlat under 2008.</w:t>
      </w:r>
    </w:p>
    <w:p w:rsidR="0055570C" w:rsidRPr="0055570C" w:rsidRDefault="0055570C">
      <w:pPr>
        <w:pStyle w:val="Normaltindrag"/>
      </w:pPr>
      <w:r w:rsidRPr="0055570C">
        <w:t>Den andra konferensen hölls i Lima, Peru, i maj månad 2007. Sverige d</w:t>
      </w:r>
      <w:r w:rsidRPr="0055570C">
        <w:t>e</w:t>
      </w:r>
      <w:r w:rsidRPr="0055570C">
        <w:t>klarerade tidigt att man inte skulle vara närvarande i Lima då ett förslag till förbud skulle diskuteras. Sveriges regering har hittills motsatt sig ett förbud eftersom man vill behålla det svenska klustervapnet, bombkapsel 90. Det var naturligtvis oerhört genant att Sverige inte deltog i regeringsmötet om klu</w:t>
      </w:r>
      <w:r w:rsidRPr="0055570C">
        <w:t>s</w:t>
      </w:r>
      <w:r w:rsidRPr="0055570C">
        <w:t>terbomber i Lima.</w:t>
      </w:r>
    </w:p>
    <w:p w:rsidR="0055570C" w:rsidRPr="0055570C" w:rsidRDefault="0055570C">
      <w:pPr>
        <w:pStyle w:val="Normaltindrag"/>
      </w:pPr>
      <w:r w:rsidRPr="0055570C">
        <w:t>Vid den internationella konferensen i Lima sände Sydafrikas förre ärkebi</w:t>
      </w:r>
      <w:r w:rsidRPr="0055570C">
        <w:t>s</w:t>
      </w:r>
      <w:r w:rsidRPr="0055570C">
        <w:t>kop, Desmond Tutu, en uppmaning till de afrikanska staterna att visa på samma ledarskap som när de ställde sig bakom förbud mot landminor 1997.</w:t>
      </w:r>
    </w:p>
    <w:p w:rsidR="0055570C" w:rsidRPr="0055570C" w:rsidRDefault="0055570C">
      <w:pPr>
        <w:pStyle w:val="Normaltindrag"/>
      </w:pPr>
      <w:r w:rsidRPr="0055570C">
        <w:t>Den förre försvarsministern, Mikael Odenberg (m), hävdade att bombka</w:t>
      </w:r>
      <w:r w:rsidRPr="0055570C">
        <w:t>p</w:t>
      </w:r>
      <w:r w:rsidRPr="0055570C">
        <w:t>sel 90 är ett ”säkert klustervapen” som inte ska omfattas av ett internationellt förbud. Det finns inga ”säkra” klustervapen. Bombkapsel 90 sprider precis som andra klustervapen ut små bomber över ett stort område och kan därmed inte skilja på militära mål och civilbefolkning. Därför måste det förbjudas. Klusterbomber är inte heller smarta som vissa vill påstå. Benämningen ”smart” vapen avser sådant som är målsökande och följer värme eller rörelser. Klusterbomber har inte den egenskapen.</w:t>
      </w:r>
    </w:p>
    <w:p w:rsidR="0055570C" w:rsidRPr="0055570C" w:rsidRDefault="0055570C">
      <w:pPr>
        <w:pStyle w:val="Rubrik1"/>
        <w:rPr>
          <w:bCs/>
        </w:rPr>
      </w:pPr>
      <w:r w:rsidRPr="0055570C">
        <w:t>Konventionen om kl</w:t>
      </w:r>
      <w:r w:rsidRPr="0055570C">
        <w:t>ustervapen, CCM</w:t>
      </w:r>
    </w:p>
    <w:p w:rsidR="0055570C" w:rsidRPr="0055570C" w:rsidRDefault="0055570C">
      <w:r w:rsidRPr="0055570C">
        <w:t>Konventionen om klustervapen (Convention on Cluster Munitions – CCM) framförhandlades och antogs av 107 stater vid en diplomatisk konferens i Dublin den 30 maj 2008.</w:t>
      </w:r>
    </w:p>
    <w:p w:rsidR="0055570C" w:rsidRPr="0055570C" w:rsidRDefault="0055570C">
      <w:pPr>
        <w:pStyle w:val="Normaltindrag"/>
      </w:pPr>
      <w:r w:rsidRPr="0055570C">
        <w:t>Konventionen är ett rättsligt bindande internationellt fördrag som förbjuder användning, produktion, lagring och överföring av klustervapen och är i öve</w:t>
      </w:r>
      <w:r w:rsidRPr="0055570C">
        <w:t>r</w:t>
      </w:r>
      <w:r w:rsidRPr="0055570C">
        <w:t>ensstämmelse med de mänskliga rättigheterna och internationell humanitär rätt. Konventionen kommer att vara öppen för undertecknande i Oslo den 3 december 2008. Avtalet kommer därefter att träda i kraft sex månader efter att det 30:e landet att skriva under avtalet har lämnat in sin ratificering hos FN:s generalsekreterare, som kommer att vara depositarie för fördraget.</w:t>
      </w:r>
    </w:p>
    <w:p w:rsidR="0055570C" w:rsidRPr="0055570C" w:rsidRDefault="0055570C">
      <w:pPr>
        <w:pStyle w:val="Normaltindrag"/>
      </w:pPr>
      <w:r w:rsidRPr="0055570C">
        <w:t>Den nya konventionen om klustervapen är en historisk framgång. Styrkan i fördraget ligger till stor del i att förbudet avser klusterammuni</w:t>
      </w:r>
      <w:r w:rsidRPr="0055570C">
        <w:t>tion som en hel kategori av vapenslag. Förhandlarna till fördraget avvisade förslag till vi</w:t>
      </w:r>
      <w:r w:rsidRPr="0055570C">
        <w:t>d</w:t>
      </w:r>
      <w:r w:rsidRPr="0055570C">
        <w:t>sträckta undantag från förbudet och om en övergångsperiod under vilken klusterammunition fortfarande skulle kunna användas.</w:t>
      </w:r>
    </w:p>
    <w:p w:rsidR="0055570C" w:rsidRPr="0055570C" w:rsidRDefault="0055570C">
      <w:pPr>
        <w:pStyle w:val="Normaltindrag"/>
      </w:pPr>
      <w:r w:rsidRPr="0055570C">
        <w:rPr>
          <w:spacing w:val="2"/>
        </w:rPr>
        <w:t>Fördraget ålägger staterna att förstöra sina befintliga lager inom åtta år s</w:t>
      </w:r>
      <w:r w:rsidRPr="0055570C">
        <w:t>amt att inom tio år sanera de områden som utsatts för klusterbombningar. De förpliktelser som berör stöd till klustervapnens offer är banbrytande med krav om fullt förverkligande av offrens rättigheter, samtidigt som de binder stater till att implementera effektiva åtgärder till de drabbade.</w:t>
      </w:r>
    </w:p>
    <w:p w:rsidR="0055570C" w:rsidRPr="0055570C" w:rsidRDefault="0055570C">
      <w:pPr>
        <w:pStyle w:val="Normaltindrag"/>
      </w:pPr>
      <w:r w:rsidRPr="0055570C">
        <w:t>Även om fördraget ännu inte har trätt i kraft bidrar det redan till en stigm</w:t>
      </w:r>
      <w:r w:rsidRPr="0055570C">
        <w:t>a</w:t>
      </w:r>
      <w:r w:rsidRPr="0055570C">
        <w:t>tisering av användandet av klustervapen internationellt. Förhoppningen och förväntningen är att inga statliga eller icke-statliga väpnade grupper, inklusive de stater som inte deltagit i Osloprocessen, någonsin kommer att använda klustervapen igen.</w:t>
      </w:r>
    </w:p>
    <w:p w:rsidR="0055570C" w:rsidRPr="0055570C" w:rsidRDefault="0055570C">
      <w:pPr>
        <w:pStyle w:val="Rubrik1"/>
      </w:pPr>
      <w:r w:rsidRPr="0055570C">
        <w:t>Följ FN:s rekommendation</w:t>
      </w:r>
    </w:p>
    <w:p w:rsidR="0055570C" w:rsidRPr="0055570C" w:rsidRDefault="0055570C">
      <w:pPr>
        <w:autoSpaceDE w:val="0"/>
        <w:autoSpaceDN w:val="0"/>
        <w:adjustRightInd w:val="0"/>
      </w:pPr>
      <w:r w:rsidRPr="0055570C">
        <w:t>FN:s generalsekreterare har uppmanat samtliga medlemsstater att inrätta ett moratorium för klusterbomber för att den strider mot den humanitära rätten på grund av att den drabbar civila som ett första steg mot ett förbud mot vapnet. Sverige brukar hänvisa till FN i många olika sammanhang, och det vore l</w:t>
      </w:r>
      <w:r w:rsidRPr="0055570C">
        <w:t>o</w:t>
      </w:r>
      <w:r w:rsidRPr="0055570C">
        <w:t>giskt att vi även denna gång följer de råd som generalsekreteraren har utfärdat vad gäller ett moratorium för klustervapen.</w:t>
      </w:r>
    </w:p>
    <w:p w:rsidR="0055570C" w:rsidRPr="0055570C" w:rsidRDefault="0055570C">
      <w:pPr>
        <w:pStyle w:val="Normaltindrag"/>
      </w:pPr>
      <w:r w:rsidRPr="0055570C">
        <w:t xml:space="preserve">Vi förväntar oss att regeringen följer FN:s rekommendationer genom att </w:t>
      </w:r>
      <w:r w:rsidRPr="0055570C">
        <w:rPr>
          <w:spacing w:val="2"/>
        </w:rPr>
        <w:t>verka för ett internationellt totalförbud av samtliga klustervapen och att Sve</w:t>
      </w:r>
      <w:r w:rsidRPr="0055570C">
        <w:t>rige inför ett moratorium mot vår egen bombkapsel 90 som ett första steg. Om Sverige skulle införa ett moratorium för bombkapsel 90 och driva på att få till stånd ett internationellt förbud mot alla typer av klusterbomber sänder Sverige en signal till världen var vi står i frågan. Bombkapsel 90 får inte bli vår egen gisslan för att kunna gå vidare i fredsprocessen.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70C">
        <w:trPr>
          <w:cantSplit/>
        </w:trPr>
        <w:tc>
          <w:tcPr>
            <w:tcW w:w="3046" w:type="dxa"/>
          </w:tcPr>
          <w:p w:rsidR="0055570C" w:rsidRPr="0055570C" w:rsidRDefault="0055570C">
            <w:pPr>
              <w:pStyle w:val="UnderskriftDatum"/>
              <w:spacing w:before="240"/>
            </w:pPr>
            <w:r w:rsidRPr="0055570C">
              <w:t>Stockholm den 1 oktober 2008</w:t>
            </w:r>
          </w:p>
        </w:tc>
        <w:tc>
          <w:tcPr>
            <w:tcW w:w="3047" w:type="dxa"/>
          </w:tcPr>
          <w:p w:rsidR="0055570C" w:rsidRPr="0055570C" w:rsidRDefault="0055570C">
            <w:pPr>
              <w:pStyle w:val="Underskrifter"/>
              <w:spacing w:before="240"/>
            </w:pPr>
          </w:p>
        </w:tc>
      </w:tr>
      <w:tr w:rsidR="00000000" w:rsidRPr="0055570C">
        <w:trPr>
          <w:cantSplit/>
        </w:trPr>
        <w:tc>
          <w:tcPr>
            <w:tcW w:w="3046" w:type="dxa"/>
          </w:tcPr>
          <w:p w:rsidR="0055570C" w:rsidRPr="0055570C" w:rsidRDefault="0055570C">
            <w:pPr>
              <w:pStyle w:val="Underskrifter"/>
            </w:pPr>
            <w:r w:rsidRPr="0055570C">
              <w:t>Peter Rådberg (mp)</w:t>
            </w:r>
          </w:p>
        </w:tc>
        <w:tc>
          <w:tcPr>
            <w:tcW w:w="3046" w:type="dxa"/>
          </w:tcPr>
          <w:p w:rsidR="0055570C" w:rsidRPr="0055570C" w:rsidRDefault="0055570C">
            <w:pPr>
              <w:pStyle w:val="Underskrifter"/>
            </w:pPr>
          </w:p>
        </w:tc>
      </w:tr>
      <w:tr w:rsidR="00000000" w:rsidRPr="0055570C">
        <w:trPr>
          <w:cantSplit/>
        </w:trPr>
        <w:tc>
          <w:tcPr>
            <w:tcW w:w="3046" w:type="dxa"/>
          </w:tcPr>
          <w:p w:rsidR="0055570C" w:rsidRPr="0055570C" w:rsidRDefault="0055570C">
            <w:pPr>
              <w:pStyle w:val="Underskrifter"/>
            </w:pPr>
            <w:r w:rsidRPr="0055570C">
              <w:t>Mats Pertoft (mp)</w:t>
            </w:r>
          </w:p>
        </w:tc>
        <w:tc>
          <w:tcPr>
            <w:tcW w:w="3046" w:type="dxa"/>
          </w:tcPr>
          <w:p w:rsidR="0055570C" w:rsidRPr="0055570C" w:rsidRDefault="0055570C">
            <w:pPr>
              <w:pStyle w:val="Underskrifter"/>
            </w:pPr>
            <w:r w:rsidRPr="0055570C">
              <w:t>Ulf Holm (mp)</w:t>
            </w:r>
          </w:p>
        </w:tc>
      </w:tr>
      <w:tr w:rsidR="00000000" w:rsidRPr="0055570C">
        <w:trPr>
          <w:cantSplit/>
        </w:trPr>
        <w:tc>
          <w:tcPr>
            <w:tcW w:w="3046" w:type="dxa"/>
          </w:tcPr>
          <w:p w:rsidR="0055570C" w:rsidRPr="0055570C" w:rsidRDefault="0055570C">
            <w:pPr>
              <w:pStyle w:val="Underskrifter"/>
            </w:pPr>
            <w:r w:rsidRPr="0055570C">
              <w:t>Max Andersson (mp)</w:t>
            </w:r>
          </w:p>
        </w:tc>
        <w:tc>
          <w:tcPr>
            <w:tcW w:w="3046" w:type="dxa"/>
          </w:tcPr>
          <w:p w:rsidR="0055570C" w:rsidRPr="0055570C" w:rsidRDefault="0055570C">
            <w:pPr>
              <w:pStyle w:val="Underskrifter"/>
            </w:pPr>
            <w:r w:rsidRPr="0055570C">
              <w:t>Bodil Ceballos (mp)</w:t>
            </w:r>
          </w:p>
        </w:tc>
      </w:tr>
    </w:tbl>
    <w:p w:rsidR="0055570C" w:rsidRPr="0055570C" w:rsidRDefault="0055570C">
      <w:pPr>
        <w:pStyle w:val="Normaltindrag"/>
      </w:pPr>
    </w:p>
    <w:sectPr w:rsidR="00000000" w:rsidRPr="005557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70C" w:rsidRPr="0055570C" w:rsidRDefault="0055570C">
      <w:r w:rsidRPr="0055570C">
        <w:separator/>
      </w:r>
    </w:p>
  </w:endnote>
  <w:endnote w:type="continuationSeparator" w:id="0">
    <w:p w:rsidR="0055570C" w:rsidRPr="0055570C" w:rsidRDefault="0055570C">
      <w:r w:rsidRPr="00555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70C" w:rsidRPr="0055570C" w:rsidRDefault="0055570C">
    <w:pPr>
      <w:pStyle w:val="Sidfot"/>
    </w:pPr>
    <w:r w:rsidRPr="005557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793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0C" w:rsidRDefault="005557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70C" w:rsidRDefault="005557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70C" w:rsidRPr="0055570C" w:rsidRDefault="0055570C">
    <w:pPr>
      <w:pStyle w:val="Sidfot"/>
    </w:pPr>
    <w:r w:rsidRPr="005557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945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0C" w:rsidRDefault="005557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70C" w:rsidRDefault="005557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70C" w:rsidRPr="0055570C" w:rsidRDefault="0055570C">
    <w:pPr>
      <w:pStyle w:val="Sidfot"/>
    </w:pPr>
    <w:r w:rsidRPr="005557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64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0C" w:rsidRDefault="00555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70C" w:rsidRDefault="00555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70C" w:rsidRPr="0055570C" w:rsidRDefault="0055570C">
      <w:r w:rsidRPr="0055570C">
        <w:separator/>
      </w:r>
    </w:p>
  </w:footnote>
  <w:footnote w:type="continuationSeparator" w:id="0">
    <w:p w:rsidR="0055570C" w:rsidRPr="0055570C" w:rsidRDefault="0055570C">
      <w:r w:rsidRPr="00555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70C" w:rsidRPr="0055570C" w:rsidRDefault="0055570C">
    <w:pPr>
      <w:pStyle w:val="Sidhuvud"/>
    </w:pPr>
    <w:r w:rsidRPr="005557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315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0C" w:rsidRDefault="005557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70C" w:rsidRDefault="005557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70C" w:rsidRPr="0055570C" w:rsidRDefault="0055570C">
    <w:pPr>
      <w:pStyle w:val="Sidhuvud"/>
    </w:pPr>
    <w:r w:rsidRPr="005557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117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0C" w:rsidRDefault="005557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70C" w:rsidRDefault="005557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70C" w:rsidRPr="0055570C" w:rsidRDefault="0055570C">
    <w:pPr>
      <w:pStyle w:val="FSHNormal"/>
      <w:tabs>
        <w:tab w:val="right" w:pos="5840"/>
      </w:tabs>
    </w:pPr>
    <w:r w:rsidRPr="0055570C">
      <w:br/>
    </w:r>
    <w:r w:rsidRPr="0055570C">
      <w:fldChar w:fldCharType="begin" w:fldLock="1"/>
    </w:r>
    <w:r w:rsidRPr="0055570C">
      <w:instrText xml:space="preserve"> DOCPROPERTY</w:instrText>
    </w:r>
    <w:r w:rsidRPr="0055570C">
      <w:rPr>
        <w:sz w:val="18"/>
      </w:rPr>
      <w:instrText xml:space="preserve"> "YearUser" *\charformat </w:instrText>
    </w:r>
    <w:r w:rsidRPr="0055570C">
      <w:fldChar w:fldCharType="separate"/>
    </w:r>
    <w:r w:rsidRPr="0055570C">
      <w:t>2008/09</w:t>
    </w:r>
    <w:r w:rsidRPr="0055570C">
      <w:fldChar w:fldCharType="end"/>
    </w:r>
    <w:r w:rsidRPr="0055570C">
      <w:t xml:space="preserve"> </w:t>
    </w:r>
    <w:r w:rsidRPr="0055570C">
      <w:tab/>
      <w:t xml:space="preserve">mnr: </w:t>
    </w:r>
    <w:r w:rsidRPr="0055570C">
      <w:fldChar w:fldCharType="begin" w:fldLock="1"/>
    </w:r>
    <w:r w:rsidRPr="0055570C">
      <w:instrText xml:space="preserve"> DOCPROPERTY</w:instrText>
    </w:r>
    <w:r w:rsidRPr="0055570C">
      <w:rPr>
        <w:sz w:val="18"/>
      </w:rPr>
      <w:instrText xml:space="preserve"> "Motionsnummer" *\charformat </w:instrText>
    </w:r>
    <w:r w:rsidRPr="0055570C">
      <w:fldChar w:fldCharType="separate"/>
    </w:r>
    <w:r w:rsidRPr="0055570C">
      <w:t>U228</w:t>
    </w:r>
    <w:r w:rsidRPr="0055570C">
      <w:fldChar w:fldCharType="end"/>
    </w:r>
    <w:r w:rsidRPr="0055570C">
      <w:br/>
    </w:r>
    <w:r w:rsidRPr="0055570C">
      <w:fldChar w:fldCharType="begin" w:fldLock="1"/>
    </w:r>
    <w:r w:rsidRPr="0055570C">
      <w:instrText xml:space="preserve"> DOCPROPERTY</w:instrText>
    </w:r>
    <w:r w:rsidRPr="0055570C">
      <w:rPr>
        <w:sz w:val="18"/>
      </w:rPr>
      <w:instrText xml:space="preserve"> "Samling" *\charformat </w:instrText>
    </w:r>
    <w:r w:rsidRPr="0055570C">
      <w:fldChar w:fldCharType="end"/>
    </w:r>
    <w:r w:rsidRPr="0055570C">
      <w:tab/>
      <w:t xml:space="preserve">pnr: </w:t>
    </w:r>
    <w:r w:rsidRPr="0055570C">
      <w:fldChar w:fldCharType="begin" w:fldLock="1"/>
    </w:r>
    <w:r w:rsidRPr="0055570C">
      <w:instrText xml:space="preserve"> DOCPROPERTY</w:instrText>
    </w:r>
    <w:r w:rsidRPr="0055570C">
      <w:rPr>
        <w:sz w:val="18"/>
      </w:rPr>
      <w:instrText xml:space="preserve"> "Partinummer" *\charformat </w:instrText>
    </w:r>
    <w:r w:rsidRPr="0055570C">
      <w:fldChar w:fldCharType="separate"/>
    </w:r>
    <w:r w:rsidRPr="0055570C">
      <w:t>mp452</w:t>
    </w:r>
    <w:r w:rsidRPr="0055570C">
      <w:fldChar w:fldCharType="end"/>
    </w:r>
  </w:p>
  <w:p w:rsidR="0055570C" w:rsidRPr="0055570C" w:rsidRDefault="0055570C">
    <w:pPr>
      <w:pStyle w:val="FSHRub1"/>
    </w:pPr>
    <w:r w:rsidRPr="0055570C">
      <w:t>Motion till riksdagen</w:t>
    </w:r>
    <w:r w:rsidRPr="0055570C">
      <w:br/>
    </w:r>
    <w:r w:rsidRPr="0055570C">
      <w:fldChar w:fldCharType="begin" w:fldLock="1"/>
    </w:r>
    <w:r w:rsidRPr="0055570C">
      <w:instrText xml:space="preserve"> DOCPROPERTY "YearUser" *\charformat </w:instrText>
    </w:r>
    <w:r w:rsidRPr="0055570C">
      <w:fldChar w:fldCharType="separate"/>
    </w:r>
    <w:r w:rsidRPr="0055570C">
      <w:t>2008/09</w:t>
    </w:r>
    <w:r w:rsidRPr="0055570C">
      <w:fldChar w:fldCharType="end"/>
    </w:r>
    <w:r w:rsidRPr="0055570C">
      <w:t>:</w:t>
    </w:r>
    <w:r w:rsidRPr="0055570C">
      <w:fldChar w:fldCharType="begin" w:fldLock="1"/>
    </w:r>
    <w:r w:rsidRPr="0055570C">
      <w:instrText xml:space="preserve"> DOCPROPERTY "Motionsnummer" *\charformat </w:instrText>
    </w:r>
    <w:r w:rsidRPr="0055570C">
      <w:fldChar w:fldCharType="separate"/>
    </w:r>
    <w:r w:rsidRPr="0055570C">
      <w:t>U228</w:t>
    </w:r>
    <w:r w:rsidRPr="0055570C">
      <w:fldChar w:fldCharType="end"/>
    </w:r>
  </w:p>
  <w:p w:rsidR="0055570C" w:rsidRPr="0055570C" w:rsidRDefault="0055570C">
    <w:pPr>
      <w:pStyle w:val="FSHNormalS5"/>
    </w:pPr>
    <w:r w:rsidRPr="0055570C">
      <w:fldChar w:fldCharType="begin" w:fldLock="1"/>
    </w:r>
    <w:r w:rsidRPr="0055570C">
      <w:instrText xml:space="preserve"> DOCPROPERTY "MotionarText" *\charformat </w:instrText>
    </w:r>
    <w:r w:rsidRPr="0055570C">
      <w:fldChar w:fldCharType="separate"/>
    </w:r>
    <w:r w:rsidRPr="0055570C">
      <w:t>av Peter Rådberg m.fl. (mp)</w:t>
    </w:r>
    <w:r w:rsidRPr="0055570C">
      <w:fldChar w:fldCharType="end"/>
    </w:r>
    <w:r w:rsidRPr="0055570C">
      <w:br/>
    </w:r>
    <w:r w:rsidRPr="0055570C">
      <w:fldChar w:fldCharType="begin" w:fldLock="1"/>
    </w:r>
    <w:r w:rsidRPr="0055570C">
      <w:instrText xml:space="preserve"> DOCPROPERTY "SvarFrasKort" *\charformat </w:instrText>
    </w:r>
    <w:r w:rsidRPr="0055570C">
      <w:fldChar w:fldCharType="end"/>
    </w:r>
  </w:p>
  <w:p w:rsidR="0055570C" w:rsidRPr="0055570C" w:rsidRDefault="0055570C">
    <w:pPr>
      <w:pStyle w:val="FSHTitel"/>
    </w:pPr>
    <w:r w:rsidRPr="0055570C">
      <w:fldChar w:fldCharType="begin" w:fldLock="1"/>
    </w:r>
    <w:r w:rsidRPr="0055570C">
      <w:instrText xml:space="preserve"> DOCPROPERTY</w:instrText>
    </w:r>
    <w:r w:rsidRPr="0055570C">
      <w:rPr>
        <w:sz w:val="18"/>
      </w:rPr>
      <w:instrText xml:space="preserve"> "RubrikSvar" *\charformat </w:instrText>
    </w:r>
    <w:r w:rsidRPr="0055570C">
      <w:fldChar w:fldCharType="separate"/>
    </w:r>
    <w:r w:rsidRPr="0055570C">
      <w:t>Klustervapen</w:t>
    </w:r>
    <w:r w:rsidRPr="0055570C">
      <w:fldChar w:fldCharType="end"/>
    </w:r>
  </w:p>
  <w:p w:rsidR="0055570C" w:rsidRPr="0055570C" w:rsidRDefault="0055570C">
    <w:pPr>
      <w:pStyle w:val="Normal00"/>
    </w:pPr>
  </w:p>
  <w:p w:rsidR="0055570C" w:rsidRPr="0055570C" w:rsidRDefault="00555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1F64F5"/>
    <w:multiLevelType w:val="hybridMultilevel"/>
    <w:tmpl w:val="10F4D498"/>
    <w:lvl w:ilvl="0" w:tplc="F74CC8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202519"/>
    <w:multiLevelType w:val="hybridMultilevel"/>
    <w:tmpl w:val="AB266A3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8900009">
    <w:abstractNumId w:val="8"/>
  </w:num>
  <w:num w:numId="2" w16cid:durableId="1865316181">
    <w:abstractNumId w:val="9"/>
  </w:num>
  <w:num w:numId="3" w16cid:durableId="1359507875">
    <w:abstractNumId w:val="8"/>
  </w:num>
  <w:num w:numId="4" w16cid:durableId="1501890307">
    <w:abstractNumId w:val="9"/>
  </w:num>
  <w:num w:numId="5" w16cid:durableId="482046512">
    <w:abstractNumId w:val="14"/>
  </w:num>
  <w:num w:numId="6" w16cid:durableId="2120292914">
    <w:abstractNumId w:val="10"/>
  </w:num>
  <w:num w:numId="7" w16cid:durableId="905457583">
    <w:abstractNumId w:val="12"/>
  </w:num>
  <w:num w:numId="8" w16cid:durableId="379550653">
    <w:abstractNumId w:val="13"/>
  </w:num>
  <w:num w:numId="9" w16cid:durableId="1602451307">
    <w:abstractNumId w:val="8"/>
  </w:num>
  <w:num w:numId="10" w16cid:durableId="640572892">
    <w:abstractNumId w:val="3"/>
  </w:num>
  <w:num w:numId="11" w16cid:durableId="301422969">
    <w:abstractNumId w:val="2"/>
  </w:num>
  <w:num w:numId="12" w16cid:durableId="890655989">
    <w:abstractNumId w:val="1"/>
  </w:num>
  <w:num w:numId="13" w16cid:durableId="280309859">
    <w:abstractNumId w:val="0"/>
  </w:num>
  <w:num w:numId="14" w16cid:durableId="269943197">
    <w:abstractNumId w:val="9"/>
  </w:num>
  <w:num w:numId="15" w16cid:durableId="556938741">
    <w:abstractNumId w:val="7"/>
  </w:num>
  <w:num w:numId="16" w16cid:durableId="1232547751">
    <w:abstractNumId w:val="6"/>
  </w:num>
  <w:num w:numId="17" w16cid:durableId="1711564744">
    <w:abstractNumId w:val="5"/>
  </w:num>
  <w:num w:numId="18" w16cid:durableId="702167441">
    <w:abstractNumId w:val="4"/>
  </w:num>
  <w:num w:numId="19" w16cid:durableId="1048846092">
    <w:abstractNumId w:val="15"/>
  </w:num>
  <w:num w:numId="20" w16cid:durableId="1152672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81B8A0A-08CE-44CC-9E69-32C06335E529},{0F87DCE8-E845-4A82-8576-72C9B4F36723},{DA08321F-F0BC-4060-A586-E39C9BA97177},{891F8238-7272-4195-A81B-8E357071C4D2},{44E1179A-EAF6-4300-B094-8294DC01CCC9}"/>
  </w:docVars>
  <w:rsids>
    <w:rsidRoot w:val="00F17B23"/>
    <w:rsid w:val="0055570C"/>
    <w:rsid w:val="00F17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74EE2D0-00E4-42C5-AF90-F1A66DF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5889</Characters>
  <Application>Microsoft Office Word</Application>
  <DocSecurity>4</DocSecurity>
  <Lines>113</Lines>
  <Paragraphs>37</Paragraphs>
  <ScaleCrop>false</ScaleCrop>
  <HeadingPairs>
    <vt:vector size="2" baseType="variant">
      <vt:variant>
        <vt:lpstr>Rubrik</vt:lpstr>
      </vt:variant>
      <vt:variant>
        <vt:i4>1</vt:i4>
      </vt:variant>
    </vt:vector>
  </HeadingPairs>
  <TitlesOfParts>
    <vt:vector size="1" baseType="lpstr">
      <vt:lpstr>mp452</vt:lpstr>
    </vt:vector>
  </TitlesOfParts>
  <Company>Riksdagen</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mp452</dc:title>
  <dc:subject>mp452</dc:subject>
  <dc:creator>Riksdagen</dc:creator>
  <cp:keywords>Riksdagen</cp:keywords>
  <dc:description>TKG-ktrl, MSMQ4mb, PersReg-Distribution mm b-&gt;ny fplogga c-&gt;nygamla s-rosen</dc:description>
  <cp:lastModifiedBy>Lars Brink</cp:lastModifiedBy>
  <cp:revision>2</cp:revision>
  <cp:lastPrinted>2008-10-22T11:08:00Z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Klustervapen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Klustervapen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(mp)\Pertoft, Mats (mp)\Holm, Ulf (mp)\Andersson, Max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Mats Pertoft (mp), Ulf Holm (mp), Max Andersson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20082009000001090112000004520075</vt:lpwstr>
  </property>
  <property fmtid="{D5CDD505-2E9C-101B-9397-08002B2CF9AE}" pid="47" name="datum">
    <vt:lpwstr>081001</vt:lpwstr>
  </property>
  <property fmtid="{D5CDD505-2E9C-101B-9397-08002B2CF9AE}" pid="48" name="avsändar-e-post">
    <vt:lpwstr>maria.ferm@riksdagen.se</vt:lpwstr>
  </property>
  <property fmtid="{D5CDD505-2E9C-101B-9397-08002B2CF9AE}" pid="49" name="id">
    <vt:lpwstr>20082009000001090112000004520075</vt:lpwstr>
  </property>
  <property fmtid="{D5CDD505-2E9C-101B-9397-08002B2CF9AE}" pid="50" name="nummer">
    <vt:lpwstr>228</vt:lpwstr>
  </property>
  <property fmtid="{D5CDD505-2E9C-101B-9397-08002B2CF9AE}" pid="51" name="utskottsbeteckning">
    <vt:lpwstr>U</vt:lpwstr>
  </property>
  <property fmtid="{D5CDD505-2E9C-101B-9397-08002B2CF9AE}" pid="52" name="GlobalUID">
    <vt:lpwstr>{C73B685B-D9AA-418F-BD3C-89F868E5639C}</vt:lpwstr>
  </property>
  <property fmtid="{D5CDD505-2E9C-101B-9397-08002B2CF9AE}" pid="53" name="Överföringar">
    <vt:i4>0</vt:i4>
  </property>
  <property fmtid="{D5CDD505-2E9C-101B-9397-08002B2CF9AE}" pid="54" name="Checksum">
    <vt:lpwstr>*1005199286883*</vt:lpwstr>
  </property>
  <property fmtid="{D5CDD505-2E9C-101B-9397-08002B2CF9AE}" pid="55" name="skuggnummer">
    <vt:lpwstr>690</vt:lpwstr>
  </property>
  <property fmtid="{D5CDD505-2E9C-101B-9397-08002B2CF9AE}" pid="56" name="urixVersion">
    <vt:lpwstr>3.2.0.8</vt:lpwstr>
  </property>
  <property fmtid="{D5CDD505-2E9C-101B-9397-08002B2CF9AE}" pid="57" name="urixOrigin">
    <vt:lpwstr>090402 13:12:59.477</vt:lpwstr>
  </property>
  <property fmtid="{D5CDD505-2E9C-101B-9397-08002B2CF9AE}" pid="58" name="urixGuid">
    <vt:lpwstr>{FE3126AD-7BBF-4260-8825-16B9B6357DDF}</vt:lpwstr>
  </property>
</Properties>
</file>