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3230C" w:rsidP="00DA0661">
      <w:pPr>
        <w:pStyle w:val="Title"/>
      </w:pPr>
      <w:bookmarkStart w:id="0" w:name="Start"/>
      <w:bookmarkEnd w:id="0"/>
      <w:r>
        <w:t>Svar på fråga 2021/22:1002 av Birger Lahti (V)</w:t>
      </w:r>
      <w:r>
        <w:br/>
        <w:t>Företagsstöd vid höjda drivmedelspriser</w:t>
      </w:r>
    </w:p>
    <w:p w:rsidR="00B34F98" w:rsidP="00C3230C">
      <w:pPr>
        <w:pStyle w:val="BodyText"/>
      </w:pPr>
      <w:r>
        <w:t xml:space="preserve">Birger Lahti har frågat näringsministern hur stöden till små företag för att hantera de ökade drivmedelspriserna ser ut, och om ministern har planerat ytterligare insatser. </w:t>
      </w:r>
      <w:r>
        <w:t xml:space="preserve">  </w:t>
      </w:r>
    </w:p>
    <w:p w:rsidR="00C3230C" w:rsidP="00C3230C">
      <w:pPr>
        <w:pStyle w:val="BodyText"/>
      </w:pPr>
      <w:r>
        <w:t>Frågan har överlämnats till mig</w:t>
      </w:r>
      <w:r>
        <w:t xml:space="preserve">. </w:t>
      </w:r>
    </w:p>
    <w:p w:rsidR="00F53BB7" w:rsidRPr="00DE3985" w:rsidP="00C3230C">
      <w:pPr>
        <w:pStyle w:val="BodyText"/>
      </w:pPr>
      <w:r w:rsidRPr="00FE2B10">
        <w:t>Jag har förståelse för att ökade drivmedelspriser påverkar vardagen mer för vissa grupper, och vissa delar av landet</w:t>
      </w:r>
      <w:r w:rsidRPr="00DD1237">
        <w:t xml:space="preserve">. Vissa branscher påverkas också mer än andra. Samtidigt </w:t>
      </w:r>
      <w:r w:rsidRPr="00FE2B10">
        <w:t xml:space="preserve">är det ett faktum att vi behöver ställa om för att minska växthusgasutsläppen från transportsektorn. Denna omställning måste ske på </w:t>
      </w:r>
      <w:r w:rsidRPr="00DE3985">
        <w:t xml:space="preserve">ett sätt så att hela Sverige kan </w:t>
      </w:r>
      <w:r w:rsidR="00D74BA2">
        <w:t>vara med på den</w:t>
      </w:r>
      <w:r w:rsidRPr="00DE3985">
        <w:t xml:space="preserve">, även de som är beroende av bilen. </w:t>
      </w:r>
    </w:p>
    <w:p w:rsidR="00985E51" w:rsidP="00985E51">
      <w:pPr>
        <w:pStyle w:val="BodyText"/>
      </w:pPr>
      <w:r w:rsidRPr="00DE3985">
        <w:t>Näringslivet ska ges goda förutsättningar att stärka konkurrenskraften och bidra till omställningen till hållbar utveckling</w:t>
      </w:r>
      <w:r>
        <w:t>.</w:t>
      </w:r>
      <w:r w:rsidRPr="00DE3985">
        <w:t xml:space="preserve"> </w:t>
      </w:r>
      <w:r w:rsidRPr="00DE3985" w:rsidR="00DE3985">
        <w:t>Förutsättningarna varierar dock mellan olika delar av landet</w:t>
      </w:r>
      <w:r>
        <w:t>, och d</w:t>
      </w:r>
      <w:r w:rsidRPr="00DE3985" w:rsidR="00DE3985">
        <w:t>ärför behöver insatser</w:t>
      </w:r>
      <w:r w:rsidR="003B496A">
        <w:t xml:space="preserve">na </w:t>
      </w:r>
      <w:r w:rsidRPr="00DE3985" w:rsidR="00DE3985">
        <w:t xml:space="preserve">ha ett territoriellt perspektiv. </w:t>
      </w:r>
    </w:p>
    <w:p w:rsidR="00985E51" w:rsidRPr="00F72380" w:rsidP="00985E51">
      <w:pPr>
        <w:pStyle w:val="BodyText"/>
      </w:pPr>
      <w:r w:rsidRPr="00DD1237">
        <w:t xml:space="preserve">Transportbidraget är ett viktigt instrument för att kompensera företag för långa avstånd till kunder och marknader. Bidraget kan beviljas till företag i Norrbottens, Västerbottens, Jämtlands och Västernorrlands län för kostnadsnackdelar till följd av långa transportavstånd för varor samt stimulera till höjd förädlingsgrad i områdets </w:t>
      </w:r>
      <w:r w:rsidRPr="00F72380">
        <w:t xml:space="preserve">näringsliv. </w:t>
      </w:r>
      <w:r w:rsidRPr="00F72380" w:rsidR="00A31E26">
        <w:t xml:space="preserve">År 2021 </w:t>
      </w:r>
      <w:r w:rsidRPr="00F72380" w:rsidR="00570C61">
        <w:t>utbetalades</w:t>
      </w:r>
      <w:r w:rsidRPr="00F72380" w:rsidR="00A31E26">
        <w:t xml:space="preserve"> 415 miljoner kronor i transport</w:t>
      </w:r>
      <w:r w:rsidRPr="00F72380" w:rsidR="00570C61">
        <w:t>bidrag</w:t>
      </w:r>
      <w:r w:rsidRPr="00F72380" w:rsidR="00A31E26">
        <w:t>.</w:t>
      </w:r>
      <w:r w:rsidRPr="00F72380">
        <w:t xml:space="preserve"> </w:t>
      </w:r>
    </w:p>
    <w:p w:rsidR="00902442" w:rsidRPr="00902442" w:rsidP="00902442">
      <w:pPr>
        <w:pStyle w:val="BodyText"/>
      </w:pPr>
      <w:r w:rsidRPr="00F72380">
        <w:t xml:space="preserve">Dessutom </w:t>
      </w:r>
      <w:r w:rsidRPr="00F72380" w:rsidR="00A31E26">
        <w:t xml:space="preserve">beviljades </w:t>
      </w:r>
      <w:r w:rsidRPr="00F72380">
        <w:t>202</w:t>
      </w:r>
      <w:r w:rsidRPr="00F72380" w:rsidR="00A31E26">
        <w:t>1</w:t>
      </w:r>
      <w:r w:rsidRPr="00F72380">
        <w:t xml:space="preserve"> </w:t>
      </w:r>
      <w:r w:rsidRPr="00F72380" w:rsidR="00570C61">
        <w:t>olika typer av</w:t>
      </w:r>
      <w:r w:rsidRPr="00F72380" w:rsidR="00107783">
        <w:t xml:space="preserve"> </w:t>
      </w:r>
      <w:r w:rsidRPr="00F72380">
        <w:t xml:space="preserve">företagsstöd </w:t>
      </w:r>
      <w:r w:rsidRPr="00F72380" w:rsidR="00570C61">
        <w:t xml:space="preserve">om </w:t>
      </w:r>
      <w:r w:rsidRPr="00F72380">
        <w:t xml:space="preserve">totalt </w:t>
      </w:r>
      <w:r w:rsidRPr="00F72380" w:rsidR="00A31E26">
        <w:t>772</w:t>
      </w:r>
      <w:r w:rsidRPr="00F72380">
        <w:t xml:space="preserve"> miljoner kronor.</w:t>
      </w:r>
      <w:r w:rsidRPr="00F72380" w:rsidR="000675DA">
        <w:t xml:space="preserve"> </w:t>
      </w:r>
      <w:r w:rsidRPr="00F72380">
        <w:t>Det handlar om investeringsstöd</w:t>
      </w:r>
      <w:r w:rsidRPr="00F72380" w:rsidR="00A31E26">
        <w:t xml:space="preserve"> och främjandestöd</w:t>
      </w:r>
      <w:r w:rsidRPr="00F72380">
        <w:t xml:space="preserve">, som har till syfte att på olika sätt fungera katalyserande och bidra till genomförandet av strategiska företagssatsningar för en </w:t>
      </w:r>
      <w:r w:rsidRPr="00F72380" w:rsidR="00570C61">
        <w:t>hållbar utveckling</w:t>
      </w:r>
      <w:r w:rsidRPr="00F72380">
        <w:t xml:space="preserve"> och </w:t>
      </w:r>
      <w:r w:rsidRPr="00F72380" w:rsidR="00570C61">
        <w:t xml:space="preserve">stärkt </w:t>
      </w:r>
      <w:r w:rsidRPr="00F72380">
        <w:t>konkurrenskraft.</w:t>
      </w:r>
      <w:r w:rsidRPr="00902442">
        <w:t xml:space="preserve"> </w:t>
      </w:r>
    </w:p>
    <w:p w:rsidR="00E80C97" w:rsidP="00C3230C">
      <w:pPr>
        <w:pStyle w:val="BodyText"/>
      </w:pPr>
      <w:r>
        <w:t xml:space="preserve">Regeringen utvecklar kontinuerligt arbetet med </w:t>
      </w:r>
      <w:r w:rsidRPr="0023106B" w:rsidR="0023106B">
        <w:t>att skapa bättre förutsättningar för ett mångsidigt, konkurrenskraftigt och hållbart näringsliv med god förmåga till förnyelse i hela landet</w:t>
      </w:r>
      <w:r w:rsidR="0023106B">
        <w:t>.</w:t>
      </w:r>
      <w:r w:rsidRPr="0023106B" w:rsidR="0023106B">
        <w:t xml:space="preserve"> </w:t>
      </w:r>
    </w:p>
    <w:p w:rsidR="00C3230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B36341BF20D4F36B2EE10487F57FF0F"/>
          </w:placeholder>
          <w:dataBinding w:xpath="/ns0:DocumentInfo[1]/ns0:BaseInfo[1]/ns0:HeaderDate[1]" w:storeItemID="{26668A07-230F-4B52-A926-D5D7867ACD5D}" w:prefixMappings="xmlns:ns0='http://lp/documentinfo/RK' "/>
          <w:date w:fullDate="2022-0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42AE6">
            <w:t>15 februari 2022</w:t>
          </w:r>
        </w:sdtContent>
      </w:sdt>
    </w:p>
    <w:p w:rsidR="00C3230C" w:rsidP="004E7A8F">
      <w:pPr>
        <w:pStyle w:val="Brdtextutanavstnd"/>
      </w:pPr>
    </w:p>
    <w:p w:rsidR="00C3230C" w:rsidP="004E7A8F">
      <w:pPr>
        <w:pStyle w:val="Brdtextutanavstnd"/>
      </w:pPr>
    </w:p>
    <w:p w:rsidR="00C3230C" w:rsidP="004E7A8F">
      <w:pPr>
        <w:pStyle w:val="Brdtextutanavstnd"/>
      </w:pPr>
    </w:p>
    <w:p w:rsidR="00C3230C" w:rsidP="00422A41">
      <w:pPr>
        <w:pStyle w:val="BodyText"/>
      </w:pPr>
      <w:r>
        <w:t xml:space="preserve">Anna-Caren </w:t>
      </w:r>
      <w:r>
        <w:t>Sätherberg</w:t>
      </w:r>
    </w:p>
    <w:p w:rsidR="00C3230C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3230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3230C" w:rsidRPr="007D73AB" w:rsidP="00340DE0">
          <w:pPr>
            <w:pStyle w:val="Header"/>
          </w:pPr>
        </w:p>
      </w:tc>
      <w:tc>
        <w:tcPr>
          <w:tcW w:w="1134" w:type="dxa"/>
        </w:tcPr>
        <w:p w:rsidR="00C3230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3230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3230C" w:rsidRPr="00710A6C" w:rsidP="00EE3C0F">
          <w:pPr>
            <w:pStyle w:val="Header"/>
            <w:rPr>
              <w:b/>
            </w:rPr>
          </w:pPr>
        </w:p>
        <w:p w:rsidR="00C3230C" w:rsidP="00EE3C0F">
          <w:pPr>
            <w:pStyle w:val="Header"/>
          </w:pPr>
        </w:p>
        <w:p w:rsidR="00C3230C" w:rsidP="00EE3C0F">
          <w:pPr>
            <w:pStyle w:val="Header"/>
          </w:pPr>
        </w:p>
        <w:p w:rsidR="00C3230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4216453A6FF40628A50AE050010FE78"/>
            </w:placeholder>
            <w:dataBinding w:xpath="/ns0:DocumentInfo[1]/ns0:BaseInfo[1]/ns0:Dnr[1]" w:storeItemID="{26668A07-230F-4B52-A926-D5D7867ACD5D}" w:prefixMappings="xmlns:ns0='http://lp/documentinfo/RK' "/>
            <w:text/>
          </w:sdtPr>
          <w:sdtContent>
            <w:p w:rsidR="00C3230C" w:rsidP="00EE3C0F">
              <w:pPr>
                <w:pStyle w:val="Header"/>
              </w:pPr>
              <w:r>
                <w:t>N2022/00319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7CC5A4F389408DB6EB490BACD7C8F2"/>
            </w:placeholder>
            <w:showingPlcHdr/>
            <w:dataBinding w:xpath="/ns0:DocumentInfo[1]/ns0:BaseInfo[1]/ns0:DocNumber[1]" w:storeItemID="{26668A07-230F-4B52-A926-D5D7867ACD5D}" w:prefixMappings="xmlns:ns0='http://lp/documentinfo/RK' "/>
            <w:text/>
          </w:sdtPr>
          <w:sdtContent>
            <w:p w:rsidR="00C3230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3230C" w:rsidP="00EE3C0F">
          <w:pPr>
            <w:pStyle w:val="Header"/>
          </w:pPr>
        </w:p>
      </w:tc>
      <w:tc>
        <w:tcPr>
          <w:tcW w:w="1134" w:type="dxa"/>
        </w:tcPr>
        <w:p w:rsidR="00C3230C" w:rsidP="0094502D">
          <w:pPr>
            <w:pStyle w:val="Header"/>
          </w:pPr>
        </w:p>
        <w:p w:rsidR="00C3230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E523A1D2C184EE0B2860FB17373482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3230C" w:rsidRPr="00C3230C" w:rsidP="00340DE0">
              <w:pPr>
                <w:pStyle w:val="Header"/>
                <w:rPr>
                  <w:b/>
                </w:rPr>
              </w:pPr>
              <w:r w:rsidRPr="00C3230C">
                <w:rPr>
                  <w:b/>
                </w:rPr>
                <w:t>Näringsdepartementet</w:t>
              </w:r>
            </w:p>
            <w:p w:rsidR="00C3230C" w:rsidRPr="00340DE0" w:rsidP="00340DE0">
              <w:pPr>
                <w:pStyle w:val="Header"/>
              </w:pPr>
              <w:r w:rsidRPr="00C3230C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A76B8B9815450985F16BB99D4EC1A5"/>
          </w:placeholder>
          <w:dataBinding w:xpath="/ns0:DocumentInfo[1]/ns0:BaseInfo[1]/ns0:Recipient[1]" w:storeItemID="{26668A07-230F-4B52-A926-D5D7867ACD5D}" w:prefixMappings="xmlns:ns0='http://lp/documentinfo/RK' "/>
          <w:text w:multiLine="1"/>
        </w:sdtPr>
        <w:sdtContent>
          <w:tc>
            <w:tcPr>
              <w:tcW w:w="3170" w:type="dxa"/>
            </w:tcPr>
            <w:p w:rsidR="00C3230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3230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216453A6FF40628A50AE050010F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C4EE7-A4D7-406C-9EC1-7161147B25C5}"/>
      </w:docPartPr>
      <w:docPartBody>
        <w:p w:rsidR="00B303FA" w:rsidP="00193A69">
          <w:pPr>
            <w:pStyle w:val="C4216453A6FF40628A50AE050010FE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7CC5A4F389408DB6EB490BACD7C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BCE4F-E59B-4BC4-8FE5-F2D290E0B332}"/>
      </w:docPartPr>
      <w:docPartBody>
        <w:p w:rsidR="00B303FA" w:rsidP="00193A69">
          <w:pPr>
            <w:pStyle w:val="B37CC5A4F389408DB6EB490BACD7C8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523A1D2C184EE0B2860FB173734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6E11E-63BE-479C-B101-792BB5E5210C}"/>
      </w:docPartPr>
      <w:docPartBody>
        <w:p w:rsidR="00B303FA" w:rsidP="00193A69">
          <w:pPr>
            <w:pStyle w:val="5E523A1D2C184EE0B2860FB1737348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A76B8B9815450985F16BB99D4EC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D9B8FE-47B0-4570-92D6-B00E7CC6CE54}"/>
      </w:docPartPr>
      <w:docPartBody>
        <w:p w:rsidR="00B303FA" w:rsidP="00193A69">
          <w:pPr>
            <w:pStyle w:val="32A76B8B9815450985F16BB99D4EC1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36341BF20D4F36B2EE10487F57FF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C5E18-CA33-4A54-B7F6-BEC9D8034F98}"/>
      </w:docPartPr>
      <w:docPartBody>
        <w:p w:rsidR="00B303FA" w:rsidP="00193A69">
          <w:pPr>
            <w:pStyle w:val="3B36341BF20D4F36B2EE10487F57FF0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A69"/>
    <w:rPr>
      <w:noProof w:val="0"/>
      <w:color w:val="808080"/>
    </w:rPr>
  </w:style>
  <w:style w:type="paragraph" w:customStyle="1" w:styleId="C4216453A6FF40628A50AE050010FE78">
    <w:name w:val="C4216453A6FF40628A50AE050010FE78"/>
    <w:rsid w:val="00193A69"/>
  </w:style>
  <w:style w:type="paragraph" w:customStyle="1" w:styleId="32A76B8B9815450985F16BB99D4EC1A5">
    <w:name w:val="32A76B8B9815450985F16BB99D4EC1A5"/>
    <w:rsid w:val="00193A69"/>
  </w:style>
  <w:style w:type="paragraph" w:customStyle="1" w:styleId="B37CC5A4F389408DB6EB490BACD7C8F21">
    <w:name w:val="B37CC5A4F389408DB6EB490BACD7C8F21"/>
    <w:rsid w:val="00193A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523A1D2C184EE0B2860FB17373482E1">
    <w:name w:val="5E523A1D2C184EE0B2860FB17373482E1"/>
    <w:rsid w:val="00193A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36341BF20D4F36B2EE10487F57FF0F">
    <w:name w:val="3B36341BF20D4F36B2EE10487F57FF0F"/>
    <w:rsid w:val="00193A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2022-02-15T00:00:00</HeaderDate>
    <Office/>
    <Dnr>N2022/00319</Dnr>
    <ParagrafNr/>
    <DocumentTitle/>
    <VisitingAddress/>
    <Extra1/>
    <Extra2/>
    <Extra3>Birger Lahti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10ba8f3a-357a-4f5c-b1c0-9d2baaca7d85</RD_Svarsid>
  </documentManagement>
</p:properties>
</file>

<file path=customXml/itemProps1.xml><?xml version="1.0" encoding="utf-8"?>
<ds:datastoreItem xmlns:ds="http://schemas.openxmlformats.org/officeDocument/2006/customXml" ds:itemID="{11A988EC-1A47-412F-8D03-31F8F6364D3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6668A07-230F-4B52-A926-D5D7867ACD5D}"/>
</file>

<file path=customXml/itemProps4.xml><?xml version="1.0" encoding="utf-8"?>
<ds:datastoreItem xmlns:ds="http://schemas.openxmlformats.org/officeDocument/2006/customXml" ds:itemID="{0CBC144B-424B-4C37-A260-938348A1B95D}"/>
</file>

<file path=customXml/itemProps5.xml><?xml version="1.0" encoding="utf-8"?>
<ds:datastoreItem xmlns:ds="http://schemas.openxmlformats.org/officeDocument/2006/customXml" ds:itemID="{906B1ADC-A14F-4C2E-A976-7F5B988740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2021221002 Företagsstöd vid höjda drivmedelspriser.docx</dc:title>
  <cp:revision>5</cp:revision>
  <dcterms:created xsi:type="dcterms:W3CDTF">2022-02-14T09:52:00Z</dcterms:created>
  <dcterms:modified xsi:type="dcterms:W3CDTF">2022-02-15T11:36:00Z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bb512685-fd1c-4d24-acb2-1ff61371aa29</vt:lpwstr>
  </property>
</Properties>
</file>