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336" w:rsidRPr="00FA19E8" w:rsidRDefault="003D55C7" w:rsidP="003D55C7">
      <w:pPr>
        <w:pStyle w:val="Hemstlrubrik"/>
      </w:pPr>
      <w:r w:rsidRPr="00FA19E8">
        <w:t>Förslag till riksdagsbeslut</w:t>
      </w:r>
    </w:p>
    <w:p w:rsidR="005C42AF" w:rsidRPr="00FA19E8" w:rsidRDefault="005C42AF">
      <w:pPr>
        <w:pStyle w:val="Hemstlatt"/>
        <w:ind w:left="0"/>
      </w:pPr>
      <w:r w:rsidRPr="00FA19E8">
        <w:t>Riksdagen tillkännager för regeringen som sin mening vad i motionen anförs om avregleringar.</w:t>
      </w:r>
    </w:p>
    <w:p w:rsidR="00920336" w:rsidRPr="00FA19E8" w:rsidRDefault="003D55C7">
      <w:pPr>
        <w:pStyle w:val="Rubrik1"/>
      </w:pPr>
      <w:r w:rsidRPr="00FA19E8">
        <w:t>Motivering</w:t>
      </w:r>
    </w:p>
    <w:p w:rsidR="00920336" w:rsidRPr="00FA19E8" w:rsidRDefault="003D55C7">
      <w:r w:rsidRPr="00FA19E8">
        <w:t>Under 1990-talet avreglerades tele-, el-, post-, inrikesflyg-, taxi- och jär</w:t>
      </w:r>
      <w:r w:rsidRPr="00FA19E8">
        <w:t>n</w:t>
      </w:r>
      <w:r w:rsidRPr="00FA19E8">
        <w:t>vägsmarknaderna i olika grad, främst till följd av den tekniska utvecklingen, EU-medlemskapet och växande internationalisering. Avregleringarna och större konkurrens har lett till en ökad samhällsekonomisk effektivitet på fle</w:t>
      </w:r>
      <w:r w:rsidRPr="00FA19E8">
        <w:t>r</w:t>
      </w:r>
      <w:r w:rsidRPr="00FA19E8">
        <w:t>talet av marknaderna, men inom vissa områden har de inneburit stora försä</w:t>
      </w:r>
      <w:r w:rsidRPr="00FA19E8">
        <w:t>m</w:t>
      </w:r>
      <w:r w:rsidRPr="00FA19E8">
        <w:t>ringar för konsumenterna.</w:t>
      </w:r>
    </w:p>
    <w:p w:rsidR="00920336" w:rsidRPr="00FA19E8" w:rsidRDefault="003D55C7">
      <w:pPr>
        <w:pStyle w:val="Normaltindrag"/>
      </w:pPr>
      <w:r w:rsidRPr="00FA19E8">
        <w:t>De enda tjänster som påtagligt blivit billigare är inom telefoni, vilket till största delen har sin förklaring i teknikutvecklingen. Samtidigt har tjänsterna och antalet operatörer vuxit explosionsartat, vilket har lett till att det i dag är i det närmaste omöjligt för kunderna att kunna jämföra priser och tjänster me</w:t>
      </w:r>
      <w:r w:rsidRPr="00FA19E8">
        <w:t>l</w:t>
      </w:r>
      <w:r w:rsidRPr="00FA19E8">
        <w:t>lan bolagen.</w:t>
      </w:r>
    </w:p>
    <w:p w:rsidR="00920336" w:rsidRPr="00FA19E8" w:rsidRDefault="003D55C7">
      <w:pPr>
        <w:pStyle w:val="Normaltindrag"/>
      </w:pPr>
      <w:r w:rsidRPr="00FA19E8">
        <w:t>Inom elmarknaden har konkurrensen ökat betydligt, men det har inte inn</w:t>
      </w:r>
      <w:r w:rsidRPr="00FA19E8">
        <w:t>e</w:t>
      </w:r>
      <w:r w:rsidRPr="00FA19E8">
        <w:t>burit större kundnytta. Tvärtom har priserna stigit kraftigt och även här har konsumenterna svårt att göra prisjämförelser på grund av olika bindningst</w:t>
      </w:r>
      <w:r w:rsidRPr="00FA19E8">
        <w:t>i</w:t>
      </w:r>
      <w:r w:rsidRPr="00FA19E8">
        <w:t>der, fasta och rörliga priser och andra omständigheter. Det statligt ägda Va</w:t>
      </w:r>
      <w:r w:rsidRPr="00FA19E8">
        <w:t>t</w:t>
      </w:r>
      <w:r w:rsidRPr="00FA19E8">
        <w:t>tenfall borde gå i spetsen för prispress och ökat konsumentstöd.</w:t>
      </w:r>
    </w:p>
    <w:p w:rsidR="00920336" w:rsidRPr="00FA19E8" w:rsidRDefault="003D55C7">
      <w:pPr>
        <w:pStyle w:val="Normaltindrag"/>
      </w:pPr>
      <w:r w:rsidRPr="00FA19E8">
        <w:t>För verksamheter som flyg, järnväg och post har priserna stigit mer än den allmänna prisutvecklingen. Även andra försämringar, t.ex. utglesning av ti</w:t>
      </w:r>
      <w:r w:rsidRPr="00FA19E8">
        <w:t>d</w:t>
      </w:r>
      <w:r w:rsidRPr="00FA19E8">
        <w:t>tabeller och nedläggning av postkontor, är resultat av avregleringarna.</w:t>
      </w:r>
    </w:p>
    <w:p w:rsidR="00920336" w:rsidRPr="00FA19E8" w:rsidRDefault="003D55C7">
      <w:pPr>
        <w:pStyle w:val="Normaltindrag"/>
      </w:pPr>
      <w:r w:rsidRPr="00FA19E8">
        <w:t>Detta är särskilt tydligt inom glest befolkade delar av landet. Ökad valfr</w:t>
      </w:r>
      <w:r w:rsidRPr="00FA19E8">
        <w:t>i</w:t>
      </w:r>
      <w:r w:rsidRPr="00FA19E8">
        <w:t>het genom konkurrensutsättning är en illusion, då man är hänvisad till en operatör och dennes prissättning.</w:t>
      </w:r>
    </w:p>
    <w:p w:rsidR="00920336" w:rsidRPr="00FA19E8" w:rsidRDefault="003D55C7">
      <w:pPr>
        <w:pStyle w:val="Normaltindrag"/>
      </w:pPr>
      <w:r w:rsidRPr="00FA19E8">
        <w:lastRenderedPageBreak/>
        <w:t>När det gäller flyget är situationen problematisk. Mindre orter i Norrland har dåliga kommunikationer och biljettpriserna är höga. Möjligheterna att resa mellan olika orter inom regionen har i det närmaste upphört. De större städe</w:t>
      </w:r>
      <w:r w:rsidRPr="00FA19E8">
        <w:t>r</w:t>
      </w:r>
      <w:r w:rsidRPr="00FA19E8">
        <w:t>na har två eller ännu fler operatörer på marknaden, men det betyder inte att kommunikationerna är bra. Alla väljer att flyga i högtrafik morgon, middag och kväll. I stället för att ha fler avgångar har man få avgångar men kan välja mellan olika bolag, vilket inte fyller resenärernas behov.</w:t>
      </w:r>
    </w:p>
    <w:p w:rsidR="00920336" w:rsidRPr="00FA19E8" w:rsidRDefault="003D55C7">
      <w:pPr>
        <w:pStyle w:val="Normaltindrag"/>
      </w:pPr>
      <w:r w:rsidRPr="00FA19E8">
        <w:t>Det är varken möjligt eller önskvärt att återgå till ett reglerat system. Dä</w:t>
      </w:r>
      <w:r w:rsidRPr="00FA19E8">
        <w:t>r</w:t>
      </w:r>
      <w:r w:rsidRPr="00FA19E8">
        <w:t>för är det angeläget att noga analysera vilka effekter regeländringarna har haft för enskilda och för företag i landets glest bebyggda delar.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19E8">
        <w:trPr>
          <w:cantSplit/>
        </w:trPr>
        <w:tc>
          <w:tcPr>
            <w:tcW w:w="3046" w:type="dxa"/>
          </w:tcPr>
          <w:p w:rsidR="005C42AF" w:rsidRPr="00FA19E8" w:rsidRDefault="005C42AF">
            <w:pPr>
              <w:pStyle w:val="UnderskriftDatum"/>
              <w:spacing w:before="240"/>
            </w:pPr>
            <w:r w:rsidRPr="00FA19E8">
              <w:t>Stockholm den 19 oktober 2006</w:t>
            </w:r>
          </w:p>
        </w:tc>
        <w:tc>
          <w:tcPr>
            <w:tcW w:w="3047" w:type="dxa"/>
          </w:tcPr>
          <w:p w:rsidR="005C42AF" w:rsidRPr="00FA19E8" w:rsidRDefault="005C42AF">
            <w:pPr>
              <w:pStyle w:val="Underskrifter"/>
              <w:spacing w:before="240"/>
            </w:pPr>
          </w:p>
        </w:tc>
      </w:tr>
      <w:tr w:rsidR="00000000" w:rsidRPr="00FA19E8">
        <w:trPr>
          <w:cantSplit/>
        </w:trPr>
        <w:tc>
          <w:tcPr>
            <w:tcW w:w="3046" w:type="dxa"/>
          </w:tcPr>
          <w:p w:rsidR="005C42AF" w:rsidRPr="00FA19E8" w:rsidRDefault="005C42AF">
            <w:pPr>
              <w:pStyle w:val="Underskrifter"/>
            </w:pPr>
            <w:r w:rsidRPr="00FA19E8">
              <w:t>Britta Rådström (s)</w:t>
            </w:r>
          </w:p>
        </w:tc>
        <w:tc>
          <w:tcPr>
            <w:tcW w:w="3046" w:type="dxa"/>
          </w:tcPr>
          <w:p w:rsidR="005C42AF" w:rsidRPr="00FA19E8" w:rsidRDefault="005C42AF">
            <w:pPr>
              <w:pStyle w:val="Underskrifter"/>
            </w:pPr>
            <w:r w:rsidRPr="00FA19E8">
              <w:t>Lars Lilja (s)</w:t>
            </w:r>
          </w:p>
        </w:tc>
      </w:tr>
    </w:tbl>
    <w:p w:rsidR="00920336" w:rsidRPr="00FA19E8" w:rsidRDefault="00920336" w:rsidP="003D55C7">
      <w:pPr>
        <w:pStyle w:val="Normaltindrag"/>
      </w:pPr>
    </w:p>
    <w:sectPr w:rsidR="00920336" w:rsidRPr="00FA19E8" w:rsidSect="003D5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2AF" w:rsidRPr="00FA19E8" w:rsidRDefault="005C42AF">
      <w:r w:rsidRPr="00FA19E8">
        <w:separator/>
      </w:r>
    </w:p>
  </w:endnote>
  <w:endnote w:type="continuationSeparator" w:id="0">
    <w:p w:rsidR="005C42AF" w:rsidRPr="00FA19E8" w:rsidRDefault="005C42AF">
      <w:r w:rsidRPr="00FA19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36" w:rsidRPr="00FA19E8" w:rsidRDefault="00FA19E8" w:rsidP="003D55C7">
    <w:pPr>
      <w:pStyle w:val="Sidfot"/>
    </w:pPr>
    <w:r w:rsidRPr="00FA19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305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5C7" w:rsidRDefault="005C42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D55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5C7" w:rsidRDefault="005C42AF">
                    <w:pPr>
                      <w:pStyle w:val="NormalS5sidnrV"/>
                    </w:pPr>
                    <w:r>
                      <w:fldChar w:fldCharType="begin"/>
                    </w:r>
                    <w:r w:rsidR="003D55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36" w:rsidRPr="00FA19E8" w:rsidRDefault="00FA19E8" w:rsidP="003D55C7">
    <w:pPr>
      <w:pStyle w:val="Sidfot"/>
    </w:pPr>
    <w:r w:rsidRPr="00FA19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4713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5C7" w:rsidRDefault="005C42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55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55C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5C7" w:rsidRDefault="005C42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55C7">
                      <w:instrText xml:space="preserve"> PAGE *\charformat</w:instrText>
                    </w:r>
                    <w:r>
                      <w:fldChar w:fldCharType="separate"/>
                    </w:r>
                    <w:r w:rsidR="003D55C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36" w:rsidRPr="00FA19E8" w:rsidRDefault="00FA19E8" w:rsidP="003D55C7">
    <w:pPr>
      <w:pStyle w:val="Sidfot"/>
    </w:pPr>
    <w:r w:rsidRPr="00FA19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164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5C7" w:rsidRDefault="005C42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55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5C7" w:rsidRDefault="005C42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55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2AF" w:rsidRPr="00FA19E8" w:rsidRDefault="005C42AF">
      <w:r w:rsidRPr="00FA19E8">
        <w:separator/>
      </w:r>
    </w:p>
  </w:footnote>
  <w:footnote w:type="continuationSeparator" w:id="0">
    <w:p w:rsidR="005C42AF" w:rsidRPr="00FA19E8" w:rsidRDefault="005C42AF">
      <w:r w:rsidRPr="00FA19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36" w:rsidRPr="00FA19E8" w:rsidRDefault="00FA19E8" w:rsidP="003D55C7">
    <w:pPr>
      <w:pStyle w:val="Sidhuvud"/>
    </w:pPr>
    <w:r w:rsidRPr="00FA19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1148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5C7" w:rsidRDefault="005C42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D55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D55C7">
                            <w:t>2006/07</w:t>
                          </w:r>
                          <w:r>
                            <w:fldChar w:fldCharType="end"/>
                          </w:r>
                          <w:r w:rsidR="003D55C7">
                            <w:t>:</w:t>
                          </w:r>
                          <w:r>
                            <w:fldChar w:fldCharType="begin"/>
                          </w:r>
                          <w:r w:rsidR="003D55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D55C7"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5C7" w:rsidRDefault="005C42AF">
                    <w:pPr>
                      <w:pStyle w:val="KantRubrikS5V"/>
                    </w:pPr>
                    <w:r>
                      <w:fldChar w:fldCharType="begin"/>
                    </w:r>
                    <w:r w:rsidR="003D55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D55C7">
                      <w:t>2006/07</w:t>
                    </w:r>
                    <w:r>
                      <w:fldChar w:fldCharType="end"/>
                    </w:r>
                    <w:r w:rsidR="003D55C7">
                      <w:t>:</w:t>
                    </w:r>
                    <w:r>
                      <w:fldChar w:fldCharType="begin"/>
                    </w:r>
                    <w:r w:rsidR="003D55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D55C7"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336" w:rsidRPr="00FA19E8" w:rsidRDefault="00FA19E8" w:rsidP="003D55C7">
    <w:pPr>
      <w:pStyle w:val="Sidhuvud"/>
    </w:pPr>
    <w:r w:rsidRPr="00FA19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870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5C7" w:rsidRDefault="005C42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D55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D55C7">
                            <w:t>2006/07</w:t>
                          </w:r>
                          <w:r>
                            <w:fldChar w:fldCharType="end"/>
                          </w:r>
                          <w:r w:rsidR="003D55C7">
                            <w:t>:</w:t>
                          </w:r>
                          <w:r>
                            <w:fldChar w:fldCharType="begin"/>
                          </w:r>
                          <w:r w:rsidR="003D55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D55C7"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5C7" w:rsidRDefault="005C42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D55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D55C7">
                      <w:t>2006/07</w:t>
                    </w:r>
                    <w:r>
                      <w:fldChar w:fldCharType="end"/>
                    </w:r>
                    <w:r w:rsidR="003D55C7">
                      <w:t>:</w:t>
                    </w:r>
                    <w:r>
                      <w:fldChar w:fldCharType="begin"/>
                    </w:r>
                    <w:r w:rsidR="003D55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D55C7"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2AF" w:rsidRPr="00FA19E8" w:rsidRDefault="005C42AF">
    <w:pPr>
      <w:pStyle w:val="FSHNormal"/>
      <w:tabs>
        <w:tab w:val="right" w:pos="5840"/>
      </w:tabs>
    </w:pPr>
    <w:r w:rsidRPr="00FA19E8">
      <w:br/>
    </w:r>
    <w:r w:rsidRPr="00FA19E8">
      <w:fldChar w:fldCharType="begin" w:fldLock="1"/>
    </w:r>
    <w:r w:rsidRPr="00FA19E8">
      <w:instrText xml:space="preserve"> DOCPROPERTY</w:instrText>
    </w:r>
    <w:r w:rsidRPr="00FA19E8">
      <w:rPr>
        <w:sz w:val="18"/>
      </w:rPr>
      <w:instrText xml:space="preserve"> "YearUser" *\charformat </w:instrText>
    </w:r>
    <w:r w:rsidRPr="00FA19E8">
      <w:fldChar w:fldCharType="separate"/>
    </w:r>
    <w:r w:rsidRPr="00FA19E8">
      <w:t>2006/07</w:t>
    </w:r>
    <w:r w:rsidRPr="00FA19E8">
      <w:fldChar w:fldCharType="end"/>
    </w:r>
    <w:r w:rsidRPr="00FA19E8">
      <w:t xml:space="preserve"> </w:t>
    </w:r>
    <w:r w:rsidRPr="00FA19E8">
      <w:tab/>
      <w:t xml:space="preserve">mnr: </w:t>
    </w:r>
    <w:r w:rsidRPr="00FA19E8">
      <w:fldChar w:fldCharType="begin" w:fldLock="1"/>
    </w:r>
    <w:r w:rsidRPr="00FA19E8">
      <w:instrText xml:space="preserve"> DOCPROPERTY</w:instrText>
    </w:r>
    <w:r w:rsidRPr="00FA19E8">
      <w:rPr>
        <w:sz w:val="18"/>
      </w:rPr>
      <w:instrText xml:space="preserve"> "Motionsnummer" *\charformat </w:instrText>
    </w:r>
    <w:r w:rsidRPr="00FA19E8">
      <w:fldChar w:fldCharType="separate"/>
    </w:r>
    <w:r w:rsidRPr="00FA19E8">
      <w:t>N228</w:t>
    </w:r>
    <w:r w:rsidRPr="00FA19E8">
      <w:fldChar w:fldCharType="end"/>
    </w:r>
    <w:r w:rsidRPr="00FA19E8">
      <w:br/>
    </w:r>
    <w:r w:rsidRPr="00FA19E8">
      <w:fldChar w:fldCharType="begin" w:fldLock="1"/>
    </w:r>
    <w:r w:rsidRPr="00FA19E8">
      <w:instrText xml:space="preserve"> DOCPROPERTY</w:instrText>
    </w:r>
    <w:r w:rsidRPr="00FA19E8">
      <w:rPr>
        <w:sz w:val="18"/>
      </w:rPr>
      <w:instrText xml:space="preserve"> "Samling" *\charformat </w:instrText>
    </w:r>
    <w:r w:rsidRPr="00FA19E8">
      <w:fldChar w:fldCharType="end"/>
    </w:r>
    <w:r w:rsidRPr="00FA19E8">
      <w:tab/>
      <w:t xml:space="preserve">pnr: </w:t>
    </w:r>
    <w:r w:rsidRPr="00FA19E8">
      <w:fldChar w:fldCharType="begin" w:fldLock="1"/>
    </w:r>
    <w:r w:rsidRPr="00FA19E8">
      <w:instrText xml:space="preserve"> DOCPROPERTY</w:instrText>
    </w:r>
    <w:r w:rsidRPr="00FA19E8">
      <w:rPr>
        <w:sz w:val="18"/>
      </w:rPr>
      <w:instrText xml:space="preserve"> "Partinummer" *\charformat </w:instrText>
    </w:r>
    <w:r w:rsidRPr="00FA19E8">
      <w:fldChar w:fldCharType="separate"/>
    </w:r>
    <w:r w:rsidRPr="00FA19E8">
      <w:t>s45201</w:t>
    </w:r>
    <w:r w:rsidRPr="00FA19E8">
      <w:fldChar w:fldCharType="end"/>
    </w:r>
  </w:p>
  <w:p w:rsidR="005C42AF" w:rsidRPr="00FA19E8" w:rsidRDefault="005C42AF">
    <w:pPr>
      <w:pStyle w:val="FSHRub1"/>
    </w:pPr>
    <w:r w:rsidRPr="00FA19E8">
      <w:t>Motion till riksdagen</w:t>
    </w:r>
    <w:r w:rsidRPr="00FA19E8">
      <w:br/>
    </w:r>
    <w:r w:rsidRPr="00FA19E8">
      <w:fldChar w:fldCharType="begin" w:fldLock="1"/>
    </w:r>
    <w:r w:rsidRPr="00FA19E8">
      <w:instrText xml:space="preserve"> DOCPROPERTY "YearUser" *\charformat </w:instrText>
    </w:r>
    <w:r w:rsidRPr="00FA19E8">
      <w:fldChar w:fldCharType="separate"/>
    </w:r>
    <w:r w:rsidRPr="00FA19E8">
      <w:t>2006/07</w:t>
    </w:r>
    <w:r w:rsidRPr="00FA19E8">
      <w:fldChar w:fldCharType="end"/>
    </w:r>
    <w:r w:rsidRPr="00FA19E8">
      <w:t>:</w:t>
    </w:r>
    <w:r w:rsidRPr="00FA19E8">
      <w:fldChar w:fldCharType="begin" w:fldLock="1"/>
    </w:r>
    <w:r w:rsidRPr="00FA19E8">
      <w:instrText xml:space="preserve"> DOCPROPERTY "Motionsnummer" *\charformat </w:instrText>
    </w:r>
    <w:r w:rsidRPr="00FA19E8">
      <w:fldChar w:fldCharType="separate"/>
    </w:r>
    <w:r w:rsidRPr="00FA19E8">
      <w:t>N228</w:t>
    </w:r>
    <w:r w:rsidRPr="00FA19E8">
      <w:fldChar w:fldCharType="end"/>
    </w:r>
  </w:p>
  <w:p w:rsidR="005C42AF" w:rsidRPr="00FA19E8" w:rsidRDefault="005C42AF">
    <w:pPr>
      <w:pStyle w:val="FSHNormalS5"/>
    </w:pPr>
    <w:r w:rsidRPr="00FA19E8">
      <w:fldChar w:fldCharType="begin" w:fldLock="1"/>
    </w:r>
    <w:r w:rsidRPr="00FA19E8">
      <w:instrText xml:space="preserve"> DOCPROPERTY "MotionarText" *\charformat </w:instrText>
    </w:r>
    <w:r w:rsidRPr="00FA19E8">
      <w:fldChar w:fldCharType="separate"/>
    </w:r>
    <w:r w:rsidRPr="00FA19E8">
      <w:t>av Britta Rådström och Lars Lilja (s)</w:t>
    </w:r>
    <w:r w:rsidRPr="00FA19E8">
      <w:fldChar w:fldCharType="end"/>
    </w:r>
    <w:r w:rsidRPr="00FA19E8">
      <w:br/>
    </w:r>
    <w:r w:rsidRPr="00FA19E8">
      <w:fldChar w:fldCharType="begin" w:fldLock="1"/>
    </w:r>
    <w:r w:rsidRPr="00FA19E8">
      <w:instrText xml:space="preserve"> DOCPROPERTY "SvarFrasKort" *\charformat </w:instrText>
    </w:r>
    <w:r w:rsidRPr="00FA19E8">
      <w:fldChar w:fldCharType="end"/>
    </w:r>
  </w:p>
  <w:p w:rsidR="005C42AF" w:rsidRPr="00FA19E8" w:rsidRDefault="005C42AF">
    <w:pPr>
      <w:pStyle w:val="FSHTitel"/>
    </w:pPr>
    <w:r w:rsidRPr="00FA19E8">
      <w:fldChar w:fldCharType="begin" w:fldLock="1"/>
    </w:r>
    <w:r w:rsidRPr="00FA19E8">
      <w:instrText xml:space="preserve"> DOCPROPERTY</w:instrText>
    </w:r>
    <w:r w:rsidRPr="00FA19E8">
      <w:rPr>
        <w:sz w:val="18"/>
      </w:rPr>
      <w:instrText xml:space="preserve"> "RubrikSvar" *\charformat </w:instrText>
    </w:r>
    <w:r w:rsidRPr="00FA19E8">
      <w:fldChar w:fldCharType="separate"/>
    </w:r>
    <w:r w:rsidRPr="00FA19E8">
      <w:t>Avregleringar</w:t>
    </w:r>
    <w:r w:rsidRPr="00FA19E8">
      <w:fldChar w:fldCharType="end"/>
    </w:r>
  </w:p>
  <w:p w:rsidR="005C42AF" w:rsidRPr="00FA19E8" w:rsidRDefault="005C42AF">
    <w:pPr>
      <w:pStyle w:val="Normal00"/>
    </w:pPr>
  </w:p>
  <w:p w:rsidR="003D55C7" w:rsidRPr="00FA19E8" w:rsidRDefault="003D55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753431">
    <w:abstractNumId w:val="13"/>
  </w:num>
  <w:num w:numId="2" w16cid:durableId="962536347">
    <w:abstractNumId w:val="10"/>
  </w:num>
  <w:num w:numId="3" w16cid:durableId="538006496">
    <w:abstractNumId w:val="11"/>
  </w:num>
  <w:num w:numId="4" w16cid:durableId="71008049">
    <w:abstractNumId w:val="12"/>
  </w:num>
  <w:num w:numId="5" w16cid:durableId="1358115682">
    <w:abstractNumId w:val="8"/>
  </w:num>
  <w:num w:numId="6" w16cid:durableId="2047174135">
    <w:abstractNumId w:val="3"/>
  </w:num>
  <w:num w:numId="7" w16cid:durableId="306478092">
    <w:abstractNumId w:val="2"/>
  </w:num>
  <w:num w:numId="8" w16cid:durableId="560796531">
    <w:abstractNumId w:val="1"/>
  </w:num>
  <w:num w:numId="9" w16cid:durableId="1158033961">
    <w:abstractNumId w:val="0"/>
  </w:num>
  <w:num w:numId="10" w16cid:durableId="2110731940">
    <w:abstractNumId w:val="9"/>
  </w:num>
  <w:num w:numId="11" w16cid:durableId="2096054212">
    <w:abstractNumId w:val="7"/>
  </w:num>
  <w:num w:numId="12" w16cid:durableId="2028023546">
    <w:abstractNumId w:val="6"/>
  </w:num>
  <w:num w:numId="13" w16cid:durableId="1724523290">
    <w:abstractNumId w:val="5"/>
  </w:num>
  <w:num w:numId="14" w16cid:durableId="156837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EAEEEC3A-A275-4DF3-87D3-477F1EB1ACA8},{63125D1A-70E1-4BFD-83E7-1F5F69ECC97F}"/>
  </w:docVars>
  <w:rsids>
    <w:rsidRoot w:val="00FA19E8"/>
    <w:rsid w:val="003D55C7"/>
    <w:rsid w:val="005C42AF"/>
    <w:rsid w:val="00920336"/>
    <w:rsid w:val="00AB630B"/>
    <w:rsid w:val="00AE01F3"/>
    <w:rsid w:val="00CE5051"/>
    <w:rsid w:val="00FA19E8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74648E-3C97-4F39-8664-84360CBB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2033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2033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2033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2033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2033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2033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2033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2033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20336"/>
    <w:pPr>
      <w:outlineLvl w:val="7"/>
    </w:pPr>
  </w:style>
  <w:style w:type="paragraph" w:styleId="Rubrik9">
    <w:name w:val="heading 9"/>
    <w:basedOn w:val="Rubrik8"/>
    <w:next w:val="Normal"/>
    <w:qFormat/>
    <w:rsid w:val="0092033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2033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2033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20336"/>
    <w:pPr>
      <w:spacing w:before="0"/>
      <w:ind w:firstLine="227"/>
    </w:pPr>
  </w:style>
  <w:style w:type="paragraph" w:customStyle="1" w:styleId="FSHNormal">
    <w:name w:val="FSH_Normal"/>
    <w:semiHidden/>
    <w:rsid w:val="0092033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2033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2033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2033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2033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2033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2033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0336"/>
    <w:pPr>
      <w:spacing w:after="250"/>
    </w:pPr>
  </w:style>
  <w:style w:type="paragraph" w:customStyle="1" w:styleId="Autokorrigering">
    <w:name w:val="Autokorrigering"/>
    <w:rsid w:val="0092033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2033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2033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2033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2033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2033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2033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2033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20336"/>
    <w:pPr>
      <w:ind w:firstLine="170"/>
    </w:pPr>
  </w:style>
  <w:style w:type="paragraph" w:customStyle="1" w:styleId="NormalA4fot">
    <w:name w:val="Normal_A4fot"/>
    <w:basedOn w:val="Normal"/>
    <w:semiHidden/>
    <w:rsid w:val="0092033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2033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2033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2033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2033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2033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2033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2033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20336"/>
  </w:style>
  <w:style w:type="paragraph" w:customStyle="1" w:styleId="RubrikInnehllsf">
    <w:name w:val="RubrikInnehållsf"/>
    <w:basedOn w:val="RubrikSammanf"/>
    <w:next w:val="Normal"/>
    <w:rsid w:val="00920336"/>
  </w:style>
  <w:style w:type="paragraph" w:customStyle="1" w:styleId="Tabellochbildrubrik">
    <w:name w:val="Tabell och bildrubrik"/>
    <w:basedOn w:val="Normal"/>
    <w:next w:val="Normal"/>
    <w:rsid w:val="0092033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2033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2033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2033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2033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2033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20336"/>
    <w:pPr>
      <w:ind w:left="284"/>
    </w:pPr>
  </w:style>
  <w:style w:type="paragraph" w:styleId="Innehll3">
    <w:name w:val="toc 3"/>
    <w:basedOn w:val="Innehll2"/>
    <w:next w:val="Innehll4"/>
    <w:semiHidden/>
    <w:rsid w:val="00920336"/>
    <w:pPr>
      <w:ind w:left="567"/>
    </w:pPr>
  </w:style>
  <w:style w:type="paragraph" w:styleId="Innehll4">
    <w:name w:val="toc 4"/>
    <w:basedOn w:val="Innehll3"/>
    <w:next w:val="Normal"/>
    <w:semiHidden/>
    <w:rsid w:val="0092033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033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20336"/>
  </w:style>
  <w:style w:type="character" w:styleId="Hyperlnk">
    <w:name w:val="Hyperlink"/>
    <w:basedOn w:val="Standardstycketeckensnitt"/>
    <w:semiHidden/>
    <w:rsid w:val="00920336"/>
    <w:rPr>
      <w:color w:val="0000FF"/>
      <w:u w:val="single"/>
    </w:rPr>
  </w:style>
  <w:style w:type="paragraph" w:styleId="Indragetstycke">
    <w:name w:val="Block Text"/>
    <w:basedOn w:val="Normal"/>
    <w:semiHidden/>
    <w:rsid w:val="0092033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20336"/>
  </w:style>
  <w:style w:type="paragraph" w:styleId="Lista">
    <w:name w:val="List"/>
    <w:basedOn w:val="Normal"/>
    <w:semiHidden/>
    <w:rsid w:val="00920336"/>
    <w:pPr>
      <w:ind w:left="283" w:hanging="283"/>
    </w:pPr>
  </w:style>
  <w:style w:type="paragraph" w:styleId="Normalwebb">
    <w:name w:val="Normal (Web)"/>
    <w:basedOn w:val="Normal"/>
    <w:semiHidden/>
    <w:rsid w:val="00920336"/>
    <w:rPr>
      <w:szCs w:val="24"/>
    </w:rPr>
  </w:style>
  <w:style w:type="paragraph" w:styleId="Numreradlista">
    <w:name w:val="List Number"/>
    <w:basedOn w:val="Normal"/>
    <w:semiHidden/>
    <w:rsid w:val="00920336"/>
    <w:pPr>
      <w:numPr>
        <w:numId w:val="5"/>
      </w:numPr>
    </w:pPr>
  </w:style>
  <w:style w:type="paragraph" w:styleId="Punktlista">
    <w:name w:val="List Bullet"/>
    <w:basedOn w:val="Normal"/>
    <w:semiHidden/>
    <w:rsid w:val="0092033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20336"/>
  </w:style>
  <w:style w:type="character" w:styleId="Sidnummer">
    <w:name w:val="page number"/>
    <w:basedOn w:val="Standardstycketeckensnitt"/>
    <w:semiHidden/>
    <w:rsid w:val="00920336"/>
  </w:style>
  <w:style w:type="paragraph" w:styleId="Signatur">
    <w:name w:val="Signature"/>
    <w:basedOn w:val="Normal"/>
    <w:semiHidden/>
    <w:rsid w:val="00920336"/>
    <w:pPr>
      <w:ind w:left="4252"/>
    </w:pPr>
  </w:style>
  <w:style w:type="paragraph" w:styleId="Underrubrik">
    <w:name w:val="Subtitle"/>
    <w:basedOn w:val="Normal"/>
    <w:qFormat/>
    <w:rsid w:val="0092033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2095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s45201</vt:lpstr>
    </vt:vector>
  </TitlesOfParts>
  <Company>Riksdagen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s45201</dc:title>
  <dc:subject>s45201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2006-10-19T12:52:00Z</cp:lastPrinted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Avregleringar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Avregleringar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Britta Rådström och Lars Lilja (s)</vt:lpwstr>
  </property>
  <property fmtid="{D5CDD505-2E9C-101B-9397-08002B2CF9AE}" pid="26" name="MotionarLista">
    <vt:lpwstr>Rådström, Britta (s)\Lilja,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20062007000000000115000452010069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20062007000000000115000452010069</vt:lpwstr>
  </property>
  <property fmtid="{D5CDD505-2E9C-101B-9397-08002B2CF9AE}" pid="50" name="nummer">
    <vt:lpwstr>228</vt:lpwstr>
  </property>
  <property fmtid="{D5CDD505-2E9C-101B-9397-08002B2CF9AE}" pid="51" name="utskottsbeteckning">
    <vt:lpwstr>N</vt:lpwstr>
  </property>
  <property fmtid="{D5CDD505-2E9C-101B-9397-08002B2CF9AE}" pid="52" name="GlobalUID">
    <vt:lpwstr>{3E615794-D3C6-4A0B-ACE8-92251947E341}</vt:lpwstr>
  </property>
  <property fmtid="{D5CDD505-2E9C-101B-9397-08002B2CF9AE}" pid="53" name="Överföringar">
    <vt:i4>0</vt:i4>
  </property>
  <property fmtid="{D5CDD505-2E9C-101B-9397-08002B2CF9AE}" pid="54" name="Checksum">
    <vt:lpwstr>*1001235129176*</vt:lpwstr>
  </property>
  <property fmtid="{D5CDD505-2E9C-101B-9397-08002B2CF9AE}" pid="55" name="urixOrigin">
    <vt:lpwstr>070302 10:54:19.658</vt:lpwstr>
  </property>
  <property fmtid="{D5CDD505-2E9C-101B-9397-08002B2CF9AE}" pid="56" name="skuggnummer">
    <vt:lpwstr>406</vt:lpwstr>
  </property>
  <property fmtid="{D5CDD505-2E9C-101B-9397-08002B2CF9AE}" pid="57" name="urixVersion">
    <vt:lpwstr>3.1.4.1</vt:lpwstr>
  </property>
  <property fmtid="{D5CDD505-2E9C-101B-9397-08002B2CF9AE}" pid="58" name="urixGuid">
    <vt:lpwstr>{E01B20E2-27A3-4617-91D4-588B48890526}</vt:lpwstr>
  </property>
</Properties>
</file>