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25071BC656A345D0B2D3870DDE9BE981"/>
        </w:placeholder>
        <w:text/>
      </w:sdtPr>
      <w:sdtEndPr/>
      <w:sdtContent>
        <w:p w:rsidRPr="009B062B" w:rsidR="00AF30DD" w:rsidP="00DA28CE" w:rsidRDefault="00AF30DD" w14:paraId="3491F2F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74de15b-3d4e-427a-b169-c6ba461cdfe0"/>
        <w:id w:val="-1978372503"/>
        <w:lock w:val="sdtLocked"/>
      </w:sdtPr>
      <w:sdtEndPr/>
      <w:sdtContent>
        <w:p w:rsidR="00884C97" w:rsidRDefault="00E34FF0" w14:paraId="3491F2F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postutdelning i glest bebyggda områden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15C2CB6374A4D10AB51B71DDECE087C"/>
        </w:placeholder>
        <w:text/>
      </w:sdtPr>
      <w:sdtEndPr/>
      <w:sdtContent>
        <w:p w:rsidRPr="009B062B" w:rsidR="006D79C9" w:rsidP="00333E95" w:rsidRDefault="006D79C9" w14:paraId="3491F300" w14:textId="77777777">
          <w:pPr>
            <w:pStyle w:val="Rubrik1"/>
          </w:pPr>
          <w:r>
            <w:t>Motivering</w:t>
          </w:r>
        </w:p>
      </w:sdtContent>
    </w:sdt>
    <w:p w:rsidR="007E2F6A" w:rsidP="007E2F6A" w:rsidRDefault="007E2F6A" w14:paraId="3491F301" w14:textId="77777777">
      <w:pPr>
        <w:pStyle w:val="Normalutanindragellerluft"/>
      </w:pPr>
      <w:r>
        <w:t xml:space="preserve">Långa avstånd, litet utbud av butiker och ändå precis samma behov som alla andra. Det är definitivt saker som bidrar till att våra flitigaste medborgare att näthandla är invånarna i några av landets mindre kommuner. Jokkmokk, Storuman och Arjeplog toppar statistiken med flest nätköp per hushåll. </w:t>
      </w:r>
    </w:p>
    <w:p w:rsidRPr="007A6D80" w:rsidR="007E2F6A" w:rsidP="007A6D80" w:rsidRDefault="007E2F6A" w14:paraId="3491F302" w14:textId="6D50BD1C">
      <w:r w:rsidRPr="007A6D80">
        <w:t>Samtidigt som näthandeln ökar och tillgången till vanlig postutdelning ändå borde kunna ses som en helt grundläggande service alla ska kunna förvänta sig som boende i vårt land är verkligheten en helt annan. För många boende på landsbygden har försäm</w:t>
      </w:r>
      <w:r w:rsidR="00DE7423">
        <w:softHyphen/>
      </w:r>
      <w:r w:rsidRPr="007A6D80">
        <w:t xml:space="preserve">ringarna kommit oftare än själva posten de senaste åren. </w:t>
      </w:r>
    </w:p>
    <w:p w:rsidRPr="007A6D80" w:rsidR="007E2F6A" w:rsidP="007A6D80" w:rsidRDefault="007E2F6A" w14:paraId="3491F303" w14:textId="4D73B9E1">
      <w:r w:rsidRPr="007A6D80">
        <w:t xml:space="preserve">I Norrbottens glesbygd finns hushåll som inte har postutdelning alla dagar eller som har mycket långa avstånd för att få sin post, vilket innebär </w:t>
      </w:r>
      <w:r w:rsidRPr="007A6D80">
        <w:lastRenderedPageBreak/>
        <w:t>privata svårigheter för de boende. De största svårigheterna rör nog att starta och driva företag i dessa områden. Problem med telekommunikationer och postutdelning försvårar och förhindrar upp</w:t>
      </w:r>
      <w:r w:rsidR="00DE7423">
        <w:softHyphen/>
      </w:r>
      <w:bookmarkStart w:name="_GoBack" w:id="1"/>
      <w:bookmarkEnd w:id="1"/>
      <w:r w:rsidRPr="007A6D80">
        <w:t xml:space="preserve">komsten av nya företag. </w:t>
      </w:r>
    </w:p>
    <w:p w:rsidR="00BB6339" w:rsidP="007A6D80" w:rsidRDefault="007E2F6A" w14:paraId="3491F304" w14:textId="1B0B0431">
      <w:r w:rsidRPr="007A6D80">
        <w:t>Dagens samhälle innebär behov av posttjänster, och behoven i glesbygd är likartade som för andra delar av landet. Många gånger dessutom rent av större. För när brevlåde</w:t>
      </w:r>
      <w:r w:rsidR="00DE7423">
        <w:softHyphen/>
      </w:r>
      <w:r w:rsidRPr="007A6D80">
        <w:t>utdelning och pakethantering dras in rycks mattan också undan för en rad andra service</w:t>
      </w:r>
      <w:r w:rsidR="00DE7423">
        <w:softHyphen/>
      </w:r>
      <w:r w:rsidRPr="007A6D80">
        <w:t xml:space="preserve">funktioner som försämrar möjligheten att verka och bo i hela landet. Därför borde samhällets ansvar för en rättvis postservice i hela landet säkras och stärkas. Det är dags att stärka gemenskapen mellan stad och land, något som har blivit försummat i Sverige i decennier. </w:t>
      </w:r>
    </w:p>
    <w:p w:rsidR="00DE7423" w:rsidRDefault="00DE7423" w14:paraId="600AF716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sdt>
      <w:sdtPr>
        <w:alias w:val="CC_Underskrifter"/>
        <w:tag w:val="CC_Underskrifter"/>
        <w:id w:val="583496634"/>
        <w:lock w:val="sdtContentLocked"/>
        <w:placeholder>
          <w:docPart w:val="54EBBB6BCA934DE1A4B259B1534CE34F"/>
        </w:placeholder>
      </w:sdtPr>
      <w:sdtEndPr/>
      <w:sdtContent>
        <w:p w:rsidR="007A6D80" w:rsidP="007A6D80" w:rsidRDefault="007A6D80" w14:paraId="3491F305" w14:textId="77777777"/>
        <w:p w:rsidRPr="008E0FE2" w:rsidR="004801AC" w:rsidP="007A6D80" w:rsidRDefault="00DE7423" w14:paraId="3491F30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Linus Sköld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Emilia Töyrä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Fredrik Lundh Sammeli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Ida Karkiainen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32751" w:rsidRDefault="00532751" w14:paraId="3491F310" w14:textId="77777777"/>
    <w:sectPr w:rsidR="0053275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91F312" w14:textId="77777777" w:rsidR="00220295" w:rsidRDefault="00220295" w:rsidP="000C1CAD">
      <w:pPr>
        <w:spacing w:line="240" w:lineRule="auto"/>
      </w:pPr>
      <w:r>
        <w:separator/>
      </w:r>
    </w:p>
  </w:endnote>
  <w:endnote w:type="continuationSeparator" w:id="0">
    <w:p w14:paraId="3491F313" w14:textId="77777777" w:rsidR="00220295" w:rsidRDefault="0022029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1F31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1F319" w14:textId="7900B6F4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DE742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91F310" w14:textId="77777777" w:rsidR="00220295" w:rsidRDefault="00220295" w:rsidP="000C1CAD">
      <w:pPr>
        <w:spacing w:line="240" w:lineRule="auto"/>
      </w:pPr>
      <w:r>
        <w:separator/>
      </w:r>
    </w:p>
  </w:footnote>
  <w:footnote w:type="continuationSeparator" w:id="0">
    <w:p w14:paraId="3491F311" w14:textId="77777777" w:rsidR="00220295" w:rsidRDefault="0022029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3491F31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491F323" wp14:anchorId="3491F32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E7423" w14:paraId="3491F32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BA38EE6E7714D73A254DD881B93D40F"/>
                              </w:placeholder>
                              <w:text/>
                            </w:sdtPr>
                            <w:sdtEndPr/>
                            <w:sdtContent>
                              <w:r w:rsidR="007E2F6A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0D66F615F1D4ACA878ECEE1AFB233F7"/>
                              </w:placeholder>
                              <w:text/>
                            </w:sdtPr>
                            <w:sdtEndPr/>
                            <w:sdtContent>
                              <w:r w:rsidR="007E2F6A">
                                <w:t>2223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491F32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E7423" w14:paraId="3491F32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BA38EE6E7714D73A254DD881B93D40F"/>
                        </w:placeholder>
                        <w:text/>
                      </w:sdtPr>
                      <w:sdtEndPr/>
                      <w:sdtContent>
                        <w:r w:rsidR="007E2F6A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0D66F615F1D4ACA878ECEE1AFB233F7"/>
                        </w:placeholder>
                        <w:text/>
                      </w:sdtPr>
                      <w:sdtEndPr/>
                      <w:sdtContent>
                        <w:r w:rsidR="007E2F6A">
                          <w:t>2223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491F31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3491F316" w14:textId="77777777">
    <w:pPr>
      <w:jc w:val="right"/>
    </w:pPr>
  </w:p>
  <w:p w:rsidR="00262EA3" w:rsidP="00776B74" w:rsidRDefault="00262EA3" w14:paraId="3491F31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DE7423" w14:paraId="3491F31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491F325" wp14:anchorId="3491F32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E7423" w14:paraId="3491F31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E2F6A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E2F6A">
          <w:t>2223</w:t>
        </w:r>
      </w:sdtContent>
    </w:sdt>
  </w:p>
  <w:p w:rsidRPr="008227B3" w:rsidR="00262EA3" w:rsidP="008227B3" w:rsidRDefault="00DE7423" w14:paraId="3491F31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E7423" w14:paraId="3491F31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:2187</w:t>
        </w:r>
      </w:sdtContent>
    </w:sdt>
  </w:p>
  <w:p w:rsidR="00262EA3" w:rsidP="00E03A3D" w:rsidRDefault="00DE7423" w14:paraId="3491F31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Linus Sköld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7E2F6A" w14:paraId="3491F31F" w14:textId="77777777">
        <w:pPr>
          <w:pStyle w:val="FSHRub2"/>
        </w:pPr>
        <w:r>
          <w:t>Posttjänster i ett Sverige som håller ihop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491F32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7E2F6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813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295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43F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9DB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751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D80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2F6A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C97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57F45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5C42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423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4FF0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491F2FD"/>
  <w15:chartTrackingRefBased/>
  <w15:docId w15:val="{E5720A94-CCAC-4C61-8802-62D116C7E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5071BC656A345D0B2D3870DDE9BE9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7C3B43-350E-48C3-BCE3-048877DC5C5A}"/>
      </w:docPartPr>
      <w:docPartBody>
        <w:p w:rsidR="009B63B4" w:rsidRDefault="00942787">
          <w:pPr>
            <w:pStyle w:val="25071BC656A345D0B2D3870DDE9BE98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15C2CB6374A4D10AB51B71DDECE08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118ABD-72E8-4F9D-A761-28DFAF01032F}"/>
      </w:docPartPr>
      <w:docPartBody>
        <w:p w:rsidR="009B63B4" w:rsidRDefault="00942787">
          <w:pPr>
            <w:pStyle w:val="B15C2CB6374A4D10AB51B71DDECE087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BA38EE6E7714D73A254DD881B93D4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6B0C78-CA42-438F-B9B1-51FF719814AC}"/>
      </w:docPartPr>
      <w:docPartBody>
        <w:p w:rsidR="009B63B4" w:rsidRDefault="00942787">
          <w:pPr>
            <w:pStyle w:val="5BA38EE6E7714D73A254DD881B93D40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0D66F615F1D4ACA878ECEE1AFB233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C33F27-6397-4B90-9DD4-834EFB4C38D6}"/>
      </w:docPartPr>
      <w:docPartBody>
        <w:p w:rsidR="009B63B4" w:rsidRDefault="00942787">
          <w:pPr>
            <w:pStyle w:val="10D66F615F1D4ACA878ECEE1AFB233F7"/>
          </w:pPr>
          <w:r>
            <w:t xml:space="preserve"> </w:t>
          </w:r>
        </w:p>
      </w:docPartBody>
    </w:docPart>
    <w:docPart>
      <w:docPartPr>
        <w:name w:val="54EBBB6BCA934DE1A4B259B1534CE3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2F1481-94F9-4772-AEC2-9EEB74B1F2C9}"/>
      </w:docPartPr>
      <w:docPartBody>
        <w:p w:rsidR="00E658F7" w:rsidRDefault="00E658F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787"/>
    <w:rsid w:val="00942787"/>
    <w:rsid w:val="009B63B4"/>
    <w:rsid w:val="00E6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5071BC656A345D0B2D3870DDE9BE981">
    <w:name w:val="25071BC656A345D0B2D3870DDE9BE981"/>
  </w:style>
  <w:style w:type="paragraph" w:customStyle="1" w:styleId="9788206FEC464CD28D567922C8391CFF">
    <w:name w:val="9788206FEC464CD28D567922C8391CF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27AA97349BA45E38A818C81D8D26420">
    <w:name w:val="227AA97349BA45E38A818C81D8D26420"/>
  </w:style>
  <w:style w:type="paragraph" w:customStyle="1" w:styleId="B15C2CB6374A4D10AB51B71DDECE087C">
    <w:name w:val="B15C2CB6374A4D10AB51B71DDECE087C"/>
  </w:style>
  <w:style w:type="paragraph" w:customStyle="1" w:styleId="3B4D7EB696814D39AE1513EC8CA531A1">
    <w:name w:val="3B4D7EB696814D39AE1513EC8CA531A1"/>
  </w:style>
  <w:style w:type="paragraph" w:customStyle="1" w:styleId="25032254630A498DB2A3F9AF99E7A335">
    <w:name w:val="25032254630A498DB2A3F9AF99E7A335"/>
  </w:style>
  <w:style w:type="paragraph" w:customStyle="1" w:styleId="5BA38EE6E7714D73A254DD881B93D40F">
    <w:name w:val="5BA38EE6E7714D73A254DD881B93D40F"/>
  </w:style>
  <w:style w:type="paragraph" w:customStyle="1" w:styleId="10D66F615F1D4ACA878ECEE1AFB233F7">
    <w:name w:val="10D66F615F1D4ACA878ECEE1AFB233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B49725-F0E8-4380-B878-8B64C7CA8525}"/>
</file>

<file path=customXml/itemProps2.xml><?xml version="1.0" encoding="utf-8"?>
<ds:datastoreItem xmlns:ds="http://schemas.openxmlformats.org/officeDocument/2006/customXml" ds:itemID="{03448153-C067-48BE-84CD-C1CC5E8630CD}"/>
</file>

<file path=customXml/itemProps3.xml><?xml version="1.0" encoding="utf-8"?>
<ds:datastoreItem xmlns:ds="http://schemas.openxmlformats.org/officeDocument/2006/customXml" ds:itemID="{1E6002E7-DE45-400C-AB2C-3EDB9DB63B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273</Words>
  <Characters>1503</Characters>
  <Application>Microsoft Office Word</Application>
  <DocSecurity>0</DocSecurity>
  <Lines>34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S2223 Posttjänster i ett Sverige som håller ihop</vt:lpstr>
      <vt:lpstr>
      </vt:lpstr>
    </vt:vector>
  </TitlesOfParts>
  <Company>Sveriges riksdag</Company>
  <LinksUpToDate>false</LinksUpToDate>
  <CharactersWithSpaces>1763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