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3F55" w:rsidRPr="000D5C1E" w:rsidRDefault="00C23F55">
      <w:pPr>
        <w:pStyle w:val="Hemstlrubrik"/>
      </w:pPr>
      <w:r w:rsidRPr="000D5C1E">
        <w:t>Förslag till riksdagsbeslut</w:t>
      </w:r>
    </w:p>
    <w:p w:rsidR="00C23F55" w:rsidRPr="000D5C1E" w:rsidRDefault="00C23F55">
      <w:pPr>
        <w:pStyle w:val="Hemstlatt"/>
        <w:ind w:left="0"/>
      </w:pPr>
      <w:r w:rsidRPr="000D5C1E">
        <w:t>Riksdagen tillkännager för regeringen som sin mening vad som anförs i motionen om postboxar.</w:t>
      </w:r>
    </w:p>
    <w:p w:rsidR="00C23F55" w:rsidRPr="000D5C1E" w:rsidRDefault="00C23F55">
      <w:pPr>
        <w:pStyle w:val="Rubrik1"/>
      </w:pPr>
      <w:r w:rsidRPr="000D5C1E">
        <w:t>Motivering</w:t>
      </w:r>
    </w:p>
    <w:p w:rsidR="00C23F55" w:rsidRPr="000D5C1E" w:rsidRDefault="00C23F55">
      <w:r w:rsidRPr="000D5C1E">
        <w:t>I september 2005 kom ett råd från PTS om postboxar i fastigheterna.</w:t>
      </w:r>
    </w:p>
    <w:p w:rsidR="00C23F55" w:rsidRPr="000D5C1E" w:rsidRDefault="00C23F55">
      <w:pPr>
        <w:pStyle w:val="Normaltindrag"/>
      </w:pPr>
      <w:r w:rsidRPr="000D5C1E">
        <w:t>Rådet gav postoperatörerna rätten att vägra dela ut post till dem som inte har postboxar installerade i entrén till flerfamiljshus från den 1 januari 2011.</w:t>
      </w:r>
    </w:p>
    <w:p w:rsidR="00C23F55" w:rsidRPr="000D5C1E" w:rsidRDefault="00C23F55">
      <w:pPr>
        <w:pStyle w:val="Normaltindrag"/>
      </w:pPr>
      <w:r w:rsidRPr="000D5C1E">
        <w:t>Detta har skapat oro bland många, framförallt hos dem som idag har sv</w:t>
      </w:r>
      <w:r w:rsidRPr="000D5C1E">
        <w:t>å</w:t>
      </w:r>
      <w:r w:rsidRPr="000D5C1E">
        <w:t>righeter att röra sig. Visserligen finns det i direktivet möjlighet att skilja ut dem som har funktionshinder för att ge dem särskild möjlighet att ha kvar brevinkast och få posten levererad på detta sätt. Det försvårar å andra sidan möjligheten till byte av bostad, då dörrar i dessa fall måste bytas.</w:t>
      </w:r>
    </w:p>
    <w:p w:rsidR="00C23F55" w:rsidRPr="000D5C1E" w:rsidRDefault="00C23F55">
      <w:pPr>
        <w:pStyle w:val="Normaltindrag"/>
      </w:pPr>
      <w:r w:rsidRPr="000D5C1E">
        <w:t>Det underlättar heller inte för dem som av olika skäl är temporärt fast i sin lägenhet, sjuka eller med sjuka barn som kräver tillsyn. Det är också ett a</w:t>
      </w:r>
      <w:r w:rsidRPr="000D5C1E">
        <w:t>n</w:t>
      </w:r>
      <w:r w:rsidRPr="000D5C1E">
        <w:t>ständighetskrav att de som betalar för en service skall få denna service utförd.</w:t>
      </w:r>
    </w:p>
    <w:p w:rsidR="00C23F55" w:rsidRPr="000D5C1E" w:rsidRDefault="00C23F55">
      <w:pPr>
        <w:pStyle w:val="Normaltindrag"/>
      </w:pPr>
      <w:r w:rsidRPr="000D5C1E">
        <w:t>Infrastrukturministern klargjorde i en dagstidning under försommaren att där fastighetsägarna inte flyttar brevlådorna eller samlar brevlådorna på bo</w:t>
      </w:r>
      <w:r w:rsidRPr="000D5C1E">
        <w:t>t</w:t>
      </w:r>
      <w:r w:rsidRPr="000D5C1E">
        <w:t>tenvåningen, har varje lägenhetsinnehavare rätt till post och till leverans till dörren som tidigare.</w:t>
      </w:r>
    </w:p>
    <w:p w:rsidR="00C23F55" w:rsidRPr="000D5C1E" w:rsidRDefault="00C23F55">
      <w:pPr>
        <w:pStyle w:val="Normaltindrag"/>
      </w:pPr>
      <w:r w:rsidRPr="000D5C1E">
        <w:t>Postoperatörernas utdelningsplikt går före eventuella rekommendationer från en myndighet som Post- och telestyrelsen.</w:t>
      </w:r>
    </w:p>
    <w:p w:rsidR="00C23F55" w:rsidRPr="000D5C1E" w:rsidRDefault="00C23F55">
      <w:pPr>
        <w:pStyle w:val="Normaltindrag"/>
      </w:pPr>
      <w:r w:rsidRPr="000D5C1E">
        <w:t>Trots detta kämpar Posten för att detta råd skall ses som ett beslut och har PTS stöd i denna tolkning.</w:t>
      </w:r>
    </w:p>
    <w:p w:rsidR="00C23F55" w:rsidRPr="000D5C1E" w:rsidRDefault="00C23F55">
      <w:pPr>
        <w:pStyle w:val="Normaltindrag"/>
      </w:pPr>
      <w:r w:rsidRPr="000D5C1E">
        <w:t>Det vore värdefullt om regeringen tydligt meddelar PTS att deras ”råd” om postboxar är just bara ”råd”.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D5C1E">
        <w:trPr>
          <w:cantSplit/>
        </w:trPr>
        <w:tc>
          <w:tcPr>
            <w:tcW w:w="3046" w:type="dxa"/>
          </w:tcPr>
          <w:p w:rsidR="00C23F55" w:rsidRPr="000D5C1E" w:rsidRDefault="00C23F55">
            <w:pPr>
              <w:pStyle w:val="UnderskriftDatum"/>
              <w:spacing w:before="240"/>
            </w:pPr>
            <w:r w:rsidRPr="000D5C1E">
              <w:lastRenderedPageBreak/>
              <w:t>Stockholm den 28 september 2007</w:t>
            </w:r>
          </w:p>
        </w:tc>
        <w:tc>
          <w:tcPr>
            <w:tcW w:w="3047" w:type="dxa"/>
          </w:tcPr>
          <w:p w:rsidR="00C23F55" w:rsidRPr="000D5C1E" w:rsidRDefault="00C23F55">
            <w:pPr>
              <w:pStyle w:val="Underskrifter"/>
              <w:spacing w:before="240"/>
            </w:pPr>
          </w:p>
        </w:tc>
      </w:tr>
      <w:tr w:rsidR="00000000" w:rsidRPr="000D5C1E">
        <w:trPr>
          <w:cantSplit/>
        </w:trPr>
        <w:tc>
          <w:tcPr>
            <w:tcW w:w="3046" w:type="dxa"/>
          </w:tcPr>
          <w:p w:rsidR="00C23F55" w:rsidRPr="000D5C1E" w:rsidRDefault="00C23F55">
            <w:pPr>
              <w:pStyle w:val="Underskrifter"/>
            </w:pPr>
            <w:r w:rsidRPr="000D5C1E">
              <w:t>Christer Winbäck (fp)</w:t>
            </w:r>
          </w:p>
        </w:tc>
        <w:tc>
          <w:tcPr>
            <w:tcW w:w="3046" w:type="dxa"/>
          </w:tcPr>
          <w:p w:rsidR="00C23F55" w:rsidRPr="000D5C1E" w:rsidRDefault="00C23F55">
            <w:pPr>
              <w:pStyle w:val="Underskrifter"/>
            </w:pPr>
          </w:p>
        </w:tc>
      </w:tr>
    </w:tbl>
    <w:p w:rsidR="00C23F55" w:rsidRPr="000D5C1E" w:rsidRDefault="00C23F55">
      <w:pPr>
        <w:pStyle w:val="Normaltindrag"/>
      </w:pPr>
    </w:p>
    <w:sectPr w:rsidR="00C23F55" w:rsidRPr="000D5C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3F55" w:rsidRPr="000D5C1E" w:rsidRDefault="00C23F55">
      <w:r w:rsidRPr="000D5C1E">
        <w:separator/>
      </w:r>
    </w:p>
  </w:endnote>
  <w:endnote w:type="continuationSeparator" w:id="0">
    <w:p w:rsidR="00C23F55" w:rsidRPr="000D5C1E" w:rsidRDefault="00C23F55">
      <w:r w:rsidRPr="000D5C1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3F55" w:rsidRPr="000D5C1E" w:rsidRDefault="000D5C1E">
    <w:pPr>
      <w:pStyle w:val="Sidfot"/>
    </w:pPr>
    <w:r w:rsidRPr="000D5C1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844020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3F55" w:rsidRDefault="00C23F5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23F55" w:rsidRDefault="00C23F5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3F55" w:rsidRPr="000D5C1E" w:rsidRDefault="000D5C1E">
    <w:pPr>
      <w:pStyle w:val="Sidfot"/>
    </w:pPr>
    <w:r w:rsidRPr="000D5C1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2538750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3F55" w:rsidRDefault="00C23F5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23F55" w:rsidRDefault="00C23F5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3F55" w:rsidRPr="000D5C1E" w:rsidRDefault="000D5C1E">
    <w:pPr>
      <w:pStyle w:val="Sidfot"/>
    </w:pPr>
    <w:r w:rsidRPr="000D5C1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6997537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3F55" w:rsidRDefault="00C23F5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23F55" w:rsidRDefault="00C23F5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3F55" w:rsidRPr="000D5C1E" w:rsidRDefault="00C23F55">
      <w:r w:rsidRPr="000D5C1E">
        <w:separator/>
      </w:r>
    </w:p>
  </w:footnote>
  <w:footnote w:type="continuationSeparator" w:id="0">
    <w:p w:rsidR="00C23F55" w:rsidRPr="000D5C1E" w:rsidRDefault="00C23F55">
      <w:r w:rsidRPr="000D5C1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3F55" w:rsidRPr="000D5C1E" w:rsidRDefault="000D5C1E">
    <w:pPr>
      <w:pStyle w:val="Sidhuvud"/>
    </w:pPr>
    <w:r w:rsidRPr="000D5C1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1882353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3F55" w:rsidRDefault="00C23F5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23F55" w:rsidRDefault="00C23F5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3F55" w:rsidRPr="000D5C1E" w:rsidRDefault="000D5C1E">
    <w:pPr>
      <w:pStyle w:val="Sidhuvud"/>
    </w:pPr>
    <w:r w:rsidRPr="000D5C1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2771379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3F55" w:rsidRDefault="00C23F5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23F55" w:rsidRDefault="00C23F5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3F55" w:rsidRPr="000D5C1E" w:rsidRDefault="00C23F55">
    <w:pPr>
      <w:pStyle w:val="FSHNormal"/>
      <w:tabs>
        <w:tab w:val="right" w:pos="5840"/>
      </w:tabs>
    </w:pPr>
    <w:r w:rsidRPr="000D5C1E">
      <w:br/>
    </w:r>
    <w:r w:rsidRPr="000D5C1E">
      <w:fldChar w:fldCharType="begin" w:fldLock="1"/>
    </w:r>
    <w:r w:rsidRPr="000D5C1E">
      <w:instrText xml:space="preserve"> DOCPROPERTY</w:instrText>
    </w:r>
    <w:r w:rsidRPr="000D5C1E">
      <w:rPr>
        <w:sz w:val="18"/>
      </w:rPr>
      <w:instrText xml:space="preserve"> "YearUser" *\charformat </w:instrText>
    </w:r>
    <w:r w:rsidRPr="000D5C1E">
      <w:fldChar w:fldCharType="separate"/>
    </w:r>
    <w:r w:rsidRPr="000D5C1E">
      <w:t>2007/08</w:t>
    </w:r>
    <w:r w:rsidRPr="000D5C1E">
      <w:fldChar w:fldCharType="end"/>
    </w:r>
    <w:r w:rsidRPr="000D5C1E">
      <w:t xml:space="preserve"> </w:t>
    </w:r>
    <w:r w:rsidRPr="000D5C1E">
      <w:tab/>
      <w:t xml:space="preserve">mnr: </w:t>
    </w:r>
    <w:r w:rsidRPr="000D5C1E">
      <w:fldChar w:fldCharType="begin" w:fldLock="1"/>
    </w:r>
    <w:r w:rsidRPr="000D5C1E">
      <w:instrText xml:space="preserve"> DOCPROPERTY</w:instrText>
    </w:r>
    <w:r w:rsidRPr="000D5C1E">
      <w:rPr>
        <w:sz w:val="18"/>
      </w:rPr>
      <w:instrText xml:space="preserve"> "Motionsnummer" *\charformat </w:instrText>
    </w:r>
    <w:r w:rsidRPr="000D5C1E">
      <w:fldChar w:fldCharType="separate"/>
    </w:r>
    <w:r w:rsidRPr="000D5C1E">
      <w:t>T332</w:t>
    </w:r>
    <w:r w:rsidRPr="000D5C1E">
      <w:fldChar w:fldCharType="end"/>
    </w:r>
    <w:r w:rsidRPr="000D5C1E">
      <w:br/>
    </w:r>
    <w:r w:rsidRPr="000D5C1E">
      <w:fldChar w:fldCharType="begin" w:fldLock="1"/>
    </w:r>
    <w:r w:rsidRPr="000D5C1E">
      <w:instrText xml:space="preserve"> DOCPROPERTY</w:instrText>
    </w:r>
    <w:r w:rsidRPr="000D5C1E">
      <w:rPr>
        <w:sz w:val="18"/>
      </w:rPr>
      <w:instrText xml:space="preserve"> "Samling" *\charformat </w:instrText>
    </w:r>
    <w:r w:rsidRPr="000D5C1E">
      <w:fldChar w:fldCharType="end"/>
    </w:r>
    <w:r w:rsidRPr="000D5C1E">
      <w:tab/>
      <w:t xml:space="preserve">pnr: </w:t>
    </w:r>
    <w:r w:rsidRPr="000D5C1E">
      <w:fldChar w:fldCharType="begin" w:fldLock="1"/>
    </w:r>
    <w:r w:rsidRPr="000D5C1E">
      <w:instrText xml:space="preserve"> DOCPROPERTY</w:instrText>
    </w:r>
    <w:r w:rsidRPr="000D5C1E">
      <w:rPr>
        <w:sz w:val="18"/>
      </w:rPr>
      <w:instrText xml:space="preserve"> "Partinummer" *\charformat </w:instrText>
    </w:r>
    <w:r w:rsidRPr="000D5C1E">
      <w:fldChar w:fldCharType="separate"/>
    </w:r>
    <w:r w:rsidRPr="000D5C1E">
      <w:t>fp1460</w:t>
    </w:r>
    <w:r w:rsidRPr="000D5C1E">
      <w:fldChar w:fldCharType="end"/>
    </w:r>
  </w:p>
  <w:p w:rsidR="00C23F55" w:rsidRPr="000D5C1E" w:rsidRDefault="00C23F55">
    <w:pPr>
      <w:pStyle w:val="FSHRub1"/>
    </w:pPr>
    <w:r w:rsidRPr="000D5C1E">
      <w:t>Motion till riksdagen</w:t>
    </w:r>
    <w:r w:rsidRPr="000D5C1E">
      <w:br/>
    </w:r>
    <w:r w:rsidRPr="000D5C1E">
      <w:fldChar w:fldCharType="begin" w:fldLock="1"/>
    </w:r>
    <w:r w:rsidRPr="000D5C1E">
      <w:instrText xml:space="preserve"> DOCPROPERTY "YearUser" *\charformat </w:instrText>
    </w:r>
    <w:r w:rsidRPr="000D5C1E">
      <w:fldChar w:fldCharType="separate"/>
    </w:r>
    <w:r w:rsidRPr="000D5C1E">
      <w:t>2007/08</w:t>
    </w:r>
    <w:r w:rsidRPr="000D5C1E">
      <w:fldChar w:fldCharType="end"/>
    </w:r>
    <w:r w:rsidRPr="000D5C1E">
      <w:t>:</w:t>
    </w:r>
    <w:r w:rsidRPr="000D5C1E">
      <w:fldChar w:fldCharType="begin" w:fldLock="1"/>
    </w:r>
    <w:r w:rsidRPr="000D5C1E">
      <w:instrText xml:space="preserve"> DOCPROPERTY "Motionsnummer" *\charformat </w:instrText>
    </w:r>
    <w:r w:rsidRPr="000D5C1E">
      <w:fldChar w:fldCharType="separate"/>
    </w:r>
    <w:r w:rsidRPr="000D5C1E">
      <w:t>T332</w:t>
    </w:r>
    <w:r w:rsidRPr="000D5C1E">
      <w:fldChar w:fldCharType="end"/>
    </w:r>
  </w:p>
  <w:p w:rsidR="00C23F55" w:rsidRPr="000D5C1E" w:rsidRDefault="00C23F55">
    <w:pPr>
      <w:pStyle w:val="FSHNormalS5"/>
    </w:pPr>
    <w:r w:rsidRPr="000D5C1E">
      <w:fldChar w:fldCharType="begin" w:fldLock="1"/>
    </w:r>
    <w:r w:rsidRPr="000D5C1E">
      <w:instrText xml:space="preserve"> DOCPROPERTY "MotionarText" *\charformat </w:instrText>
    </w:r>
    <w:r w:rsidRPr="000D5C1E">
      <w:fldChar w:fldCharType="separate"/>
    </w:r>
    <w:r w:rsidRPr="000D5C1E">
      <w:t>av Christer Winbäck (fp)</w:t>
    </w:r>
    <w:r w:rsidRPr="000D5C1E">
      <w:fldChar w:fldCharType="end"/>
    </w:r>
    <w:r w:rsidRPr="000D5C1E">
      <w:br/>
    </w:r>
    <w:r w:rsidRPr="000D5C1E">
      <w:fldChar w:fldCharType="begin" w:fldLock="1"/>
    </w:r>
    <w:r w:rsidRPr="000D5C1E">
      <w:instrText xml:space="preserve"> DOCPROPERTY "SvarFrasKort" *\charformat </w:instrText>
    </w:r>
    <w:r w:rsidRPr="000D5C1E">
      <w:fldChar w:fldCharType="end"/>
    </w:r>
  </w:p>
  <w:p w:rsidR="00C23F55" w:rsidRPr="000D5C1E" w:rsidRDefault="00C23F55">
    <w:pPr>
      <w:pStyle w:val="FSHTitel"/>
    </w:pPr>
    <w:r w:rsidRPr="000D5C1E">
      <w:fldChar w:fldCharType="begin" w:fldLock="1"/>
    </w:r>
    <w:r w:rsidRPr="000D5C1E">
      <w:instrText xml:space="preserve"> DOCPROPERTY</w:instrText>
    </w:r>
    <w:r w:rsidRPr="000D5C1E">
      <w:rPr>
        <w:sz w:val="18"/>
      </w:rPr>
      <w:instrText xml:space="preserve"> "RubrikSvar" *\charformat </w:instrText>
    </w:r>
    <w:r w:rsidRPr="000D5C1E">
      <w:fldChar w:fldCharType="separate"/>
    </w:r>
    <w:r w:rsidRPr="000D5C1E">
      <w:t>Postboxar</w:t>
    </w:r>
    <w:r w:rsidRPr="000D5C1E">
      <w:fldChar w:fldCharType="end"/>
    </w:r>
  </w:p>
  <w:p w:rsidR="00C23F55" w:rsidRPr="000D5C1E" w:rsidRDefault="00C23F55">
    <w:pPr>
      <w:pStyle w:val="Normal00"/>
    </w:pPr>
  </w:p>
  <w:p w:rsidR="00C23F55" w:rsidRPr="000D5C1E" w:rsidRDefault="00C23F5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84821907">
    <w:abstractNumId w:val="8"/>
  </w:num>
  <w:num w:numId="2" w16cid:durableId="132142254">
    <w:abstractNumId w:val="9"/>
  </w:num>
  <w:num w:numId="3" w16cid:durableId="1670517097">
    <w:abstractNumId w:val="8"/>
  </w:num>
  <w:num w:numId="4" w16cid:durableId="398480889">
    <w:abstractNumId w:val="9"/>
  </w:num>
  <w:num w:numId="5" w16cid:durableId="6644611">
    <w:abstractNumId w:val="13"/>
  </w:num>
  <w:num w:numId="6" w16cid:durableId="1843079888">
    <w:abstractNumId w:val="10"/>
  </w:num>
  <w:num w:numId="7" w16cid:durableId="940600071">
    <w:abstractNumId w:val="11"/>
  </w:num>
  <w:num w:numId="8" w16cid:durableId="1159883909">
    <w:abstractNumId w:val="12"/>
  </w:num>
  <w:num w:numId="9" w16cid:durableId="1725711074">
    <w:abstractNumId w:val="8"/>
  </w:num>
  <w:num w:numId="10" w16cid:durableId="285353032">
    <w:abstractNumId w:val="3"/>
  </w:num>
  <w:num w:numId="11" w16cid:durableId="695623059">
    <w:abstractNumId w:val="2"/>
  </w:num>
  <w:num w:numId="12" w16cid:durableId="407306921">
    <w:abstractNumId w:val="1"/>
  </w:num>
  <w:num w:numId="13" w16cid:durableId="1264142738">
    <w:abstractNumId w:val="0"/>
  </w:num>
  <w:num w:numId="14" w16cid:durableId="717439096">
    <w:abstractNumId w:val="9"/>
  </w:num>
  <w:num w:numId="15" w16cid:durableId="1794135663">
    <w:abstractNumId w:val="7"/>
  </w:num>
  <w:num w:numId="16" w16cid:durableId="944926189">
    <w:abstractNumId w:val="6"/>
  </w:num>
  <w:num w:numId="17" w16cid:durableId="1859343109">
    <w:abstractNumId w:val="5"/>
  </w:num>
  <w:num w:numId="18" w16cid:durableId="6863232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8"/>
    <w:docVar w:name="PersonGUIDs" w:val="{CFF07056-9456-496C-B49E-6961846FBDAC}"/>
  </w:docVars>
  <w:rsids>
    <w:rsidRoot w:val="009A0B84"/>
    <w:rsid w:val="000D5C1E"/>
    <w:rsid w:val="009A0B84"/>
    <w:rsid w:val="00C2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6D093A0-E727-478A-8D1E-3658232B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1353</Characters>
  <Application>Microsoft Office Word</Application>
  <DocSecurity>4</DocSecurity>
  <Lines>29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fp1460</vt:lpstr>
    </vt:vector>
  </TitlesOfParts>
  <Company>Riksdagen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fp1460</dc:title>
  <dc:subject>fp1460</dc:subject>
  <dc:creator>Riksdagen</dc:creator>
  <cp:keywords>Riksdagen</cp:keywords>
  <dc:description>TKG-ktrl, MSMQ4mb, PersReg-Distribution mm</dc:description>
  <cp:lastModifiedBy>Lars Brink</cp:lastModifiedBy>
  <cp:revision>2</cp:revision>
  <cp:lastPrinted>2007-11-12T14:01:00Z</cp:lastPrinted>
  <dcterms:created xsi:type="dcterms:W3CDTF">2025-12-17T09:39:00Z</dcterms:created>
  <dcterms:modified xsi:type="dcterms:W3CDTF">2025-12-17T09:39:00Z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mot2000_492_2007-09-28</vt:lpwstr>
  </property>
  <property fmtid="{D5CDD505-2E9C-101B-9397-08002B2CF9AE}" pid="3" name="version">
    <vt:lpwstr>mot2000_492_2007-09-28</vt:lpwstr>
  </property>
  <property fmtid="{D5CDD505-2E9C-101B-9397-08002B2CF9AE}" pid="4" name="dokumenttyp">
    <vt:lpwstr>motion</vt:lpwstr>
  </property>
  <property fmtid="{D5CDD505-2E9C-101B-9397-08002B2CF9AE}" pid="5" name="Sekr">
    <vt:lpwstr>DS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Postboxar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Postboxar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fp1460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Winbäck (fp)</vt:lpwstr>
  </property>
  <property fmtid="{D5CDD505-2E9C-101B-9397-08002B2CF9AE}" pid="26" name="MotionarLista">
    <vt:lpwstr>Winbäck, Christer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Winbäck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T332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2007</vt:lpwstr>
  </property>
  <property fmtid="{D5CDD505-2E9C-101B-9397-08002B2CF9AE}" pid="44" name="NotesUID">
    <vt:lpwstr>daniel.sjoberg@riksdagen.se</vt:lpwstr>
  </property>
  <property fmtid="{D5CDD505-2E9C-101B-9397-08002B2CF9AE}" pid="45" name="ReservUID">
    <vt:lpwstr>dl0609aa</vt:lpwstr>
  </property>
  <property fmtid="{D5CDD505-2E9C-101B-9397-08002B2CF9AE}" pid="46" name="MotionID">
    <vt:lpwstr>20072008000001020112000014600069</vt:lpwstr>
  </property>
  <property fmtid="{D5CDD505-2E9C-101B-9397-08002B2CF9AE}" pid="47" name="datum">
    <vt:lpwstr>070928</vt:lpwstr>
  </property>
  <property fmtid="{D5CDD505-2E9C-101B-9397-08002B2CF9AE}" pid="48" name="avsändar-e-post">
    <vt:lpwstr>daniel.sjoberg@riksdagen.se</vt:lpwstr>
  </property>
  <property fmtid="{D5CDD505-2E9C-101B-9397-08002B2CF9AE}" pid="49" name="id">
    <vt:lpwstr>20072008000001020112000014600069</vt:lpwstr>
  </property>
  <property fmtid="{D5CDD505-2E9C-101B-9397-08002B2CF9AE}" pid="50" name="nummer">
    <vt:lpwstr>332</vt:lpwstr>
  </property>
  <property fmtid="{D5CDD505-2E9C-101B-9397-08002B2CF9AE}" pid="51" name="utskottsbeteckning">
    <vt:lpwstr>T</vt:lpwstr>
  </property>
  <property fmtid="{D5CDD505-2E9C-101B-9397-08002B2CF9AE}" pid="52" name="GlobalUID">
    <vt:lpwstr>{5B909201-86E2-486F-A837-2B1347A5D545}</vt:lpwstr>
  </property>
  <property fmtid="{D5CDD505-2E9C-101B-9397-08002B2CF9AE}" pid="53" name="Överföringar">
    <vt:i4>0</vt:i4>
  </property>
  <property fmtid="{D5CDD505-2E9C-101B-9397-08002B2CF9AE}" pid="54" name="Checksum">
    <vt:lpwstr>*1012441977826*</vt:lpwstr>
  </property>
  <property fmtid="{D5CDD505-2E9C-101B-9397-08002B2CF9AE}" pid="55" name="skuggnummer">
    <vt:lpwstr>1414</vt:lpwstr>
  </property>
  <property fmtid="{D5CDD505-2E9C-101B-9397-08002B2CF9AE}" pid="56" name="urixVersion">
    <vt:lpwstr>3.2.0.8</vt:lpwstr>
  </property>
  <property fmtid="{D5CDD505-2E9C-101B-9397-08002B2CF9AE}" pid="57" name="urixOrigin">
    <vt:lpwstr>071112 15:01:25.485</vt:lpwstr>
  </property>
  <property fmtid="{D5CDD505-2E9C-101B-9397-08002B2CF9AE}" pid="58" name="urixGuid">
    <vt:lpwstr>{30434518-E918-440B-923F-65CC916BEEEB}</vt:lpwstr>
  </property>
</Properties>
</file>